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IQTISODIYOT VA PEDAGOGIKA UNIVERSITETI</w:t>
      </w:r>
      <w:r>
        <w:rPr>
          <w:rFonts w:cs="Times New Roman" w:ascii="Times New Roman" w:hAnsi="Times New Roman"/>
          <w:b/>
          <w:bCs/>
          <w:color w:val="auto"/>
          <w:sz w:val="28"/>
          <w:szCs w:val="28"/>
          <w:lang w:eastAsia="ru-RU"/>
        </w:rPr>
        <w:t xml:space="preserve"> </w:t>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NODAVLAT TA’LIM MUASSASASI</w:t>
      </w:r>
    </w:p>
    <w:p>
      <w:pPr>
        <w:pStyle w:val="Normal"/>
        <w:bidi w:val="0"/>
        <w:spacing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TARIX VA IJTIMOIY FANLAR KAFEDRASI</w:t>
      </w:r>
    </w:p>
    <w:p>
      <w:pPr>
        <w:pStyle w:val="Normal"/>
        <w:bidi w:val="0"/>
        <w:spacing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r>
    </w:p>
    <w:p>
      <w:pPr>
        <w:pStyle w:val="Normal"/>
        <w:bidi w:val="0"/>
        <w:spacing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r>
    </w:p>
    <w:p>
      <w:pPr>
        <w:pStyle w:val="Normal"/>
        <w:bidi w:val="0"/>
        <w:spacing w:before="0" w:after="200"/>
        <w:ind w:hanging="0" w:start="0" w:end="0"/>
        <w:jc w:val="center"/>
        <w:rPr>
          <w:rFonts w:ascii="Times New Roman" w:hAnsi="Times New Roman" w:cs="Times New Roman"/>
          <w:b/>
          <w:bCs/>
          <w:color w:val="auto"/>
          <w:sz w:val="28"/>
          <w:szCs w:val="28"/>
          <w:lang w:eastAsia="ru-RU"/>
        </w:rPr>
      </w:pPr>
      <w:r>
        <w:rPr/>
        <w:drawing>
          <wp:inline distT="0" distB="0" distL="0" distR="0">
            <wp:extent cx="2693035" cy="201739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2693035" cy="2017395"/>
                    </a:xfrm>
                    <a:prstGeom prst="rect">
                      <a:avLst/>
                    </a:prstGeom>
                  </pic:spPr>
                </pic:pic>
              </a:graphicData>
            </a:graphic>
          </wp:inline>
        </w:drawing>
      </w:r>
    </w:p>
    <w:p>
      <w:pPr>
        <w:pStyle w:val="Normal"/>
        <w:bidi w:val="0"/>
        <w:spacing w:before="0" w:after="200"/>
        <w:ind w:hanging="0" w:start="0" w:end="0"/>
        <w:jc w:val="center"/>
        <w:rPr>
          <w:rFonts w:ascii="Times New Roman" w:hAnsi="Times New Roman" w:cs="Times New Roman"/>
          <w:b/>
          <w:bCs/>
          <w:color w:val="auto"/>
          <w:sz w:val="48"/>
          <w:szCs w:val="48"/>
          <w:lang w:val="en-US" w:eastAsia="ru-RU"/>
        </w:rPr>
      </w:pPr>
      <w:r>
        <w:rPr>
          <w:rFonts w:cs="Times New Roman" w:ascii="Times New Roman" w:hAnsi="Times New Roman"/>
          <w:b/>
          <w:bCs/>
          <w:color w:val="auto"/>
          <w:sz w:val="48"/>
          <w:szCs w:val="48"/>
          <w:lang w:val="en-US" w:eastAsia="ru-RU"/>
        </w:rPr>
        <w:t xml:space="preserve">TARIXIY GEOGRAFIYA </w:t>
      </w:r>
    </w:p>
    <w:p>
      <w:pPr>
        <w:pStyle w:val="Normal"/>
        <w:bidi w:val="0"/>
        <w:ind w:hanging="0" w:start="0" w:end="0"/>
        <w:jc w:val="center"/>
        <w:rPr>
          <w:rFonts w:ascii="Times New Roman" w:hAnsi="Times New Roman" w:cs="Times New Roman"/>
          <w:b/>
          <w:bCs/>
          <w:color w:val="auto"/>
          <w:sz w:val="28"/>
          <w:szCs w:val="28"/>
          <w:lang w:eastAsia="ru-RU"/>
        </w:rPr>
      </w:pPr>
      <w:r>
        <w:rPr>
          <w:rFonts w:cs="Times New Roman" w:ascii="Times New Roman" w:hAnsi="Times New Roman"/>
          <w:b/>
          <w:bCs/>
          <w:color w:val="auto"/>
          <w:sz w:val="28"/>
          <w:szCs w:val="28"/>
          <w:lang w:eastAsia="ru-RU"/>
        </w:rPr>
        <w:t xml:space="preserve">FANIDAN </w:t>
      </w:r>
    </w:p>
    <w:p>
      <w:pPr>
        <w:pStyle w:val="Normal"/>
        <w:bidi w:val="0"/>
        <w:ind w:hanging="0" w:start="0" w:end="0"/>
        <w:jc w:val="center"/>
        <w:rPr>
          <w:rFonts w:ascii="Times New Roman" w:hAnsi="Times New Roman" w:cs="Times New Roman"/>
          <w:b/>
          <w:bCs/>
          <w:color w:val="auto"/>
          <w:sz w:val="28"/>
          <w:szCs w:val="28"/>
          <w:lang w:eastAsia="ru-RU"/>
        </w:rPr>
      </w:pPr>
      <w:r>
        <w:rPr>
          <w:rFonts w:cs="Times New Roman" w:ascii="Times New Roman" w:hAnsi="Times New Roman"/>
          <w:b/>
          <w:bCs/>
          <w:color w:val="auto"/>
          <w:sz w:val="28"/>
          <w:szCs w:val="28"/>
          <w:lang w:eastAsia="ru-RU"/>
        </w:rPr>
        <w:t>O`QUV</w:t>
      </w:r>
      <w:r>
        <w:rPr>
          <w:rFonts w:cs="Times New Roman" w:ascii="Times New Roman" w:hAnsi="Times New Roman"/>
          <w:b/>
          <w:bCs/>
          <w:color w:val="auto"/>
          <w:sz w:val="28"/>
          <w:szCs w:val="28"/>
          <w:lang w:val="en-US" w:eastAsia="ru-RU"/>
        </w:rPr>
        <w:t xml:space="preserve"> </w:t>
      </w:r>
      <w:r>
        <w:rPr>
          <w:rFonts w:cs="Times New Roman" w:ascii="Times New Roman" w:hAnsi="Times New Roman"/>
          <w:b/>
          <w:bCs/>
          <w:color w:val="auto"/>
          <w:sz w:val="28"/>
          <w:szCs w:val="28"/>
          <w:lang w:eastAsia="ru-RU"/>
        </w:rPr>
        <w:t>USLUBIY MAJMUA</w:t>
      </w:r>
    </w:p>
    <w:p>
      <w:pPr>
        <w:pStyle w:val="Normal"/>
        <w:bidi w:val="0"/>
        <w:spacing w:before="0" w:after="200"/>
        <w:ind w:hanging="0" w:start="0" w:end="0"/>
        <w:jc w:val="center"/>
        <w:rPr>
          <w:rFonts w:ascii="Times New Roman" w:hAnsi="Times New Roman" w:cs="Times New Roman"/>
          <w:b/>
          <w:bCs/>
          <w:color w:val="auto"/>
          <w:sz w:val="28"/>
          <w:szCs w:val="28"/>
          <w:lang w:eastAsia="ru-RU"/>
        </w:rPr>
      </w:pPr>
      <w:r>
        <w:rPr>
          <w:rFonts w:cs="Times New Roman" w:ascii="Times New Roman" w:hAnsi="Times New Roman"/>
          <w:b/>
          <w:bCs/>
          <w:color w:val="auto"/>
          <w:sz w:val="28"/>
          <w:szCs w:val="28"/>
          <w:lang w:eastAsia="ru-RU"/>
        </w:rPr>
      </w:r>
    </w:p>
    <w:p>
      <w:pPr>
        <w:pStyle w:val="NormalWeb"/>
        <w:bidi w:val="0"/>
        <w:spacing w:beforeAutospacing="1" w:afterAutospacing="1"/>
        <w:ind w:hanging="0" w:start="0" w:end="0"/>
        <w:rPr>
          <w:rFonts w:ascii="Times New Roman" w:hAnsi="Times New Roman"/>
          <w:lang w:val="en-US"/>
        </w:rPr>
      </w:pPr>
      <w:r>
        <w:rPr>
          <w:rFonts w:ascii="Times New Roman" w:hAnsi="Times New Roman"/>
          <w:lang w:val="en-US"/>
        </w:rPr>
      </w:r>
    </w:p>
    <w:p>
      <w:pPr>
        <w:pStyle w:val="Normal"/>
        <w:bidi w:val="0"/>
        <w:spacing w:lineRule="auto" w:line="276" w:before="0" w:after="200"/>
        <w:ind w:hanging="0" w:start="156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r>
    </w:p>
    <w:p>
      <w:pPr>
        <w:pStyle w:val="Normal"/>
        <w:bidi w:val="0"/>
        <w:spacing w:lineRule="auto" w:line="276"/>
        <w:ind w:hanging="0" w:start="1559"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t xml:space="preserve">Bilim sohasi:          </w:t>
      </w:r>
      <w:r>
        <w:rPr>
          <w:rFonts w:cs="Times New Roman" w:ascii="Times New Roman" w:hAnsi="Times New Roman"/>
          <w:b/>
          <w:color w:val="auto"/>
          <w:sz w:val="28"/>
          <w:szCs w:val="28"/>
          <w:lang w:val="en-US" w:eastAsia="ru-RU"/>
        </w:rPr>
        <w:t xml:space="preserve">       </w:t>
      </w:r>
      <w:r>
        <w:rPr>
          <w:rFonts w:cs="Times New Roman" w:ascii="Times New Roman" w:hAnsi="Times New Roman"/>
          <w:b/>
          <w:color w:val="auto"/>
          <w:sz w:val="28"/>
          <w:szCs w:val="28"/>
          <w:lang w:eastAsia="ru-RU"/>
        </w:rPr>
        <w:t xml:space="preserve">  </w:t>
      </w:r>
      <w:r>
        <w:rPr>
          <w:rFonts w:cs="Times New Roman" w:ascii="Times New Roman" w:hAnsi="Times New Roman"/>
          <w:b/>
          <w:color w:val="auto"/>
          <w:sz w:val="28"/>
          <w:szCs w:val="28"/>
          <w:lang w:val="en-US" w:eastAsia="ru-RU"/>
        </w:rPr>
        <w:t>2</w:t>
      </w:r>
      <w:r>
        <w:rPr>
          <w:rFonts w:cs="Times New Roman" w:ascii="Times New Roman" w:hAnsi="Times New Roman"/>
          <w:b/>
          <w:color w:val="auto"/>
          <w:sz w:val="28"/>
          <w:szCs w:val="28"/>
          <w:lang w:eastAsia="ru-RU"/>
        </w:rPr>
        <w:t>00000 –</w:t>
      </w:r>
      <w:r>
        <w:rPr>
          <w:rFonts w:cs="Times New Roman" w:ascii="Times New Roman" w:hAnsi="Times New Roman"/>
          <w:b/>
          <w:color w:val="auto"/>
          <w:sz w:val="28"/>
          <w:szCs w:val="28"/>
          <w:lang w:val="en-US" w:eastAsia="ru-RU"/>
        </w:rPr>
        <w:t>San`at va g</w:t>
      </w:r>
      <w:r>
        <w:rPr>
          <w:rFonts w:cs="Times New Roman" w:ascii="Times New Roman" w:hAnsi="Times New Roman"/>
          <w:b/>
          <w:color w:val="auto"/>
          <w:sz w:val="28"/>
          <w:szCs w:val="28"/>
          <w:lang w:eastAsia="ru-RU"/>
        </w:rPr>
        <w:t xml:space="preserve">umanitar  </w:t>
      </w:r>
      <w:r>
        <w:rPr>
          <w:rFonts w:cs="Times New Roman" w:ascii="Times New Roman" w:hAnsi="Times New Roman"/>
          <w:b/>
          <w:color w:val="auto"/>
          <w:sz w:val="28"/>
          <w:szCs w:val="28"/>
          <w:lang w:val="en-US" w:eastAsia="ru-RU"/>
        </w:rPr>
        <w:t>fanlar</w:t>
      </w:r>
      <w:r>
        <w:rPr>
          <w:rFonts w:cs="Times New Roman" w:ascii="Times New Roman" w:hAnsi="Times New Roman"/>
          <w:b/>
          <w:color w:val="auto"/>
          <w:sz w:val="28"/>
          <w:szCs w:val="28"/>
          <w:lang w:eastAsia="ru-RU"/>
        </w:rPr>
        <w:t xml:space="preserve"> </w:t>
      </w:r>
    </w:p>
    <w:p>
      <w:pPr>
        <w:pStyle w:val="Normal"/>
        <w:bidi w:val="0"/>
        <w:spacing w:lineRule="auto" w:line="276"/>
        <w:ind w:hanging="0" w:start="1559"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t xml:space="preserve">Ta’lim sohasi:        </w:t>
      </w:r>
      <w:r>
        <w:rPr>
          <w:rFonts w:cs="Times New Roman" w:ascii="Times New Roman" w:hAnsi="Times New Roman"/>
          <w:b/>
          <w:color w:val="auto"/>
          <w:sz w:val="28"/>
          <w:szCs w:val="28"/>
          <w:lang w:val="en-US" w:eastAsia="ru-RU"/>
        </w:rPr>
        <w:t xml:space="preserve">       </w:t>
      </w:r>
      <w:r>
        <w:rPr>
          <w:rFonts w:cs="Times New Roman" w:ascii="Times New Roman" w:hAnsi="Times New Roman"/>
          <w:b/>
          <w:color w:val="auto"/>
          <w:sz w:val="28"/>
          <w:szCs w:val="28"/>
          <w:lang w:eastAsia="ru-RU"/>
        </w:rPr>
        <w:t xml:space="preserve">  </w:t>
      </w:r>
      <w:r>
        <w:rPr>
          <w:rFonts w:cs="Times New Roman" w:ascii="Times New Roman" w:hAnsi="Times New Roman"/>
          <w:b/>
          <w:color w:val="auto"/>
          <w:sz w:val="28"/>
          <w:szCs w:val="28"/>
          <w:lang w:val="en-US" w:eastAsia="ru-RU"/>
        </w:rPr>
        <w:t>2</w:t>
      </w:r>
      <w:r>
        <w:rPr>
          <w:rFonts w:cs="Times New Roman" w:ascii="Times New Roman" w:hAnsi="Times New Roman"/>
          <w:b/>
          <w:color w:val="auto"/>
          <w:sz w:val="28"/>
          <w:szCs w:val="28"/>
          <w:lang w:eastAsia="ru-RU"/>
        </w:rPr>
        <w:t xml:space="preserve">20000 – </w:t>
      </w:r>
      <w:r>
        <w:rPr>
          <w:rFonts w:cs="Times New Roman" w:ascii="Times New Roman" w:hAnsi="Times New Roman"/>
          <w:b/>
          <w:color w:val="auto"/>
          <w:sz w:val="28"/>
          <w:szCs w:val="28"/>
          <w:lang w:val="en-US" w:eastAsia="ru-RU"/>
        </w:rPr>
        <w:t>Gumanitar fanlar</w:t>
      </w:r>
    </w:p>
    <w:p>
      <w:pPr>
        <w:pStyle w:val="Normal"/>
        <w:bidi w:val="0"/>
        <w:spacing w:lineRule="auto" w:line="276"/>
        <w:ind w:hanging="0" w:start="1559" w:end="0"/>
        <w:rPr>
          <w:rFonts w:ascii="Times New Roman" w:hAnsi="Times New Roman" w:cs="Times New Roman"/>
          <w:b/>
          <w:color w:val="auto"/>
          <w:sz w:val="28"/>
          <w:szCs w:val="28"/>
          <w:lang w:val="en-US" w:eastAsia="ru-RU"/>
        </w:rPr>
      </w:pPr>
      <w:r>
        <w:rPr>
          <w:rFonts w:cs="Times New Roman" w:ascii="Times New Roman" w:hAnsi="Times New Roman"/>
          <w:b/>
          <w:color w:val="auto"/>
          <w:sz w:val="28"/>
          <w:szCs w:val="28"/>
          <w:lang w:eastAsia="ru-RU"/>
        </w:rPr>
        <w:t xml:space="preserve">Ta’lim yo‘nalishi:   </w:t>
      </w:r>
      <w:r>
        <w:rPr>
          <w:rFonts w:cs="Times New Roman" w:ascii="Times New Roman" w:hAnsi="Times New Roman"/>
          <w:b/>
          <w:color w:val="auto"/>
          <w:sz w:val="28"/>
          <w:szCs w:val="28"/>
          <w:lang w:val="en-US" w:eastAsia="ru-RU"/>
        </w:rPr>
        <w:t xml:space="preserve">      </w:t>
      </w:r>
      <w:r>
        <w:rPr>
          <w:rFonts w:cs="Times New Roman" w:ascii="Times New Roman" w:hAnsi="Times New Roman"/>
          <w:b/>
          <w:color w:val="auto"/>
          <w:sz w:val="28"/>
          <w:szCs w:val="28"/>
          <w:lang w:eastAsia="ru-RU"/>
        </w:rPr>
        <w:t xml:space="preserve"> </w:t>
      </w:r>
      <w:r>
        <w:rPr>
          <w:rFonts w:cs="Times New Roman" w:ascii="Times New Roman" w:hAnsi="Times New Roman"/>
          <w:b/>
          <w:color w:val="auto"/>
          <w:sz w:val="28"/>
          <w:szCs w:val="28"/>
          <w:lang w:val="en-US" w:eastAsia="ru-RU"/>
        </w:rPr>
        <w:t>6022</w:t>
      </w:r>
      <w:r>
        <w:rPr>
          <w:rFonts w:cs="Times New Roman" w:ascii="Times New Roman" w:hAnsi="Times New Roman"/>
          <w:b/>
          <w:color w:val="auto"/>
          <w:sz w:val="28"/>
          <w:szCs w:val="28"/>
          <w:lang w:eastAsia="ru-RU"/>
        </w:rPr>
        <w:t>0</w:t>
      </w:r>
      <w:r>
        <w:rPr>
          <w:rFonts w:cs="Times New Roman" w:ascii="Times New Roman" w:hAnsi="Times New Roman"/>
          <w:b/>
          <w:color w:val="auto"/>
          <w:sz w:val="28"/>
          <w:szCs w:val="28"/>
          <w:lang w:val="en-US" w:eastAsia="ru-RU"/>
        </w:rPr>
        <w:t>3</w:t>
      </w:r>
      <w:r>
        <w:rPr>
          <w:rFonts w:cs="Times New Roman" w:ascii="Times New Roman" w:hAnsi="Times New Roman"/>
          <w:b/>
          <w:color w:val="auto"/>
          <w:sz w:val="28"/>
          <w:szCs w:val="28"/>
          <w:lang w:eastAsia="ru-RU"/>
        </w:rPr>
        <w:t xml:space="preserve">00 – </w:t>
      </w:r>
      <w:r>
        <w:rPr>
          <w:rFonts w:cs="Times New Roman" w:ascii="Times New Roman" w:hAnsi="Times New Roman"/>
          <w:b/>
          <w:color w:val="auto"/>
          <w:sz w:val="28"/>
          <w:szCs w:val="28"/>
          <w:lang w:val="en-US" w:eastAsia="ru-RU"/>
        </w:rPr>
        <w:t>Tarix (mamlakatlar va</w:t>
      </w:r>
    </w:p>
    <w:p>
      <w:pPr>
        <w:pStyle w:val="Normal"/>
        <w:bidi w:val="0"/>
        <w:spacing w:lineRule="auto" w:line="276"/>
        <w:ind w:hanging="0" w:start="1559"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val="en-US" w:eastAsia="ru-RU"/>
        </w:rPr>
        <w:t xml:space="preserve">                                         </w:t>
      </w:r>
      <w:r>
        <w:rPr>
          <w:rFonts w:cs="Times New Roman" w:ascii="Times New Roman" w:hAnsi="Times New Roman"/>
          <w:b/>
          <w:color w:val="auto"/>
          <w:sz w:val="28"/>
          <w:szCs w:val="28"/>
          <w:lang w:val="en-US" w:eastAsia="ru-RU"/>
        </w:rPr>
        <w:t>yo`nalishlar bo`yicha)</w:t>
      </w:r>
    </w:p>
    <w:p>
      <w:pPr>
        <w:pStyle w:val="Normal"/>
        <w:bidi w:val="0"/>
        <w:spacing w:lineRule="auto" w:line="276" w:before="0" w:after="200"/>
        <w:ind w:hanging="0" w:start="1418" w:end="0"/>
        <w:jc w:val="start"/>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t xml:space="preserve">                    </w:t>
      </w:r>
    </w:p>
    <w:p>
      <w:pPr>
        <w:pStyle w:val="Normal"/>
        <w:bidi w:val="0"/>
        <w:spacing w:lineRule="auto" w:line="276" w:before="0" w:after="200"/>
        <w:ind w:hanging="0" w:start="1985" w:end="0"/>
        <w:jc w:val="start"/>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bidi w:val="0"/>
        <w:spacing w:lineRule="auto" w:line="276" w:before="0" w:after="200"/>
        <w:ind w:hanging="0" w:start="1985" w:end="0"/>
        <w:jc w:val="start"/>
        <w:rPr>
          <w:rFonts w:ascii="Calibri" w:hAnsi="Calibri" w:cs="Times New Roman"/>
          <w:b/>
          <w:color w:val="auto"/>
          <w:sz w:val="28"/>
          <w:szCs w:val="28"/>
          <w:lang w:eastAsia="ru-RU"/>
        </w:rPr>
      </w:pPr>
      <w:r>
        <w:rPr>
          <w:rFonts w:cs="Times New Roman" w:ascii="Calibri" w:hAnsi="Calibri"/>
          <w:b/>
          <w:color w:val="auto"/>
          <w:sz w:val="28"/>
          <w:szCs w:val="28"/>
          <w:lang w:eastAsia="ru-RU"/>
        </w:rPr>
      </w:r>
    </w:p>
    <w:p>
      <w:pPr>
        <w:pStyle w:val="Normal"/>
        <w:bidi w:val="0"/>
        <w:spacing w:lineRule="auto" w:line="276" w:before="0" w:after="200"/>
        <w:ind w:hanging="0" w:start="1985" w:end="0"/>
        <w:jc w:val="start"/>
        <w:rPr>
          <w:rFonts w:ascii="Calibri" w:hAnsi="Calibri" w:cs="Times New Roman"/>
          <w:b/>
          <w:color w:val="auto"/>
          <w:sz w:val="28"/>
          <w:szCs w:val="28"/>
          <w:lang w:val="en-US" w:eastAsia="ru-RU"/>
        </w:rPr>
      </w:pPr>
      <w:r>
        <w:rPr>
          <w:rFonts w:cs="Times New Roman" w:ascii="Calibri" w:hAnsi="Calibri"/>
          <w:b/>
          <w:color w:val="auto"/>
          <w:sz w:val="28"/>
          <w:szCs w:val="28"/>
          <w:lang w:val="en-US" w:eastAsia="ru-RU"/>
        </w:rPr>
      </w:r>
    </w:p>
    <w:p>
      <w:pPr>
        <w:pStyle w:val="Normal"/>
        <w:bidi w:val="0"/>
        <w:spacing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eastAsia="ru-RU"/>
        </w:rPr>
        <w:t>QARSHI – 202</w:t>
      </w:r>
      <w:r>
        <w:rPr>
          <w:rFonts w:cs="Times New Roman" w:ascii="Times New Roman" w:hAnsi="Times New Roman"/>
          <w:b/>
          <w:bCs/>
          <w:color w:val="auto"/>
          <w:sz w:val="28"/>
          <w:szCs w:val="28"/>
          <w:lang w:val="en-US" w:eastAsia="ru-RU"/>
        </w:rPr>
        <w:t>5</w:t>
      </w:r>
      <w:r>
        <w:br w:type="page"/>
      </w:r>
    </w:p>
    <w:p>
      <w:pPr>
        <w:pStyle w:val="Normal"/>
        <w:bidi w:val="0"/>
        <w:spacing w:before="0" w:after="200"/>
        <w:ind w:hanging="0" w:start="0" w:end="0"/>
        <w:jc w:val="center"/>
        <w:rPr>
          <w:rFonts w:ascii="Times New Roman" w:hAnsi="Times New Roman" w:cs="Times New Roman"/>
          <w:b/>
          <w:color w:val="auto"/>
          <w:sz w:val="28"/>
          <w:szCs w:val="28"/>
          <w:lang w:val="en-US" w:eastAsia="ru-RU"/>
        </w:rPr>
      </w:pPr>
      <w:r>
        <w:rPr>
          <w:rFonts w:cs="Times New Roman" w:ascii="Times New Roman" w:hAnsi="Times New Roman"/>
          <w:b/>
          <w:color w:val="auto"/>
          <w:sz w:val="28"/>
          <w:szCs w:val="28"/>
          <w:lang w:val="en-US" w:eastAsia="ru-RU"/>
        </w:rPr>
      </w:r>
    </w:p>
    <w:p>
      <w:pPr>
        <w:pStyle w:val="Normal"/>
        <w:bidi w:val="0"/>
        <w:spacing w:lineRule="auto" w:line="276" w:before="0" w:after="200"/>
        <w:ind w:firstLine="708" w:start="0" w:end="0"/>
        <w:rPr>
          <w:rFonts w:ascii="Times New Roman" w:hAnsi="Times New Roman" w:cs="Times New Roman"/>
          <w:color w:val="auto"/>
          <w:sz w:val="28"/>
          <w:szCs w:val="28"/>
          <w:lang w:eastAsia="ru-RU"/>
        </w:rPr>
      </w:pPr>
      <w:r>
        <w:rPr>
          <w:rFonts w:cs="Times New Roman" w:ascii="Times New Roman" w:hAnsi="Times New Roman"/>
          <w:color w:val="auto"/>
          <w:sz w:val="28"/>
          <w:szCs w:val="28"/>
          <w:lang w:eastAsia="ru-RU"/>
        </w:rPr>
        <w:t>Ushbu o'quv uslubiy majmuasi universitet o‘quv-uslubiy Kengashining 202</w:t>
      </w:r>
      <w:r>
        <w:rPr>
          <w:rFonts w:cs="Times New Roman" w:ascii="Times New Roman" w:hAnsi="Times New Roman"/>
          <w:color w:val="auto"/>
          <w:sz w:val="28"/>
          <w:szCs w:val="28"/>
          <w:lang w:val="en-US" w:eastAsia="ru-RU"/>
        </w:rPr>
        <w:t>5</w:t>
      </w:r>
      <w:r>
        <w:rPr>
          <w:rFonts w:cs="Times New Roman" w:ascii="Times New Roman" w:hAnsi="Times New Roman"/>
          <w:color w:val="auto"/>
          <w:sz w:val="28"/>
          <w:szCs w:val="28"/>
          <w:lang w:eastAsia="ru-RU"/>
        </w:rPr>
        <w:t xml:space="preserve">-yil </w:t>
      </w:r>
      <w:r>
        <w:rPr>
          <w:rFonts w:cs="Times New Roman" w:ascii="Times New Roman" w:hAnsi="Times New Roman"/>
          <w:color w:val="auto"/>
          <w:sz w:val="28"/>
          <w:szCs w:val="28"/>
          <w:lang w:val="en-US" w:eastAsia="ru-RU"/>
        </w:rPr>
        <w:t>___________</w:t>
      </w:r>
      <w:r>
        <w:rPr>
          <w:rFonts w:cs="Times New Roman" w:ascii="Times New Roman" w:hAnsi="Times New Roman"/>
          <w:color w:val="auto"/>
          <w:sz w:val="28"/>
          <w:szCs w:val="28"/>
          <w:lang w:eastAsia="ru-RU"/>
        </w:rPr>
        <w:t xml:space="preserve">dagi </w:t>
      </w:r>
      <w:r>
        <w:rPr>
          <w:rFonts w:cs="Times New Roman" w:ascii="Times New Roman" w:hAnsi="Times New Roman"/>
          <w:color w:val="auto"/>
          <w:sz w:val="28"/>
          <w:szCs w:val="28"/>
          <w:lang w:val="en-US" w:eastAsia="ru-RU"/>
        </w:rPr>
        <w:t>1</w:t>
      </w:r>
      <w:r>
        <w:rPr>
          <w:rFonts w:cs="Times New Roman" w:ascii="Times New Roman" w:hAnsi="Times New Roman"/>
          <w:color w:val="auto"/>
          <w:sz w:val="28"/>
          <w:szCs w:val="28"/>
          <w:lang w:eastAsia="ru-RU"/>
        </w:rPr>
        <w:t xml:space="preserve">-sonli buyrug’i bilan tasdiqlangan “Tarixiy geografiya” fanining o’quv dasturi va О‘zbekiston Respublikasi Oliy va о‘rta maxsus ta’lim vazirligining </w:t>
      </w:r>
      <w:r>
        <w:rPr>
          <w:rFonts w:cs="Times New Roman" w:ascii="Times New Roman" w:hAnsi="Times New Roman"/>
          <w:b/>
          <w:color w:val="auto"/>
          <w:sz w:val="28"/>
          <w:szCs w:val="28"/>
          <w:lang w:eastAsia="ru-RU"/>
        </w:rPr>
        <w:t>2017-yil 1-martdagi №107</w:t>
      </w:r>
      <w:r>
        <w:rPr>
          <w:rFonts w:cs="Times New Roman" w:ascii="Times New Roman" w:hAnsi="Times New Roman"/>
          <w:color w:val="auto"/>
          <w:sz w:val="28"/>
          <w:szCs w:val="28"/>
          <w:lang w:eastAsia="ru-RU"/>
        </w:rPr>
        <w:t xml:space="preserve"> b</w:t>
      </w:r>
      <w:r>
        <w:rPr>
          <w:rFonts w:cs="Times New Roman" w:ascii="Times New Roman" w:hAnsi="Times New Roman"/>
          <w:color w:val="auto"/>
          <w:sz w:val="28"/>
          <w:szCs w:val="28"/>
          <w:lang w:val="uz-Latn-UZ" w:eastAsia="ru-RU"/>
        </w:rPr>
        <w:t>u</w:t>
      </w:r>
      <w:r>
        <w:rPr>
          <w:rFonts w:cs="Times New Roman" w:ascii="Times New Roman" w:hAnsi="Times New Roman"/>
          <w:color w:val="auto"/>
          <w:sz w:val="28"/>
          <w:szCs w:val="28"/>
          <w:lang w:eastAsia="ru-RU"/>
        </w:rPr>
        <w:t>yrug‘i asosida tayyorlangan.</w:t>
      </w:r>
    </w:p>
    <w:p>
      <w:pPr>
        <w:pStyle w:val="Normal"/>
        <w:bidi w:val="0"/>
        <w:spacing w:before="58" w:after="0"/>
        <w:ind w:hanging="0" w:start="557" w:end="557"/>
        <w:jc w:val="center"/>
        <w:rPr>
          <w:rFonts w:ascii="Times New Roman" w:hAnsi="Times New Roman"/>
          <w:sz w:val="28"/>
          <w:szCs w:val="24"/>
        </w:rPr>
      </w:pPr>
      <w:r>
        <w:rPr>
          <w:rFonts w:ascii="Times New Roman" w:hAnsi="Times New Roman"/>
          <w:sz w:val="28"/>
          <w:szCs w:val="24"/>
        </w:rPr>
      </w:r>
    </w:p>
    <w:p>
      <w:pPr>
        <w:pStyle w:val="Normal"/>
        <w:bidi w:val="0"/>
        <w:spacing w:lineRule="auto" w:line="276" w:before="0" w:after="200"/>
        <w:ind w:firstLine="708" w:start="0" w:end="0"/>
        <w:rPr>
          <w:rFonts w:ascii="Times New Roman" w:hAnsi="Times New Roman" w:cs="Times New Roman"/>
          <w:color w:val="auto"/>
          <w:sz w:val="28"/>
          <w:szCs w:val="28"/>
          <w:lang w:eastAsia="ru-RU"/>
        </w:rPr>
      </w:pPr>
      <w:r>
        <w:rPr>
          <w:rFonts w:cs="Times New Roman" w:ascii="Times New Roman" w:hAnsi="Times New Roman"/>
          <w:color w:val="auto"/>
          <w:sz w:val="28"/>
          <w:szCs w:val="28"/>
          <w:lang w:eastAsia="ru-RU"/>
        </w:rPr>
      </w:r>
    </w:p>
    <w:p>
      <w:pPr>
        <w:pStyle w:val="Normal"/>
        <w:bidi w:val="0"/>
        <w:spacing w:before="0" w:after="200"/>
        <w:ind w:firstLine="708" w:start="0" w:end="0"/>
        <w:rPr>
          <w:rFonts w:ascii="Calibri" w:hAnsi="Calibri" w:cs="Times New Roman"/>
          <w:color w:val="auto"/>
          <w:sz w:val="28"/>
          <w:szCs w:val="28"/>
          <w:lang w:eastAsia="ru-RU"/>
        </w:rPr>
      </w:pPr>
      <w:r>
        <w:rPr>
          <w:rFonts w:cs="Times New Roman" w:ascii="Calibri" w:hAnsi="Calibri"/>
          <w:color w:val="auto"/>
          <w:sz w:val="28"/>
          <w:szCs w:val="28"/>
          <w:lang w:eastAsia="ru-RU"/>
        </w:rPr>
      </w:r>
    </w:p>
    <w:p>
      <w:pPr>
        <w:pStyle w:val="Normal"/>
        <w:bidi w:val="0"/>
        <w:spacing w:before="0" w:after="200"/>
        <w:ind w:firstLine="708" w:start="0" w:end="0"/>
        <w:rPr>
          <w:rFonts w:ascii="Calibri" w:hAnsi="Calibri" w:cs="Times New Roman"/>
          <w:color w:val="auto"/>
          <w:sz w:val="28"/>
          <w:szCs w:val="28"/>
          <w:lang w:eastAsia="ru-RU"/>
        </w:rPr>
      </w:pPr>
      <w:r>
        <w:rPr>
          <w:rFonts w:cs="Times New Roman" w:ascii="Calibri" w:hAnsi="Calibri"/>
          <w:color w:val="auto"/>
          <w:sz w:val="28"/>
          <w:szCs w:val="28"/>
          <w:lang w:eastAsia="ru-RU"/>
        </w:rPr>
      </w:r>
    </w:p>
    <w:p>
      <w:pPr>
        <w:pStyle w:val="Normal"/>
        <w:bidi w:val="0"/>
        <w:spacing w:before="0" w:after="200"/>
        <w:ind w:hanging="0" w:start="0" w:end="0"/>
        <w:rPr>
          <w:rFonts w:ascii="Times New Roman" w:hAnsi="Times New Roman" w:cs="Times New Roman"/>
          <w:color w:val="auto"/>
          <w:sz w:val="28"/>
          <w:szCs w:val="28"/>
          <w:lang w:eastAsia="ru-RU"/>
        </w:rPr>
      </w:pPr>
      <w:r>
        <w:rPr>
          <w:rFonts w:cs="Times New Roman" w:ascii="Times New Roman" w:hAnsi="Times New Roman"/>
          <w:b/>
          <w:color w:val="auto"/>
          <w:sz w:val="28"/>
          <w:szCs w:val="28"/>
          <w:lang w:eastAsia="ru-RU"/>
        </w:rPr>
        <w:t xml:space="preserve">Tuzuvchi:  </w:t>
      </w:r>
      <w:r>
        <w:rPr>
          <w:rFonts w:cs="Times New Roman" w:ascii="Times New Roman" w:hAnsi="Times New Roman"/>
          <w:color w:val="auto"/>
          <w:sz w:val="28"/>
          <w:szCs w:val="28"/>
          <w:lang w:eastAsia="ru-RU"/>
        </w:rPr>
        <w:t xml:space="preserve">                                    </w:t>
        <w:tab/>
        <w:tab/>
        <w:t>B.Toshpo’latov</w:t>
      </w:r>
    </w:p>
    <w:p>
      <w:pPr>
        <w:pStyle w:val="Normal"/>
        <w:bidi w:val="0"/>
        <w:spacing w:before="0" w:after="200"/>
        <w:ind w:hanging="0" w:start="0" w:end="0"/>
        <w:jc w:val="start"/>
        <w:rPr>
          <w:rFonts w:ascii="Times New Roman" w:hAnsi="Times New Roman" w:cs="Times New Roman"/>
          <w:color w:val="auto"/>
          <w:sz w:val="28"/>
          <w:szCs w:val="28"/>
          <w:lang w:eastAsia="ru-RU"/>
        </w:rPr>
      </w:pPr>
      <w:r>
        <w:rPr>
          <w:rFonts w:cs="Times New Roman" w:ascii="Times New Roman" w:hAnsi="Times New Roman"/>
          <w:color w:val="auto"/>
          <w:sz w:val="28"/>
          <w:szCs w:val="28"/>
          <w:lang w:eastAsia="ru-RU"/>
        </w:rPr>
      </w:r>
    </w:p>
    <w:p>
      <w:pPr>
        <w:pStyle w:val="Normal"/>
        <w:bidi w:val="0"/>
        <w:spacing w:before="0" w:after="200"/>
        <w:ind w:hanging="0" w:start="0" w:end="0"/>
        <w:jc w:val="start"/>
        <w:rPr>
          <w:rFonts w:ascii="Times New Roman" w:hAnsi="Times New Roman" w:cs="Times New Roman"/>
          <w:color w:val="auto"/>
          <w:sz w:val="28"/>
          <w:szCs w:val="28"/>
          <w:lang w:eastAsia="ru-RU"/>
        </w:rPr>
      </w:pPr>
      <w:r>
        <w:rPr>
          <w:rFonts w:cs="Times New Roman" w:ascii="Times New Roman" w:hAnsi="Times New Roman"/>
          <w:color w:val="auto"/>
          <w:sz w:val="28"/>
          <w:szCs w:val="28"/>
          <w:lang w:eastAsia="ru-RU"/>
        </w:rPr>
        <w:t xml:space="preserve">                                                                                </w:t>
      </w:r>
    </w:p>
    <w:p>
      <w:pPr>
        <w:pStyle w:val="TableParagraph"/>
        <w:bidi w:val="0"/>
        <w:spacing w:lineRule="auto" w:line="276"/>
        <w:ind w:hanging="0" w:start="0" w:end="141"/>
        <w:jc w:val="end"/>
        <w:rPr>
          <w:rFonts w:ascii="Times New Roman" w:hAnsi="Times New Roman" w:cs="Times New Roman"/>
          <w:b/>
          <w:sz w:val="28"/>
          <w:szCs w:val="24"/>
          <w:lang w:val="uz-Cyrl-UZ"/>
        </w:rPr>
      </w:pPr>
      <w:r>
        <w:rPr>
          <w:rFonts w:ascii="Times New Roman" w:hAnsi="Times New Roman"/>
          <w:b/>
          <w:sz w:val="28"/>
          <w:szCs w:val="28"/>
          <w:lang w:val="uz-Cyrl-UZ"/>
        </w:rPr>
        <w:t>Taqrizchilar:</w:t>
        <w:tab/>
        <w:tab/>
        <w:tab/>
        <w:tab/>
        <w:tab/>
      </w:r>
      <w:r>
        <w:rPr>
          <w:rFonts w:cs="Times New Roman" w:ascii="Times New Roman" w:hAnsi="Times New Roman"/>
          <w:b/>
          <w:sz w:val="28"/>
          <w:szCs w:val="24"/>
        </w:rPr>
        <w:t>Sharopova N.A.</w:t>
      </w:r>
      <w:r>
        <w:rPr>
          <w:rFonts w:cs="Times New Roman" w:ascii="Times New Roman" w:hAnsi="Times New Roman"/>
          <w:b/>
          <w:sz w:val="28"/>
          <w:szCs w:val="24"/>
          <w:lang w:val="uz-Cyrl-UZ"/>
        </w:rPr>
        <w:t xml:space="preserve"> - </w:t>
      </w:r>
      <w:r>
        <w:rPr>
          <w:rFonts w:cs="Times New Roman" w:ascii="Times New Roman" w:hAnsi="Times New Roman"/>
          <w:b/>
          <w:sz w:val="28"/>
          <w:szCs w:val="24"/>
        </w:rPr>
        <w:t>PhD</w:t>
      </w:r>
      <w:r>
        <w:rPr>
          <w:rFonts w:cs="Times New Roman" w:ascii="Times New Roman" w:hAnsi="Times New Roman"/>
          <w:b/>
          <w:sz w:val="28"/>
          <w:szCs w:val="24"/>
          <w:lang w:val="uz-Cyrl-UZ"/>
        </w:rPr>
        <w:t xml:space="preserve">, </w:t>
      </w:r>
      <w:r>
        <w:rPr>
          <w:rFonts w:cs="Times New Roman" w:ascii="Times New Roman" w:hAnsi="Times New Roman"/>
          <w:b/>
          <w:sz w:val="28"/>
          <w:szCs w:val="24"/>
        </w:rPr>
        <w:t>IPU</w:t>
      </w:r>
      <w:r>
        <w:rPr>
          <w:rFonts w:cs="Times New Roman" w:ascii="Times New Roman" w:hAnsi="Times New Roman"/>
          <w:b/>
          <w:sz w:val="28"/>
          <w:szCs w:val="24"/>
          <w:lang w:val="uz-Cyrl-UZ"/>
        </w:rPr>
        <w:t xml:space="preserve"> “</w:t>
      </w:r>
      <w:r>
        <w:rPr>
          <w:rFonts w:cs="Times New Roman" w:ascii="Times New Roman" w:hAnsi="Times New Roman"/>
          <w:b/>
          <w:sz w:val="28"/>
          <w:szCs w:val="24"/>
        </w:rPr>
        <w:t>Tarix va ijtimoiy fanlar</w:t>
      </w:r>
      <w:r>
        <w:rPr>
          <w:rFonts w:cs="Times New Roman" w:ascii="Times New Roman" w:hAnsi="Times New Roman"/>
          <w:b/>
          <w:sz w:val="28"/>
          <w:szCs w:val="24"/>
          <w:lang w:val="uz-Cyrl-UZ"/>
        </w:rPr>
        <w:t xml:space="preserve">” kafedrasi </w:t>
      </w:r>
      <w:r>
        <w:rPr>
          <w:rFonts w:cs="Times New Roman" w:ascii="Times New Roman" w:hAnsi="Times New Roman"/>
          <w:b/>
          <w:sz w:val="28"/>
          <w:szCs w:val="24"/>
        </w:rPr>
        <w:t>dotsenti.</w:t>
      </w:r>
      <w:r>
        <w:rPr>
          <w:rFonts w:cs="Times New Roman" w:ascii="Times New Roman" w:hAnsi="Times New Roman"/>
          <w:b/>
          <w:sz w:val="28"/>
          <w:szCs w:val="24"/>
          <w:lang w:val="uz-Cyrl-UZ"/>
        </w:rPr>
        <w:t xml:space="preserve"> </w:t>
      </w:r>
    </w:p>
    <w:p>
      <w:pPr>
        <w:pStyle w:val="TableParagraph"/>
        <w:bidi w:val="0"/>
        <w:spacing w:lineRule="auto" w:line="360"/>
        <w:ind w:hanging="0" w:start="0" w:end="-2"/>
        <w:jc w:val="end"/>
        <w:rPr>
          <w:rFonts w:ascii="Times New Roman" w:hAnsi="Times New Roman" w:cs="Times New Roman"/>
          <w:b/>
          <w:sz w:val="28"/>
          <w:szCs w:val="28"/>
          <w:lang w:eastAsia="ru-RU"/>
        </w:rPr>
      </w:pPr>
      <w:r>
        <w:rPr>
          <w:rFonts w:cs="Times New Roman" w:ascii="Times New Roman" w:hAnsi="Times New Roman"/>
          <w:b/>
          <w:sz w:val="28"/>
          <w:szCs w:val="24"/>
          <w:lang w:eastAsia="zh-CN"/>
        </w:rPr>
        <w:t>Mo‘minova G.E - Professor, QarDU “Jahon tarixi” kafedrasi professori.</w:t>
      </w:r>
    </w:p>
    <w:p>
      <w:pPr>
        <w:pStyle w:val="Normal"/>
        <w:bidi w:val="0"/>
        <w:spacing w:lineRule="auto" w:line="360"/>
        <w:ind w:firstLine="708" w:start="4248"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bidi w:val="0"/>
        <w:spacing w:lineRule="auto" w:line="360"/>
        <w:ind w:firstLine="708" w:start="4248"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bidi w:val="0"/>
        <w:spacing w:lineRule="auto" w:line="360"/>
        <w:ind w:firstLine="708" w:start="4248"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bidi w:val="0"/>
        <w:spacing w:lineRule="auto" w:line="360"/>
        <w:ind w:firstLine="708" w:start="4248"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bidi w:val="0"/>
        <w:spacing w:lineRule="auto" w:line="360"/>
        <w:ind w:firstLine="708" w:start="4248"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bidi w:val="0"/>
        <w:spacing w:lineRule="auto" w:line="360"/>
        <w:ind w:firstLine="708" w:start="4248"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bidi w:val="0"/>
        <w:spacing w:lineRule="auto" w:line="360"/>
        <w:ind w:firstLine="708" w:start="4248"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bidi w:val="0"/>
        <w:spacing w:lineRule="auto" w:line="360"/>
        <w:ind w:firstLine="708" w:start="4248"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bidi w:val="0"/>
        <w:spacing w:lineRule="auto" w:line="360"/>
        <w:ind w:firstLine="708" w:start="4248"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bidi w:val="0"/>
        <w:spacing w:lineRule="auto" w:line="360"/>
        <w:ind w:firstLine="708" w:start="4248"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bidi w:val="0"/>
        <w:spacing w:lineRule="auto" w:line="360"/>
        <w:ind w:firstLine="708" w:start="4248" w:end="0"/>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p>
    <w:p>
      <w:pPr>
        <w:pStyle w:val="Normal"/>
        <w:tabs>
          <w:tab w:val="clear" w:pos="708"/>
          <w:tab w:val="left" w:pos="1290" w:leader="none"/>
        </w:tabs>
        <w:bidi w:val="0"/>
        <w:ind w:hanging="0" w:start="0" w:end="0"/>
        <w:rPr>
          <w:lang w:val="en-US"/>
        </w:rPr>
      </w:pPr>
      <w:r>
        <w:rPr>
          <w:rFonts w:ascii="Times New Roman" w:hAnsi="Times New Roman"/>
          <w:sz w:val="28"/>
          <w:szCs w:val="24"/>
        </w:rPr>
        <w:t xml:space="preserve">Ushbu o‘quv uslubiy majmua </w:t>
      </w:r>
      <w:r>
        <w:rPr>
          <w:rFonts w:ascii="Times New Roman" w:hAnsi="Times New Roman"/>
          <w:sz w:val="28"/>
          <w:szCs w:val="24"/>
          <w:lang w:val="uz-Latn-UZ"/>
        </w:rPr>
        <w:t xml:space="preserve">Iqtisodiyot va pedagogika universiteti </w:t>
      </w:r>
      <w:r>
        <w:rPr>
          <w:rFonts w:ascii="Times New Roman" w:hAnsi="Times New Roman"/>
          <w:sz w:val="28"/>
          <w:szCs w:val="24"/>
        </w:rPr>
        <w:t xml:space="preserve"> Kengashining 202</w:t>
      </w:r>
      <w:r>
        <w:rPr>
          <w:rFonts w:ascii="Times New Roman" w:hAnsi="Times New Roman"/>
          <w:sz w:val="28"/>
          <w:szCs w:val="24"/>
          <w:lang w:val="uz-Latn-UZ"/>
        </w:rPr>
        <w:t>5</w:t>
      </w:r>
      <w:r>
        <w:rPr>
          <w:rFonts w:ascii="Times New Roman" w:hAnsi="Times New Roman"/>
          <w:sz w:val="28"/>
          <w:szCs w:val="24"/>
        </w:rPr>
        <w:t>-yil __-________dagi __-sonli buyrug‘i bilan tasdiqlangan</w:t>
      </w:r>
      <w:r>
        <w:rPr>
          <w:rFonts w:ascii="Times New Roman" w:hAnsi="Times New Roman"/>
          <w:sz w:val="28"/>
          <w:szCs w:val="24"/>
          <w:lang w:val="en-US"/>
        </w:rPr>
        <w:t>.</w:t>
        <w:br/>
      </w:r>
    </w:p>
    <w:p>
      <w:pPr>
        <w:pStyle w:val="Normal"/>
        <w:tabs>
          <w:tab w:val="clear" w:pos="708"/>
          <w:tab w:val="left" w:pos="4260" w:leader="none"/>
        </w:tabs>
        <w:bidi w:val="0"/>
        <w:spacing w:lineRule="auto" w:line="480" w:before="0" w:after="200"/>
        <w:ind w:hanging="0" w:start="0" w:end="0"/>
        <w:jc w:val="center"/>
        <w:rPr>
          <w:rFonts w:ascii="Times New Roman" w:hAnsi="Times New Roman" w:cs="Times New Roman"/>
          <w:b/>
          <w:color w:val="auto"/>
          <w:sz w:val="28"/>
          <w:szCs w:val="28"/>
          <w:lang w:eastAsia="ru-RU"/>
        </w:rPr>
      </w:pPr>
      <w:r>
        <w:rPr>
          <w:rFonts w:cs="Times New Roman" w:ascii="Times New Roman" w:hAnsi="Times New Roman"/>
          <w:b/>
          <w:color w:val="auto"/>
          <w:sz w:val="28"/>
          <w:szCs w:val="28"/>
          <w:lang w:eastAsia="ru-RU"/>
        </w:rPr>
      </w:r>
      <w:r>
        <w:br w:type="page"/>
      </w:r>
    </w:p>
    <w:p>
      <w:pPr>
        <w:pStyle w:val="Normal"/>
        <w:tabs>
          <w:tab w:val="clear" w:pos="708"/>
          <w:tab w:val="left" w:pos="4260" w:leader="none"/>
        </w:tabs>
        <w:bidi w:val="0"/>
        <w:spacing w:lineRule="auto" w:line="480" w:before="0" w:after="200"/>
        <w:ind w:hanging="0" w:start="0" w:end="0"/>
        <w:jc w:val="center"/>
        <w:rPr>
          <w:rFonts w:ascii="Times New Roman" w:hAnsi="Times New Roman" w:cs="Times New Roman"/>
          <w:b/>
          <w:color w:val="auto"/>
          <w:sz w:val="28"/>
          <w:szCs w:val="28"/>
          <w:lang w:val="en-US" w:eastAsia="ru-RU"/>
        </w:rPr>
      </w:pPr>
      <w:r>
        <w:rPr>
          <w:rFonts w:cs="Times New Roman" w:ascii="Times New Roman" w:hAnsi="Times New Roman"/>
          <w:b/>
          <w:color w:val="auto"/>
          <w:sz w:val="28"/>
          <w:szCs w:val="28"/>
          <w:lang w:val="en-US" w:eastAsia="ru-RU"/>
        </w:rPr>
        <w:t>MUNDARIJA</w:t>
      </w:r>
    </w:p>
    <w:tbl>
      <w:tblPr>
        <w:tblW w:w="8785" w:type="dxa"/>
        <w:jc w:val="start"/>
        <w:tblInd w:w="360" w:type="dxa"/>
        <w:tblLayout w:type="fixed"/>
        <w:tblCellMar>
          <w:top w:w="0" w:type="dxa"/>
          <w:start w:w="108" w:type="dxa"/>
          <w:bottom w:w="0" w:type="dxa"/>
          <w:end w:w="108" w:type="dxa"/>
        </w:tblCellMar>
      </w:tblPr>
      <w:tblGrid>
        <w:gridCol w:w="8785"/>
      </w:tblGrid>
      <w:tr>
        <w:trPr/>
        <w:tc>
          <w:tcPr>
            <w:tcW w:w="8785" w:type="dxa"/>
            <w:tcBorders/>
          </w:tcPr>
          <w:p>
            <w:pPr>
              <w:pStyle w:val="Normal"/>
              <w:tabs>
                <w:tab w:val="clear" w:pos="708"/>
              </w:tabs>
              <w:bidi w:val="0"/>
              <w:spacing w:lineRule="auto" w:line="276" w:before="0" w:after="200"/>
              <w:ind w:hanging="0" w:start="0" w:end="0"/>
              <w:jc w:val="start"/>
              <w:rPr/>
            </w:pPr>
            <w:r>
              <w:rPr>
                <w:rFonts w:cs="Times New Roman" w:ascii="Times New Roman" w:hAnsi="Times New Roman"/>
                <w:color w:val="auto"/>
                <w:sz w:val="28"/>
                <w:szCs w:val="28"/>
                <w:lang w:eastAsia="ru-RU"/>
              </w:rPr>
              <w:t xml:space="preserve">O‘quv materiallari: </w:t>
            </w:r>
            <w:r>
              <w:rPr>
                <w:rFonts w:cs="Times New Roman" w:ascii="Times New Roman" w:hAnsi="Times New Roman"/>
                <w:color w:val="auto"/>
                <w:sz w:val="28"/>
                <w:szCs w:val="28"/>
                <w:lang w:val="ru-RU" w:eastAsia="ru-RU"/>
              </w:rPr>
              <w:softHyphen/>
            </w:r>
          </w:p>
        </w:tc>
      </w:tr>
      <w:tr>
        <w:trPr/>
        <w:tc>
          <w:tcPr>
            <w:tcW w:w="8785" w:type="dxa"/>
            <w:tcBorders/>
          </w:tcPr>
          <w:p>
            <w:pPr>
              <w:pStyle w:val="Normal"/>
              <w:bidi w:val="0"/>
              <w:spacing w:lineRule="auto" w:line="276" w:before="0" w:after="200"/>
              <w:ind w:hanging="0" w:start="0" w:end="0"/>
              <w:jc w:val="start"/>
              <w:rPr/>
            </w:pPr>
            <w:r>
              <w:rPr>
                <w:rFonts w:cs="Times New Roman" w:ascii="Times New Roman" w:hAnsi="Times New Roman"/>
                <w:color w:val="auto"/>
                <w:sz w:val="28"/>
                <w:szCs w:val="28"/>
                <w:lang w:eastAsia="ru-RU"/>
              </w:rPr>
              <w:t>a) Ma’r</w:t>
            </w:r>
            <w:r>
              <w:rPr>
                <w:rFonts w:cs="Times New Roman" w:ascii="Times New Roman" w:hAnsi="Times New Roman"/>
                <w:color w:val="auto"/>
                <w:sz w:val="28"/>
                <w:szCs w:val="28"/>
                <w:lang w:val="en-US" w:eastAsia="ru-RU"/>
              </w:rPr>
              <w:t>u</w:t>
            </w:r>
            <w:r>
              <w:rPr>
                <w:rFonts w:cs="Times New Roman" w:ascii="Times New Roman" w:hAnsi="Times New Roman"/>
                <w:color w:val="auto"/>
                <w:sz w:val="28"/>
                <w:szCs w:val="28"/>
                <w:lang w:eastAsia="ru-RU"/>
              </w:rPr>
              <w:t>za matnlari</w:t>
            </w:r>
          </w:p>
        </w:tc>
      </w:tr>
      <w:tr>
        <w:trPr/>
        <w:tc>
          <w:tcPr>
            <w:tcW w:w="8785" w:type="dxa"/>
            <w:tcBorders/>
          </w:tcPr>
          <w:p>
            <w:pPr>
              <w:pStyle w:val="Normal"/>
              <w:bidi w:val="0"/>
              <w:spacing w:lineRule="auto" w:line="276" w:before="0" w:after="200"/>
              <w:ind w:hanging="0" w:start="0" w:end="0"/>
              <w:jc w:val="start"/>
              <w:rPr/>
            </w:pPr>
            <w:r>
              <w:rPr>
                <w:rFonts w:cs="Times New Roman" w:ascii="Times New Roman" w:hAnsi="Times New Roman"/>
                <w:color w:val="auto"/>
                <w:sz w:val="28"/>
                <w:szCs w:val="28"/>
                <w:lang w:eastAsia="ru-RU"/>
              </w:rPr>
              <w:t>b) Amaliy va laboratoriya mashg‘ulotlari</w:t>
            </w:r>
          </w:p>
        </w:tc>
      </w:tr>
      <w:tr>
        <w:trPr/>
        <w:tc>
          <w:tcPr>
            <w:tcW w:w="8785" w:type="dxa"/>
            <w:tcBorders/>
          </w:tcPr>
          <w:p>
            <w:pPr>
              <w:pStyle w:val="Normal"/>
              <w:bidi w:val="0"/>
              <w:spacing w:lineRule="auto" w:line="276" w:before="0" w:after="200"/>
              <w:ind w:hanging="0" w:start="0" w:end="0"/>
              <w:jc w:val="start"/>
              <w:rPr/>
            </w:pPr>
            <w:r>
              <w:rPr>
                <w:rFonts w:cs="Times New Roman" w:ascii="Times New Roman" w:hAnsi="Times New Roman"/>
                <w:color w:val="auto"/>
                <w:sz w:val="28"/>
                <w:szCs w:val="28"/>
                <w:lang w:eastAsia="ru-RU"/>
              </w:rPr>
              <w:t>2. Mustaqil ta’lim mashg‘ulotlari</w:t>
            </w:r>
          </w:p>
        </w:tc>
      </w:tr>
      <w:tr>
        <w:trPr/>
        <w:tc>
          <w:tcPr>
            <w:tcW w:w="8785" w:type="dxa"/>
            <w:tcBorders/>
          </w:tcPr>
          <w:p>
            <w:pPr>
              <w:pStyle w:val="Normal"/>
              <w:bidi w:val="0"/>
              <w:spacing w:lineRule="auto" w:line="276" w:before="0" w:after="200"/>
              <w:ind w:hanging="0" w:start="0" w:end="0"/>
              <w:jc w:val="start"/>
              <w:rPr/>
            </w:pPr>
            <w:r>
              <w:rPr>
                <w:rFonts w:cs="Times New Roman" w:ascii="Times New Roman" w:hAnsi="Times New Roman"/>
                <w:color w:val="auto"/>
                <w:sz w:val="28"/>
                <w:szCs w:val="28"/>
                <w:lang w:eastAsia="ru-RU"/>
              </w:rPr>
              <w:t>3. Glossariy</w:t>
            </w:r>
          </w:p>
        </w:tc>
      </w:tr>
      <w:tr>
        <w:trPr/>
        <w:tc>
          <w:tcPr>
            <w:tcW w:w="8785" w:type="dxa"/>
            <w:tcBorders/>
          </w:tcPr>
          <w:p>
            <w:pPr>
              <w:pStyle w:val="Normal"/>
              <w:bidi w:val="0"/>
              <w:spacing w:lineRule="auto" w:line="276" w:before="0" w:after="200"/>
              <w:ind w:hanging="0" w:start="0" w:end="0"/>
              <w:jc w:val="start"/>
              <w:rPr/>
            </w:pPr>
            <w:r>
              <w:rPr>
                <w:rFonts w:cs="Times New Roman" w:ascii="Times New Roman" w:hAnsi="Times New Roman"/>
                <w:color w:val="auto"/>
                <w:sz w:val="28"/>
                <w:szCs w:val="28"/>
                <w:lang w:eastAsia="ru-RU"/>
              </w:rPr>
              <w:t xml:space="preserve">4. Ilovalar: </w:t>
            </w:r>
          </w:p>
        </w:tc>
      </w:tr>
      <w:tr>
        <w:trPr/>
        <w:tc>
          <w:tcPr>
            <w:tcW w:w="8785" w:type="dxa"/>
            <w:tcBorders/>
          </w:tcPr>
          <w:p>
            <w:pPr>
              <w:pStyle w:val="Normal"/>
              <w:bidi w:val="0"/>
              <w:spacing w:lineRule="auto" w:line="276" w:before="0" w:after="200"/>
              <w:ind w:hanging="0" w:start="0" w:end="0"/>
              <w:jc w:val="start"/>
              <w:rPr/>
            </w:pPr>
            <w:r>
              <w:rPr>
                <w:rFonts w:cs="Times New Roman" w:ascii="Times New Roman" w:hAnsi="Times New Roman"/>
                <w:color w:val="auto"/>
                <w:sz w:val="28"/>
                <w:szCs w:val="28"/>
                <w:lang w:eastAsia="ru-RU"/>
              </w:rPr>
              <w:t>a) Fan dasturi</w:t>
            </w:r>
          </w:p>
        </w:tc>
      </w:tr>
      <w:tr>
        <w:trPr/>
        <w:tc>
          <w:tcPr>
            <w:tcW w:w="8785" w:type="dxa"/>
            <w:tcBorders/>
          </w:tcPr>
          <w:p>
            <w:pPr>
              <w:pStyle w:val="Normal"/>
              <w:bidi w:val="0"/>
              <w:spacing w:lineRule="auto" w:line="276" w:before="0" w:after="200"/>
              <w:ind w:hanging="0" w:start="0" w:end="0"/>
              <w:jc w:val="start"/>
              <w:rPr/>
            </w:pPr>
            <w:r>
              <w:rPr>
                <w:rFonts w:cs="Times New Roman" w:ascii="Times New Roman" w:hAnsi="Times New Roman"/>
                <w:color w:val="auto"/>
                <w:sz w:val="28"/>
                <w:szCs w:val="28"/>
                <w:lang w:eastAsia="ru-RU"/>
              </w:rPr>
              <w:t>b) Ishchi fan dastur</w:t>
            </w:r>
            <w:r>
              <w:rPr>
                <w:rFonts w:cs="Times New Roman" w:ascii="Times New Roman" w:hAnsi="Times New Roman"/>
                <w:color w:val="auto"/>
                <w:sz w:val="28"/>
                <w:szCs w:val="28"/>
                <w:lang w:val="en-US" w:eastAsia="ru-RU"/>
              </w:rPr>
              <w:t>i</w:t>
            </w:r>
          </w:p>
        </w:tc>
      </w:tr>
      <w:tr>
        <w:trPr>
          <w:trHeight w:val="395" w:hRule="atLeast"/>
        </w:trPr>
        <w:tc>
          <w:tcPr>
            <w:tcW w:w="8785" w:type="dxa"/>
            <w:tcBorders/>
          </w:tcPr>
          <w:p>
            <w:pPr>
              <w:pStyle w:val="Normal"/>
              <w:tabs>
                <w:tab w:val="clear" w:pos="708"/>
              </w:tabs>
              <w:bidi w:val="0"/>
              <w:spacing w:lineRule="auto" w:line="276" w:before="0" w:after="200"/>
              <w:ind w:hanging="0" w:start="0" w:end="0"/>
              <w:jc w:val="start"/>
              <w:rPr/>
            </w:pPr>
            <w:r>
              <w:rPr>
                <w:rFonts w:cs="Times New Roman" w:ascii="Times New Roman" w:hAnsi="Times New Roman"/>
                <w:color w:val="auto"/>
                <w:sz w:val="28"/>
                <w:szCs w:val="28"/>
                <w:lang w:eastAsia="ru-RU"/>
              </w:rPr>
              <w:t>v) Tarqatma materiallar</w:t>
            </w:r>
          </w:p>
        </w:tc>
      </w:tr>
      <w:tr>
        <w:trPr/>
        <w:tc>
          <w:tcPr>
            <w:tcW w:w="8785" w:type="dxa"/>
            <w:tcBorders/>
          </w:tcPr>
          <w:p>
            <w:pPr>
              <w:pStyle w:val="Normal"/>
              <w:tabs>
                <w:tab w:val="clear" w:pos="708"/>
              </w:tabs>
              <w:bidi w:val="0"/>
              <w:spacing w:lineRule="auto" w:line="276" w:before="0" w:after="200"/>
              <w:ind w:hanging="0" w:start="0" w:end="0"/>
              <w:jc w:val="start"/>
              <w:rPr/>
            </w:pPr>
            <w:r>
              <w:rPr>
                <w:rFonts w:cs="Times New Roman" w:ascii="Times New Roman" w:hAnsi="Times New Roman"/>
                <w:color w:val="auto"/>
                <w:sz w:val="28"/>
                <w:szCs w:val="28"/>
                <w:lang w:eastAsia="ru-RU"/>
              </w:rPr>
              <w:t>d) Testlar</w:t>
            </w:r>
          </w:p>
        </w:tc>
      </w:tr>
      <w:tr>
        <w:trPr/>
        <w:tc>
          <w:tcPr>
            <w:tcW w:w="8785" w:type="dxa"/>
            <w:tcBorders/>
          </w:tcPr>
          <w:p>
            <w:pPr>
              <w:pStyle w:val="Normal"/>
              <w:bidi w:val="0"/>
              <w:spacing w:lineRule="auto" w:line="276" w:before="0" w:after="200"/>
              <w:ind w:hanging="0" w:start="0" w:end="0"/>
              <w:jc w:val="start"/>
              <w:rPr/>
            </w:pPr>
            <w:r>
              <w:rPr>
                <w:rFonts w:cs="Times New Roman" w:ascii="Times New Roman" w:hAnsi="Times New Roman"/>
                <w:color w:val="auto"/>
                <w:sz w:val="28"/>
                <w:szCs w:val="28"/>
                <w:lang w:eastAsia="ru-RU"/>
              </w:rPr>
              <w:t xml:space="preserve">g) Baholash mezonlari </w:t>
            </w:r>
          </w:p>
        </w:tc>
      </w:tr>
      <w:tr>
        <w:trPr/>
        <w:tc>
          <w:tcPr>
            <w:tcW w:w="8785" w:type="dxa"/>
            <w:tcBorders/>
          </w:tcPr>
          <w:p>
            <w:pPr>
              <w:pStyle w:val="Normal"/>
              <w:bidi w:val="0"/>
              <w:spacing w:lineRule="auto" w:line="276" w:before="0" w:after="200"/>
              <w:ind w:hanging="0" w:start="0" w:end="0"/>
              <w:jc w:val="start"/>
              <w:rPr/>
            </w:pPr>
            <w:r>
              <w:rPr>
                <w:rFonts w:cs="Times New Roman" w:ascii="Times New Roman" w:hAnsi="Times New Roman"/>
                <w:color w:val="auto"/>
                <w:sz w:val="28"/>
                <w:szCs w:val="28"/>
                <w:lang w:eastAsia="ru-RU"/>
              </w:rPr>
              <w:t xml:space="preserve">е) O‘UMning elektron varianti </w:t>
            </w:r>
          </w:p>
        </w:tc>
      </w:tr>
    </w:tbl>
    <w:p>
      <w:pPr>
        <w:pStyle w:val="Normal"/>
        <w:bidi w:val="0"/>
        <w:spacing w:lineRule="auto" w:line="480" w:before="0" w:after="200"/>
        <w:ind w:hanging="0" w:start="0" w:end="0"/>
        <w:jc w:val="start"/>
        <w:rPr>
          <w:rFonts w:ascii="Times New Roman" w:hAnsi="Times New Roman" w:cs="Times New Roman"/>
          <w:color w:val="auto"/>
          <w:sz w:val="28"/>
          <w:szCs w:val="28"/>
          <w:lang w:val="sv-SE" w:eastAsia="ru-RU"/>
        </w:rPr>
      </w:pPr>
      <w:r>
        <w:rPr>
          <w:rFonts w:cs="Times New Roman" w:ascii="Times New Roman" w:hAnsi="Times New Roman"/>
          <w:color w:val="auto"/>
          <w:sz w:val="28"/>
          <w:szCs w:val="28"/>
          <w:lang w:val="sv-SE" w:eastAsia="ru-RU"/>
        </w:rPr>
      </w:r>
    </w:p>
    <w:p>
      <w:pPr>
        <w:pStyle w:val="Normal"/>
        <w:bidi w:val="0"/>
        <w:spacing w:lineRule="auto" w:line="600" w:before="0" w:after="200"/>
        <w:ind w:hanging="0" w:start="0" w:end="0"/>
        <w:jc w:val="start"/>
        <w:rPr>
          <w:rFonts w:ascii="Times New Roman" w:hAnsi="Times New Roman" w:cs="Times New Roman"/>
          <w:color w:val="auto"/>
          <w:sz w:val="28"/>
          <w:szCs w:val="28"/>
          <w:lang w:val="sv-SE" w:eastAsia="ru-RU"/>
        </w:rPr>
      </w:pPr>
      <w:r>
        <w:rPr>
          <w:rFonts w:cs="Times New Roman" w:ascii="Times New Roman" w:hAnsi="Times New Roman"/>
          <w:color w:val="auto"/>
          <w:sz w:val="28"/>
          <w:szCs w:val="28"/>
          <w:lang w:val="sv-SE" w:eastAsia="ru-RU"/>
        </w:rPr>
      </w:r>
    </w:p>
    <w:p>
      <w:pPr>
        <w:pStyle w:val="Normal"/>
        <w:bidi w:val="0"/>
        <w:spacing w:lineRule="auto" w:line="600" w:before="0" w:after="200"/>
        <w:ind w:hanging="0" w:start="0" w:end="0"/>
        <w:jc w:val="start"/>
        <w:rPr>
          <w:rFonts w:ascii="Times New Roman" w:hAnsi="Times New Roman" w:cs="Times New Roman"/>
          <w:color w:val="auto"/>
          <w:sz w:val="28"/>
          <w:szCs w:val="28"/>
          <w:lang w:val="sv-SE" w:eastAsia="ru-RU"/>
        </w:rPr>
      </w:pPr>
      <w:r>
        <w:rPr>
          <w:rFonts w:cs="Times New Roman" w:ascii="Times New Roman" w:hAnsi="Times New Roman"/>
          <w:color w:val="auto"/>
          <w:sz w:val="28"/>
          <w:szCs w:val="28"/>
          <w:lang w:val="sv-SE" w:eastAsia="ru-RU"/>
        </w:rPr>
      </w:r>
    </w:p>
    <w:p>
      <w:pPr>
        <w:pStyle w:val="Normal"/>
        <w:bidi w:val="0"/>
        <w:spacing w:lineRule="auto" w:line="276" w:before="0" w:after="200"/>
        <w:ind w:hanging="0" w:start="0" w:end="0"/>
        <w:jc w:val="start"/>
        <w:rPr>
          <w:rFonts w:ascii="Calibri" w:hAnsi="Calibri" w:cs="Times New Roman"/>
          <w:color w:val="auto"/>
          <w:sz w:val="22"/>
          <w:szCs w:val="22"/>
          <w:lang w:val="en-US" w:eastAsia="ru-RU"/>
        </w:rPr>
      </w:pPr>
      <w:r>
        <w:rPr>
          <w:rFonts w:cs="Times New Roman" w:ascii="Calibri" w:hAnsi="Calibri"/>
          <w:color w:val="auto"/>
          <w:sz w:val="22"/>
          <w:szCs w:val="22"/>
          <w:lang w:val="en-US"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before="0" w:after="200"/>
        <w:ind w:hanging="0" w:start="0" w:end="0"/>
        <w:jc w:val="center"/>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r>
    </w:p>
    <w:p>
      <w:pPr>
        <w:pStyle w:val="Normal"/>
        <w:bidi w:val="0"/>
        <w:spacing w:before="0" w:after="200"/>
        <w:ind w:hanging="0" w:start="0" w:end="0"/>
        <w:jc w:val="center"/>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r>
    </w:p>
    <w:p>
      <w:pPr>
        <w:pStyle w:val="Normal"/>
        <w:bidi w:val="0"/>
        <w:spacing w:before="0" w:after="200"/>
        <w:ind w:hanging="0" w:start="0" w:end="0"/>
        <w:jc w:val="center"/>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r>
    </w:p>
    <w:p>
      <w:pPr>
        <w:pStyle w:val="Normal"/>
        <w:bidi w:val="0"/>
        <w:spacing w:before="0" w:after="200"/>
        <w:ind w:hanging="0" w:start="0" w:end="0"/>
        <w:jc w:val="center"/>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r>
    </w:p>
    <w:p>
      <w:pPr>
        <w:pStyle w:val="Normal"/>
        <w:bidi w:val="0"/>
        <w:spacing w:before="0" w:after="200"/>
        <w:ind w:hanging="0" w:start="0" w:end="0"/>
        <w:jc w:val="center"/>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r>
    </w:p>
    <w:p>
      <w:pPr>
        <w:pStyle w:val="Normal"/>
        <w:bidi w:val="0"/>
        <w:spacing w:before="0" w:after="200"/>
        <w:ind w:hanging="0" w:start="0" w:end="0"/>
        <w:jc w:val="center"/>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IQTISODIYOT VA PEDAGOGIKA UNIVERSITETI</w:t>
      </w:r>
      <w:r>
        <w:rPr>
          <w:rFonts w:cs="Times New Roman" w:ascii="Times New Roman" w:hAnsi="Times New Roman"/>
          <w:b/>
          <w:bCs/>
          <w:color w:val="auto"/>
          <w:sz w:val="28"/>
          <w:szCs w:val="28"/>
          <w:lang w:eastAsia="ru-RU"/>
        </w:rPr>
        <w:t xml:space="preserve"> </w:t>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NODAVLAT TA’LIM MUASSASASI</w:t>
      </w:r>
    </w:p>
    <w:p>
      <w:pPr>
        <w:pStyle w:val="Normal"/>
        <w:bidi w:val="0"/>
        <w:spacing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TARIX VA IJTIMOIY FANLAR KAFEDRASI</w:t>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 xml:space="preserve">                                                </w:t>
      </w:r>
      <w:r>
        <w:rPr>
          <w:rFonts w:cs="Times New Roman" w:ascii="Times New Roman" w:hAnsi="Times New Roman"/>
          <w:b/>
          <w:color w:val="auto"/>
          <w:sz w:val="24"/>
          <w:szCs w:val="24"/>
          <w:lang w:eastAsia="ru-RU"/>
        </w:rPr>
        <w:t>“</w:t>
      </w:r>
      <w:r>
        <w:rPr>
          <w:rFonts w:cs="Times New Roman" w:ascii="Times New Roman" w:hAnsi="Times New Roman"/>
          <w:b/>
          <w:color w:val="auto"/>
          <w:sz w:val="24"/>
          <w:szCs w:val="24"/>
          <w:lang w:eastAsia="ru-RU"/>
        </w:rPr>
        <w:t>TARIXIY GEOGRAFIYA</w:t>
      </w:r>
      <w:r>
        <w:rPr>
          <w:rFonts w:cs="Times New Roman" w:ascii="Times New Roman" w:hAnsi="Times New Roman"/>
          <w:b/>
          <w:bCs/>
          <w:color w:val="auto"/>
          <w:sz w:val="24"/>
          <w:szCs w:val="24"/>
          <w:lang w:eastAsia="ru-RU"/>
        </w:rPr>
        <w:t>”</w:t>
      </w:r>
    </w:p>
    <w:p>
      <w:pPr>
        <w:pStyle w:val="Normal"/>
        <w:bidi w:val="0"/>
        <w:spacing w:before="0" w:after="200"/>
        <w:ind w:hanging="0" w:start="0" w:end="0"/>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 xml:space="preserve">                                                               </w:t>
      </w:r>
      <w:r>
        <w:rPr>
          <w:rFonts w:cs="Times New Roman" w:ascii="Times New Roman" w:hAnsi="Times New Roman"/>
          <w:b/>
          <w:bCs/>
          <w:color w:val="auto"/>
          <w:sz w:val="24"/>
          <w:szCs w:val="24"/>
          <w:lang w:eastAsia="ru-RU"/>
        </w:rPr>
        <w:t>FANIDAN</w:t>
      </w:r>
    </w:p>
    <w:p>
      <w:pPr>
        <w:pStyle w:val="Normal"/>
        <w:bidi w:val="0"/>
        <w:spacing w:before="0" w:after="200"/>
        <w:ind w:firstLine="720" w:start="0" w:end="0"/>
        <w:rPr>
          <w:rFonts w:ascii="Times New Roman" w:hAnsi="Times New Roman" w:cs="Times New Roman"/>
          <w:b/>
          <w:caps/>
          <w:color w:val="auto"/>
          <w:sz w:val="24"/>
          <w:szCs w:val="24"/>
          <w:lang w:eastAsia="ru-RU"/>
        </w:rPr>
      </w:pPr>
      <w:r>
        <w:rPr>
          <w:rFonts w:cs="Times New Roman" w:ascii="Times New Roman" w:hAnsi="Times New Roman"/>
          <w:b/>
          <w:caps/>
          <w:color w:val="auto"/>
          <w:sz w:val="24"/>
          <w:szCs w:val="24"/>
          <w:lang w:eastAsia="ru-RU"/>
        </w:rPr>
        <w:t xml:space="preserve"> </w:t>
      </w:r>
    </w:p>
    <w:p>
      <w:pPr>
        <w:pStyle w:val="Normal"/>
        <w:bidi w:val="0"/>
        <w:spacing w:before="0" w:after="200"/>
        <w:ind w:firstLine="720" w:start="0" w:end="0"/>
        <w:rPr>
          <w:rFonts w:ascii="Times New Roman" w:hAnsi="Times New Roman" w:cs="Times New Roman"/>
          <w:b/>
          <w:caps/>
          <w:color w:val="auto"/>
          <w:sz w:val="24"/>
          <w:szCs w:val="24"/>
          <w:lang w:eastAsia="ru-RU"/>
        </w:rPr>
      </w:pPr>
      <w:r>
        <w:rPr>
          <w:rFonts w:cs="Times New Roman" w:ascii="Times New Roman" w:hAnsi="Times New Roman"/>
          <w:b/>
          <w:caps/>
          <w:color w:val="auto"/>
          <w:sz w:val="24"/>
          <w:szCs w:val="24"/>
          <w:lang w:eastAsia="ru-RU"/>
        </w:rPr>
        <w:t xml:space="preserve">                  </w:t>
      </w:r>
      <w:r>
        <w:rPr>
          <w:rFonts w:cs="Times New Roman" w:ascii="Times New Roman" w:hAnsi="Times New Roman"/>
          <w:b/>
          <w:caps/>
          <w:color w:val="auto"/>
          <w:sz w:val="24"/>
          <w:szCs w:val="24"/>
          <w:lang w:val="en-US" w:eastAsia="ru-RU"/>
        </w:rPr>
        <w:t xml:space="preserve">   </w:t>
      </w:r>
      <w:r>
        <w:rPr>
          <w:rFonts w:cs="Times New Roman" w:ascii="Times New Roman" w:hAnsi="Times New Roman"/>
          <w:b/>
          <w:caps/>
          <w:color w:val="auto"/>
          <w:sz w:val="24"/>
          <w:szCs w:val="24"/>
          <w:lang w:eastAsia="ru-RU"/>
        </w:rPr>
        <w:t xml:space="preserve">     </w:t>
      </w:r>
      <w:r>
        <w:rPr>
          <w:rFonts w:cs="Times New Roman" w:ascii="Times New Roman" w:hAnsi="Times New Roman"/>
          <w:b/>
          <w:caps/>
          <w:color w:val="auto"/>
          <w:sz w:val="24"/>
          <w:szCs w:val="24"/>
          <w:lang w:eastAsia="ru-RU"/>
        </w:rPr>
        <w:t>TAYanCH MA’RUZALAR MATNI</w:t>
      </w:r>
    </w:p>
    <w:p>
      <w:pPr>
        <w:pStyle w:val="Normal"/>
        <w:bidi w:val="0"/>
        <w:spacing w:before="0" w:after="200"/>
        <w:ind w:firstLine="720" w:start="0" w:end="0"/>
        <w:jc w:val="center"/>
        <w:rPr>
          <w:rFonts w:ascii="Times New Roman" w:hAnsi="Times New Roman" w:cs="Times New Roman"/>
          <w:b/>
          <w:i/>
          <w:i/>
          <w:caps/>
          <w:color w:val="auto"/>
          <w:sz w:val="24"/>
          <w:szCs w:val="24"/>
          <w:lang w:eastAsia="ru-RU"/>
        </w:rPr>
      </w:pPr>
      <w:r>
        <w:rPr>
          <w:rFonts w:cs="Times New Roman" w:ascii="Times New Roman" w:hAnsi="Times New Roman"/>
          <w:b/>
          <w:i/>
          <w:caps/>
          <w:color w:val="auto"/>
          <w:sz w:val="24"/>
          <w:szCs w:val="24"/>
          <w:lang w:eastAsia="ru-RU"/>
        </w:rPr>
      </w:r>
    </w:p>
    <w:p>
      <w:pPr>
        <w:pStyle w:val="Normal"/>
        <w:bidi w:val="0"/>
        <w:spacing w:before="0" w:after="200"/>
        <w:ind w:firstLine="720" w:start="0" w:end="0"/>
        <w:jc w:val="center"/>
        <w:rPr>
          <w:rFonts w:ascii="Times New Roman" w:hAnsi="Times New Roman" w:cs="Times New Roman"/>
          <w:b/>
          <w:i/>
          <w:i/>
          <w:caps/>
          <w:color w:val="auto"/>
          <w:sz w:val="24"/>
          <w:szCs w:val="24"/>
          <w:lang w:eastAsia="ru-RU"/>
        </w:rPr>
      </w:pPr>
      <w:r>
        <w:rPr>
          <w:rFonts w:cs="Times New Roman" w:ascii="Times New Roman" w:hAnsi="Times New Roman"/>
          <w:b/>
          <w:i/>
          <w:caps/>
          <w:color w:val="auto"/>
          <w:sz w:val="24"/>
          <w:szCs w:val="24"/>
          <w:lang w:eastAsia="ru-RU"/>
        </w:rPr>
      </w:r>
    </w:p>
    <w:p>
      <w:pPr>
        <w:pStyle w:val="Normal"/>
        <w:bidi w:val="0"/>
        <w:spacing w:before="0" w:after="200"/>
        <w:ind w:firstLine="720" w:start="0" w:end="0"/>
        <w:jc w:val="center"/>
        <w:rPr>
          <w:rFonts w:ascii="Times New Roman" w:hAnsi="Times New Roman" w:cs="Times New Roman"/>
          <w:b/>
          <w:i/>
          <w:i/>
          <w:caps/>
          <w:color w:val="auto"/>
          <w:sz w:val="24"/>
          <w:szCs w:val="24"/>
          <w:lang w:eastAsia="ru-RU"/>
        </w:rPr>
      </w:pPr>
      <w:r>
        <w:rPr>
          <w:rFonts w:cs="Times New Roman" w:ascii="Times New Roman" w:hAnsi="Times New Roman"/>
          <w:b/>
          <w:i/>
          <w:caps/>
          <w:color w:val="auto"/>
          <w:sz w:val="24"/>
          <w:szCs w:val="24"/>
          <w:lang w:eastAsia="ru-RU"/>
        </w:rPr>
      </w:r>
    </w:p>
    <w:p>
      <w:pPr>
        <w:pStyle w:val="Normal"/>
        <w:bidi w:val="0"/>
        <w:spacing w:before="0" w:after="200"/>
        <w:ind w:firstLine="720" w:start="0" w:end="0"/>
        <w:jc w:val="center"/>
        <w:rPr>
          <w:rFonts w:ascii="Times New Roman" w:hAnsi="Times New Roman" w:cs="Times New Roman"/>
          <w:b/>
          <w:i/>
          <w:i/>
          <w:caps/>
          <w:color w:val="auto"/>
          <w:sz w:val="24"/>
          <w:szCs w:val="24"/>
          <w:lang w:val="en-US" w:eastAsia="ru-RU"/>
        </w:rPr>
      </w:pPr>
      <w:r>
        <w:rPr>
          <w:rFonts w:cs="Times New Roman" w:ascii="Times New Roman" w:hAnsi="Times New Roman"/>
          <w:b/>
          <w:i/>
          <w:caps/>
          <w:color w:val="auto"/>
          <w:sz w:val="24"/>
          <w:szCs w:val="24"/>
          <w:lang w:val="en-US" w:eastAsia="ru-RU"/>
        </w:rPr>
      </w:r>
    </w:p>
    <w:p>
      <w:pPr>
        <w:pStyle w:val="Normal"/>
        <w:bidi w:val="0"/>
        <w:spacing w:before="0" w:after="200"/>
        <w:ind w:firstLine="720" w:start="0" w:end="0"/>
        <w:jc w:val="center"/>
        <w:rPr>
          <w:rFonts w:ascii="Times New Roman" w:hAnsi="Times New Roman" w:cs="Times New Roman"/>
          <w:b/>
          <w:i/>
          <w:i/>
          <w:caps/>
          <w:color w:val="auto"/>
          <w:sz w:val="24"/>
          <w:szCs w:val="24"/>
          <w:lang w:eastAsia="ru-RU"/>
        </w:rPr>
      </w:pPr>
      <w:r>
        <w:rPr>
          <w:rFonts w:cs="Times New Roman" w:ascii="Times New Roman" w:hAnsi="Times New Roman"/>
          <w:b/>
          <w:i/>
          <w:caps/>
          <w:color w:val="auto"/>
          <w:sz w:val="24"/>
          <w:szCs w:val="24"/>
          <w:lang w:eastAsia="ru-RU"/>
        </w:rPr>
      </w:r>
    </w:p>
    <w:p>
      <w:pPr>
        <w:pStyle w:val="Normal"/>
        <w:bidi w:val="0"/>
        <w:spacing w:before="0" w:after="200"/>
        <w:ind w:firstLine="720" w:start="0" w:end="0"/>
        <w:jc w:val="center"/>
        <w:rPr>
          <w:rFonts w:ascii="Times New Roman" w:hAnsi="Times New Roman" w:cs="Times New Roman"/>
          <w:b/>
          <w:i/>
          <w:i/>
          <w:caps/>
          <w:color w:val="auto"/>
          <w:sz w:val="24"/>
          <w:szCs w:val="24"/>
          <w:lang w:eastAsia="ru-RU"/>
        </w:rPr>
      </w:pPr>
      <w:r>
        <w:rPr>
          <w:rFonts w:cs="Times New Roman" w:ascii="Times New Roman" w:hAnsi="Times New Roman"/>
          <w:b/>
          <w:i/>
          <w:caps/>
          <w:color w:val="auto"/>
          <w:sz w:val="24"/>
          <w:szCs w:val="24"/>
          <w:lang w:eastAsia="ru-RU"/>
        </w:rPr>
      </w:r>
    </w:p>
    <w:p>
      <w:pPr>
        <w:pStyle w:val="Normal"/>
        <w:bidi w:val="0"/>
        <w:spacing w:before="0" w:after="200"/>
        <w:ind w:firstLine="720" w:start="0" w:end="0"/>
        <w:jc w:val="center"/>
        <w:rPr>
          <w:rFonts w:ascii="Times New Roman" w:hAnsi="Times New Roman" w:cs="Times New Roman"/>
          <w:b/>
          <w:i/>
          <w:i/>
          <w:caps/>
          <w:color w:val="auto"/>
          <w:sz w:val="24"/>
          <w:szCs w:val="24"/>
          <w:lang w:eastAsia="ru-RU"/>
        </w:rPr>
      </w:pPr>
      <w:r>
        <w:rPr>
          <w:rFonts w:cs="Times New Roman" w:ascii="Times New Roman" w:hAnsi="Times New Roman"/>
          <w:b/>
          <w:i/>
          <w:caps/>
          <w:color w:val="auto"/>
          <w:sz w:val="24"/>
          <w:szCs w:val="24"/>
          <w:lang w:eastAsia="ru-RU"/>
        </w:rPr>
      </w:r>
    </w:p>
    <w:p>
      <w:pPr>
        <w:pStyle w:val="Normal"/>
        <w:bidi w:val="0"/>
        <w:spacing w:before="0" w:after="200"/>
        <w:ind w:firstLine="720" w:start="0" w:end="0"/>
        <w:jc w:val="center"/>
        <w:rPr>
          <w:rFonts w:ascii="Times New Roman" w:hAnsi="Times New Roman" w:cs="Times New Roman"/>
          <w:b/>
          <w:i/>
          <w:i/>
          <w:caps/>
          <w:color w:val="auto"/>
          <w:sz w:val="24"/>
          <w:szCs w:val="24"/>
          <w:lang w:eastAsia="ru-RU"/>
        </w:rPr>
      </w:pPr>
      <w:r>
        <w:rPr>
          <w:rFonts w:cs="Times New Roman" w:ascii="Times New Roman" w:hAnsi="Times New Roman"/>
          <w:b/>
          <w:i/>
          <w:caps/>
          <w:color w:val="auto"/>
          <w:sz w:val="24"/>
          <w:szCs w:val="24"/>
          <w:lang w:eastAsia="ru-RU"/>
        </w:rPr>
      </w:r>
    </w:p>
    <w:p>
      <w:pPr>
        <w:pStyle w:val="Normal"/>
        <w:bidi w:val="0"/>
        <w:spacing w:before="0" w:after="200"/>
        <w:ind w:firstLine="720" w:start="0" w:end="0"/>
        <w:jc w:val="center"/>
        <w:rPr>
          <w:rFonts w:ascii="Times New Roman" w:hAnsi="Times New Roman" w:cs="Times New Roman"/>
          <w:b/>
          <w:i/>
          <w:i/>
          <w:caps/>
          <w:color w:val="auto"/>
          <w:sz w:val="24"/>
          <w:szCs w:val="24"/>
          <w:lang w:eastAsia="ru-RU"/>
        </w:rPr>
      </w:pPr>
      <w:r>
        <w:rPr>
          <w:rFonts w:cs="Times New Roman" w:ascii="Times New Roman" w:hAnsi="Times New Roman"/>
          <w:b/>
          <w:i/>
          <w:caps/>
          <w:color w:val="auto"/>
          <w:sz w:val="24"/>
          <w:szCs w:val="24"/>
          <w:lang w:eastAsia="ru-RU"/>
        </w:rPr>
      </w:r>
    </w:p>
    <w:p>
      <w:pPr>
        <w:pStyle w:val="Normal"/>
        <w:bidi w:val="0"/>
        <w:spacing w:before="0" w:after="200"/>
        <w:ind w:firstLine="720" w:start="0" w:end="0"/>
        <w:jc w:val="center"/>
        <w:rPr>
          <w:rFonts w:ascii="Times New Roman" w:hAnsi="Times New Roman" w:cs="Times New Roman"/>
          <w:b/>
          <w:i/>
          <w:i/>
          <w:caps/>
          <w:color w:val="auto"/>
          <w:sz w:val="24"/>
          <w:szCs w:val="24"/>
          <w:lang w:eastAsia="ru-RU"/>
        </w:rPr>
      </w:pPr>
      <w:r>
        <w:rPr>
          <w:rFonts w:cs="Times New Roman" w:ascii="Times New Roman" w:hAnsi="Times New Roman"/>
          <w:b/>
          <w:i/>
          <w:caps/>
          <w:color w:val="auto"/>
          <w:sz w:val="24"/>
          <w:szCs w:val="24"/>
          <w:lang w:eastAsia="ru-RU"/>
        </w:rPr>
      </w:r>
    </w:p>
    <w:p>
      <w:pPr>
        <w:pStyle w:val="Normal"/>
        <w:bidi w:val="0"/>
        <w:spacing w:before="0" w:after="200"/>
        <w:ind w:firstLine="720" w:start="0" w:end="0"/>
        <w:jc w:val="center"/>
        <w:rPr>
          <w:rFonts w:ascii="Times New Roman" w:hAnsi="Times New Roman" w:cs="Times New Roman"/>
          <w:b/>
          <w:i/>
          <w:i/>
          <w:caps/>
          <w:color w:val="auto"/>
          <w:sz w:val="24"/>
          <w:szCs w:val="24"/>
          <w:lang w:eastAsia="ru-RU"/>
        </w:rPr>
      </w:pPr>
      <w:r>
        <w:rPr>
          <w:rFonts w:cs="Times New Roman" w:ascii="Times New Roman" w:hAnsi="Times New Roman"/>
          <w:b/>
          <w:i/>
          <w:caps/>
          <w:color w:val="auto"/>
          <w:sz w:val="24"/>
          <w:szCs w:val="24"/>
          <w:lang w:eastAsia="ru-RU"/>
        </w:rPr>
      </w:r>
    </w:p>
    <w:p>
      <w:pPr>
        <w:pStyle w:val="Normal"/>
        <w:bidi w:val="0"/>
        <w:spacing w:before="0" w:after="200"/>
        <w:ind w:firstLine="720" w:start="0" w:end="0"/>
        <w:jc w:val="start"/>
        <w:rPr>
          <w:rFonts w:ascii="Times New Roman" w:hAnsi="Times New Roman" w:cs="Times New Roman"/>
          <w:b/>
          <w:caps/>
          <w:color w:val="auto"/>
          <w:sz w:val="24"/>
          <w:szCs w:val="24"/>
          <w:lang w:val="en-US" w:eastAsia="ru-RU"/>
        </w:rPr>
      </w:pPr>
      <w:r>
        <w:rPr>
          <w:rFonts w:cs="Times New Roman" w:ascii="Times New Roman" w:hAnsi="Times New Roman"/>
          <w:b/>
          <w:caps/>
          <w:color w:val="auto"/>
          <w:sz w:val="24"/>
          <w:szCs w:val="24"/>
          <w:lang w:val="en-US" w:eastAsia="ru-RU"/>
        </w:rPr>
        <w:t xml:space="preserve">                                               </w:t>
      </w:r>
      <w:r>
        <w:rPr>
          <w:rFonts w:cs="Times New Roman" w:ascii="Times New Roman" w:hAnsi="Times New Roman"/>
          <w:b/>
          <w:caps/>
          <w:color w:val="auto"/>
          <w:sz w:val="24"/>
          <w:szCs w:val="24"/>
          <w:lang w:eastAsia="ru-RU"/>
        </w:rPr>
        <w:t>QARSHI-202</w:t>
      </w:r>
      <w:r>
        <w:rPr>
          <w:rFonts w:cs="Times New Roman" w:ascii="Times New Roman" w:hAnsi="Times New Roman"/>
          <w:b/>
          <w:caps/>
          <w:color w:val="auto"/>
          <w:sz w:val="24"/>
          <w:szCs w:val="24"/>
          <w:lang w:val="en-US" w:eastAsia="ru-RU"/>
        </w:rPr>
        <w:t>5</w:t>
      </w:r>
    </w:p>
    <w:p>
      <w:pPr>
        <w:pStyle w:val="Normal"/>
        <w:bidi w:val="0"/>
        <w:spacing w:before="0" w:after="200"/>
        <w:ind w:firstLine="720" w:start="0" w:end="0"/>
        <w:jc w:val="center"/>
        <w:rPr>
          <w:rFonts w:ascii="Times New Roman" w:hAnsi="Times New Roman" w:cs="Times New Roman"/>
          <w:b/>
          <w:caps/>
          <w:color w:val="auto"/>
          <w:sz w:val="24"/>
          <w:szCs w:val="24"/>
          <w:lang w:eastAsia="ru-RU"/>
        </w:rPr>
      </w:pPr>
      <w:r>
        <w:rPr>
          <w:rFonts w:cs="Times New Roman" w:ascii="Times New Roman" w:hAnsi="Times New Roman"/>
          <w:b/>
          <w:caps/>
          <w:color w:val="auto"/>
          <w:sz w:val="24"/>
          <w:szCs w:val="24"/>
          <w:lang w:eastAsia="ru-RU"/>
        </w:rPr>
      </w:r>
    </w:p>
    <w:p>
      <w:pPr>
        <w:pStyle w:val="Normal"/>
        <w:bidi w:val="0"/>
        <w:spacing w:before="0" w:after="200"/>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r>
      <w:r>
        <w:br w:type="page"/>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eastAsia="ru-RU"/>
        </w:rPr>
        <w:t>1-</w:t>
      </w:r>
      <w:r>
        <w:rPr>
          <w:rFonts w:cs="Times New Roman" w:ascii="Times New Roman" w:hAnsi="Times New Roman"/>
          <w:b/>
          <w:bCs/>
          <w:color w:val="auto"/>
          <w:sz w:val="24"/>
          <w:szCs w:val="24"/>
          <w:lang w:val="en-US" w:eastAsia="ru-RU"/>
        </w:rPr>
        <w:t xml:space="preserve"> Mavzu: </w:t>
      </w:r>
      <w:r>
        <w:rPr>
          <w:rFonts w:cs="Times New Roman" w:ascii="Times New Roman" w:hAnsi="Times New Roman"/>
          <w:b/>
          <w:bCs/>
          <w:color w:val="auto"/>
          <w:sz w:val="24"/>
          <w:szCs w:val="24"/>
          <w:lang w:eastAsia="ru-RU"/>
        </w:rPr>
        <w:t xml:space="preserve">TARIXIY GEOGRAFIYANING </w:t>
      </w:r>
      <w:r>
        <w:rPr>
          <w:rFonts w:cs="Times New Roman" w:ascii="Times New Roman" w:hAnsi="Times New Roman"/>
          <w:b/>
          <w:bCs/>
          <w:color w:val="auto"/>
          <w:sz w:val="24"/>
          <w:szCs w:val="24"/>
          <w:lang w:val="en-US" w:eastAsia="ru-RU"/>
        </w:rPr>
        <w:t xml:space="preserve">MAQSAD VA </w:t>
      </w:r>
      <w:r>
        <w:rPr>
          <w:rFonts w:cs="Times New Roman" w:ascii="Times New Roman" w:hAnsi="Times New Roman"/>
          <w:b/>
          <w:bCs/>
          <w:color w:val="auto"/>
          <w:sz w:val="24"/>
          <w:szCs w:val="24"/>
          <w:lang w:eastAsia="ru-RU"/>
        </w:rPr>
        <w:t>VAZIFALARI</w:t>
      </w:r>
      <w:r>
        <w:rPr>
          <w:rFonts w:cs="Times New Roman" w:ascii="Times New Roman" w:hAnsi="Times New Roman"/>
          <w:b/>
          <w:bCs/>
          <w:color w:val="auto"/>
          <w:sz w:val="24"/>
          <w:szCs w:val="24"/>
          <w:lang w:val="en-US" w:eastAsia="ru-RU"/>
        </w:rPr>
        <w:t>.</w:t>
      </w:r>
    </w:p>
    <w:p>
      <w:pPr>
        <w:pStyle w:val="Normal"/>
        <w:bidi w:val="0"/>
        <w:spacing w:lineRule="auto" w:line="276"/>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t xml:space="preserve">ASOSIY BO'LIMLARI. </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REJA:</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1.</w:t>
      </w:r>
      <w:r>
        <w:rPr>
          <w:rFonts w:cs="Times New Roman" w:ascii="Times New Roman" w:hAnsi="Times New Roman"/>
          <w:b/>
          <w:bCs/>
          <w:color w:val="auto"/>
          <w:sz w:val="24"/>
          <w:szCs w:val="24"/>
          <w:lang w:eastAsia="ru-RU"/>
        </w:rPr>
        <w:t xml:space="preserve"> </w:t>
      </w:r>
      <w:r>
        <w:rPr>
          <w:rFonts w:cs="Times New Roman" w:ascii="Times New Roman" w:hAnsi="Times New Roman"/>
          <w:bCs/>
          <w:color w:val="auto"/>
          <w:sz w:val="24"/>
          <w:szCs w:val="24"/>
          <w:lang w:eastAsia="ru-RU"/>
        </w:rPr>
        <w:t>Tarixiy geografiya fani haqidagi ilmiy qarashlar</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2.</w:t>
      </w:r>
      <w:r>
        <w:rPr>
          <w:rFonts w:cs="Times New Roman" w:ascii="Times New Roman" w:hAnsi="Times New Roman"/>
          <w:bCs/>
          <w:color w:val="auto"/>
          <w:sz w:val="24"/>
          <w:szCs w:val="24"/>
          <w:lang w:eastAsia="ru-RU"/>
        </w:rPr>
        <w:t xml:space="preserve"> Tarixiy geografiyaning vazifalari. Tarixiy geografiyaning asosiy bo'limlari</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3.</w:t>
      </w:r>
      <w:r>
        <w:rPr>
          <w:rFonts w:cs="Times New Roman" w:ascii="Times New Roman" w:hAnsi="Times New Roman"/>
          <w:bCs/>
          <w:color w:val="auto"/>
          <w:sz w:val="24"/>
          <w:szCs w:val="24"/>
          <w:lang w:eastAsia="ru-RU"/>
        </w:rPr>
        <w:t xml:space="preserve"> Tarixiy geografiyaning fan sifatida shakllanishi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Tarixiy geografiyaning asosiy bo‘limlari: tabiiy tarixiy geografiya; aholi tarixiy geografiyasi; xo‘jalik (iqtisodiy) tarixiy geografiyasi; siyosiy tarixiy geografiya (shaharlar va o‘lkalar joylashishi, tarixiy voqealar geografiyasi, harbiy harakatlar yo‘nalishlari, janglarning karta-sxemalari, xalq qo‘zg‘olonlari geografiyasi). Tarixiy geografiyani o‘rganishda yordamchi fanlarning o‘rni. Tarixiy-geografik tadqiqotlarning asosiy metodlari fan sifatida.</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numPr>
          <w:ilvl w:val="0"/>
          <w:numId w:val="7"/>
        </w:numPr>
        <w:tabs>
          <w:tab w:val="clear" w:pos="708"/>
          <w:tab w:val="left" w:pos="720" w:leader="none"/>
        </w:tabs>
        <w:bidi w:val="0"/>
        <w:spacing w:lineRule="auto" w:line="276"/>
        <w:ind w:hanging="360" w:start="720" w:end="0"/>
        <w:jc w:val="start"/>
        <w:rPr>
          <w:rFonts w:ascii="Times New Roman" w:hAnsi="Times New Roman" w:cs="Times New Roman"/>
          <w:b/>
          <w:bCs/>
          <w:color w:val="auto"/>
          <w:sz w:val="24"/>
          <w:szCs w:val="24"/>
          <w:lang w:eastAsia="zh-CN"/>
        </w:rPr>
      </w:pPr>
      <w:r>
        <w:rPr>
          <w:rFonts w:cs="Times New Roman" w:ascii="Times New Roman" w:hAnsi="Times New Roman"/>
          <w:color w:val="auto"/>
          <w:sz w:val="24"/>
          <w:szCs w:val="24"/>
          <w:lang w:eastAsia="zh-CN"/>
        </w:rPr>
        <w:t xml:space="preserve">Saidboboev Z. Tarixiy geografiya. O‘quv darsligi. </w:t>
      </w:r>
      <w:r>
        <w:rPr>
          <w:rFonts w:eastAsia="Symbol" w:cs="Symbol" w:ascii="Symbol" w:hAnsi="Symbol"/>
          <w:color w:val="auto"/>
          <w:sz w:val="24"/>
          <w:szCs w:val="24"/>
          <w:lang w:eastAsia="zh-CN"/>
        </w:rPr>
        <w:sym w:font="Symbol" w:char="2d"/>
      </w:r>
      <w:r>
        <w:rPr>
          <w:rFonts w:cs="Times New Roman" w:ascii="Times New Roman" w:hAnsi="Times New Roman"/>
          <w:color w:val="auto"/>
          <w:sz w:val="24"/>
          <w:szCs w:val="24"/>
          <w:lang w:eastAsia="zh-CN"/>
        </w:rPr>
        <w:t xml:space="preserve"> T.: Noshir, 2010.</w:t>
      </w:r>
    </w:p>
    <w:p>
      <w:pPr>
        <w:pStyle w:val="Normal"/>
        <w:numPr>
          <w:ilvl w:val="0"/>
          <w:numId w:val="7"/>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ru-RU" w:eastAsia="zh-CN"/>
        </w:rPr>
      </w:pPr>
      <w:r>
        <w:rPr>
          <w:rFonts w:cs="Times New Roman" w:ascii="Times New Roman" w:hAnsi="Times New Roman"/>
          <w:color w:val="auto"/>
          <w:sz w:val="24"/>
          <w:szCs w:val="24"/>
          <w:lang w:val="ru-RU" w:eastAsia="zh-CN"/>
        </w:rPr>
        <w:t xml:space="preserve">Яцунский В. К. Историческая география. История её возникновения и развития в </w:t>
      </w:r>
      <w:r>
        <w:rPr>
          <w:rFonts w:cs="Times New Roman" w:ascii="Times New Roman" w:hAnsi="Times New Roman"/>
          <w:color w:val="auto"/>
          <w:sz w:val="24"/>
          <w:szCs w:val="24"/>
          <w:lang w:val="en-US" w:eastAsia="zh-CN"/>
        </w:rPr>
        <w:t>XIV</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val="en-US" w:eastAsia="zh-CN"/>
        </w:rPr>
        <w:t>XVIII</w:t>
      </w:r>
      <w:r>
        <w:rPr>
          <w:rFonts w:cs="Times New Roman" w:ascii="Times New Roman" w:hAnsi="Times New Roman"/>
          <w:color w:val="auto"/>
          <w:sz w:val="24"/>
          <w:szCs w:val="24"/>
          <w:lang w:val="ru-RU" w:eastAsia="zh-CN"/>
        </w:rPr>
        <w:t xml:space="preserve"> вв.</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М., 1958.</w:t>
      </w:r>
    </w:p>
    <w:p>
      <w:pPr>
        <w:pStyle w:val="Normal"/>
        <w:numPr>
          <w:ilvl w:val="0"/>
          <w:numId w:val="7"/>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en-US" w:eastAsia="zh-CN"/>
        </w:rPr>
      </w:pPr>
      <w:r>
        <w:rPr>
          <w:rFonts w:cs="Times New Roman" w:ascii="Times New Roman" w:hAnsi="Times New Roman"/>
          <w:color w:val="auto"/>
          <w:sz w:val="24"/>
          <w:szCs w:val="24"/>
          <w:lang w:val="en-US" w:eastAsia="zh-CN"/>
        </w:rPr>
        <w:t>Hasanov H. Sayyoh olimlar</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en-US"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Т</w:t>
      </w:r>
      <w:r>
        <w:rPr>
          <w:rFonts w:cs="Times New Roman" w:ascii="Times New Roman" w:hAnsi="Times New Roman"/>
          <w:color w:val="auto"/>
          <w:sz w:val="24"/>
          <w:szCs w:val="24"/>
          <w:lang w:val="en-US" w:eastAsia="zh-CN"/>
        </w:rPr>
        <w:t>., 1981.</w:t>
      </w:r>
    </w:p>
    <w:p>
      <w:pPr>
        <w:pStyle w:val="Normal"/>
        <w:bidi w:val="0"/>
        <w:spacing w:lineRule="auto" w:line="276"/>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lineRule="auto" w:line="276"/>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t>1. Tarixiy geografiya fani haqidagi ilmiy qarashlar</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Tarixiy geografiya fan tarmog'i sifatida qadimdan shakllangan tarix va geografiya fanlaridan ancha yosh sanaladi. U fan sifatida bir necha yuz yildan beri mavjud. Uning taraqqiyot tarixi tarixiy-geografik adabiyotlarda qisqacha berib o'tilgan. Jumladan, S.M.Seredoninning kitobida bu fan to'g'risidagi ma'lumotlar Kiyev Rusi va Moskva davlati tarixiy geografiyasi misolida tahlil etilgan, xolos1. G'arb adabiyotida ham tarixiy geografiya tarixi bo'yicha ilmiy asarlar juda kam. Avstriyalik taniqli olim Vimmerning tadqiqotida qadimgi dunyo va Germaniya, qisman Fransiya tarixiy geografiyasi bo'yicha asarlar biroz sharhlangan.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Fransuz olimi Dejardenning yirik mashhur asarida Galliya tarixiy geografiyasiga doir adabiyotlar tahlil etilgan. Ammo Vimmerning ham, Dejardenning ham kitoblarida tarixiy geografiyaning rivoji haqidagi ma'lumotlar unchalik ko'p emas.</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Ingliz ilmiy adabiyotida Bekerning bu sohaga oid maqolasi ingliz tarix va geografiya assosiasiyasining Oksford bo'limi qo'shma yig'inida o'qilgan bo'lib, unda so'nggi yuz yil ichida tarixiy geografiya bo'yicha ingliz olimlarining tadqiqotlari ko'rib chiqilgan.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Ilmiy adabiyotlarda uzoq vaqt davomida tarixiy geografiyaning shakllanishi va unga omil bo'lgan sabablarni asoslovchi ilmiy xulosalar deyarli yo'q edi. Holbuki, ilmiy adabiyotlarda bu masala ancha oldin qo'yilgan. XVIII asr oxiri — XIX asr boshlarining yirik nemis tarixchisi Geeren (1760-1842 yillar) 1785 yilda Volterning tarixiy g'oyalarini davom ettirib, tarixiy geografiyaning shakllanishi va asosiy bosqichlari haqida to'xtalib o'tdi. Geeren o'z fikrlarini mualliflar jamoasi tomonidan nashr etilgan qadimgi dunyo tarixiga doir kitobida bayon etgan.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Geeren qadimgi dunyo tarixiy geografiyasining asoschisi deb Niderlandiyaning Leyden universiteti professori Klyuverni (XVII asrning birinchi choragi) tan olgan. Geeren tarixiy geografiya fani taraqqiyoti tarixini uch bosqichga bo'ladi:</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1. Klyuverdan Sellariusga qadar;</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2. Sellariusdan D'Anvilga qadar;</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3. D'Anvildan Gatterer va Mannertga qadar.</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Geeren tarixiy geografiyaning ilmiy fan sifatidagi taraqqiyotiga galliyalik olim Xristofor Sellarius hissa qo'shganligini ham alohida uqtirgan.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XIX asrda Geerenning fikrlari boshqa tadqiqotchilar tomonidan bir necha bor takrorlandi. 40-yillarda Forbiger qadimgi geografiyaga oid darslik kitobida Klyuver va Sellariusni tarixiy geografiyaning haqiqiy asoschilari deb hisoblagan.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70-yillarda Bursian mashhur nemis kishilari hayoti lavhalari nashr etiladigan „Allgemeine Deutsche Biographie" kitobiga yozgan Klyuver haqidagi biografiyasida ham uni tarixiy geografiyaning asoschisi deb ta'riflagan. 80-yillarda Vimmer ham yuqorida ko'rsatilgan asarda bu fikrni takrorlagan.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Klyuver haqida 1891 yilda geograf olim, professor Parch tomonidan maxsus monografiya e'lon qilingach, uning (Klyuverning) tarixiy geografiya asoschisi ekanligi haqidagi qarashlar yana ham ko'paydi. Nemis olimi Gettner Parchning fikrlariga qo'shilib, Klyuverni tarixiy geografiya asoschisi deb ataydi. Sho'rolar hukmronhgi davridagi adabiyotlardagi bu haqdagi dastlabki qarashlar 1937 yilda S.Rudniskiy va 1939 yilda V.P.Budyanovlar tomonlaridan bildirilgan. Shunday qilib, tarixiy geografiyaning paydo bo'lishi va vaqti haqidagi eski an'analar mayjuddek ko'rinsada, ashda haqiqat boshqacharoq.</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1930 yilda belgiyalik olim Van der Linden Birinchi xalqaro tarixiy geografiya kongressi ochilishidagi kirish nutqida boshqacha nuqtai nazarni, ya'ni XVI asrning ikkinchi yarmida dunyoning ilk tarixiy atlasini yaratgan flamand olimi A.Orteliyni tarixiy geografiyaning asoschisi deb baholadi. Xuddi shunday qarashlar 1935 yilda geografiya fanlari tarixi bo'yicha yirik italyan mutaxassisi Almadja tomonidan „Italyan ensiklopediyasi"ga Orteliyga bag'ishlab yozilgan maqolada ham bildirildi.</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Amerikalik Garri Barnes 1938 yildagi asarida XII asr ingliz muarrixi va geografi Jerald de Barri o'z davrida tarixiy geografiya bilan jiddiy qiziqqanligi hamda „Irlandiya topografiyasi" va „Uels bo'ylab sayohat" nomli asarlarini yozganligini ma'lum qilgan.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Yuqoridagi noaniqliklarni bartaraf etish maqsadida ko'plab ilmiy anjumanlar tashkil etilgan. 1930 yilda Belgiyada tarixiy geografiyaga bag'ishlangan maxsus xalqaro kongressda Belgiya, Fransiya, Germaniya, Angliya, Italiya, Ispaniya, Polsha va Gollandiyadan kelgan olimlar ishtirok etishdi. Kongressdagi yetti seksiyada jami 55 ma'ruza o'qilgan.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1950 yilda sobiq Ittifoq tarixiy geografiyasi bo'yicha maqolalar to'plami nashr etila boshlandi (qarang: „Voprosi geografii", №20). 1932 yilda London iqtisodiyot maktabida Angliya tarix va geografiya jamiyatining munozarasida tarixiy geografiya fani maxsus muhokama qilingan. Muhokama tarixiy geografiya fani</w:t>
      </w:r>
      <w:r>
        <w:rPr>
          <w:rFonts w:cs="Times New Roman" w:ascii="Times New Roman" w:hAnsi="Times New Roman"/>
          <w:color w:val="auto"/>
          <w:sz w:val="24"/>
          <w:szCs w:val="24"/>
          <w:lang w:eastAsia="ru-RU"/>
        </w:rPr>
        <w:t xml:space="preserve"> </w:t>
      </w:r>
      <w:r>
        <w:rPr>
          <w:rFonts w:cs="Times New Roman" w:ascii="Times New Roman" w:hAnsi="Times New Roman"/>
          <w:bCs/>
          <w:color w:val="auto"/>
          <w:sz w:val="24"/>
          <w:szCs w:val="24"/>
          <w:lang w:eastAsia="ru-RU"/>
        </w:rPr>
        <w:t>to'g'risidagi fikrlarga bir qator aniqliklar kiritdi1. Tarixiy geografiyaga siyosiy chegaralar tarixi, tarixiy jarayonlarga tabiat ta'sirlari, shuningdek, tarixiy jarayonlarning geografik hodisalarga ta'siri va alohida mintaqalarning geografiyasini o'rganish, geografik kashfiyotlar, geografik fanlar tarixi kabi bo'Iimlarni kiritish ilgari surilgan. Bu yerda tarixiy geografiyaga oid yangi bo'limlar bilan birga geografiya tarixi ham qo'shilib ketganligini farqlash kerak.</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Qabila va urug'lar, xalqlarning biror hududda joylashishi va o'z tarixi davomida bu hududlarning o'zgarishi, mustamlakalar natijasida yangi xalqlarning kelib joylashishi kabi masalalar tarixiy geografiya bo'limi sifatida M.K.Lyubavskiyning Rossiya tarixiy geografiyasiga oid asarida tilga olib o'tilgan.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Ba'zan tarixiy geografiya fanining mazmunini aniqlashtirishda chalkashliklarga ham yo'l qo'yilgan. Masalan, AASpitsin tarixiy geografiyani „...tarixning bo 'limi bo 'lib, mamlakatning hududi va aholisini, tabiiy-geografik tavsifmi, qisqa qilib aytganda, uning tarixiy manzarasini о 'rganadi'1, — deb yozgan.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S.M.Seredonin yuqorida nomi keltirilgan asarida tarixiy geografiya awalo aholi, chegaralar, yo'llarni (mustamlaka, savdo-sanoat, harbiy) o'rganishinita'kidlagan.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S.K.Kuznetsov 1907-1908 yillarda Moskva arxeologiya institutida tarixiy geografiyaga oid kursida rus tarixiy geografiyasi, umuman, uning o'zi tushuncha sifatida juda noaniq va qorong'u bir mavzu ekanliginini uqtirgan.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Bu haqdagi fikrlar keyinroq ham ko'p bildirilgan. 1932 yilda Gilbert: „Tarixiy</w:t>
      </w:r>
      <w:r>
        <w:rPr>
          <w:rFonts w:cs="Times New Roman" w:ascii="Times New Roman" w:hAnsi="Times New Roman"/>
          <w:bCs/>
          <w:color w:val="auto"/>
          <w:sz w:val="24"/>
          <w:szCs w:val="24"/>
          <w:lang w:val="en-US" w:eastAsia="ru-RU"/>
        </w:rPr>
        <w:t xml:space="preserve"> </w:t>
      </w:r>
      <w:r>
        <w:rPr>
          <w:rFonts w:cs="Times New Roman" w:ascii="Times New Roman" w:hAnsi="Times New Roman"/>
          <w:bCs/>
          <w:color w:val="auto"/>
          <w:sz w:val="24"/>
          <w:szCs w:val="24"/>
          <w:lang w:eastAsia="ru-RU"/>
        </w:rPr>
        <w:t>geografiya"atamasi tarixchi uchun ham, geograf uchun ham umuman tushunarsiz. Bu atama orqali paydo bo'lgan asarlar bir-biridan tavsifi va maqsadi jihatidan о 'zaro keskin farq qiladi", - deb yozgan. 1937-yilda mashhur fransuz olimi Mark Blok o'zining G.K.Darbi boshchiligidagi ingliz olimlarining kitobiga (An Historical Geography of England before A.D. 1800. Edited by Henry Clifford Darby.-Cambridge.: University Press. 1936.) bergan taqrizida: „Bizning lug'at „Tarixiy geografiya" kitobi va uning mazmuniga oid to 'liq tasawurni berish uchun hali mukammal emas", - deb ta'kidlagan.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Sho'rolar davri adabiyotlarida hatto tarixiy geografiya fanining mavjudligi to'g'risidagi fikrlar rad etib kelindi. P.G.Saar tarixiy geografiyaning o'rganish ob'ekti yo'qligini va faqatgina tabiiy-tarixiy geografiyagina mavjud bo'lib, u geografik muhitning o'zgarish tarixini o'rganadi, deb ta'kidlaydi.</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Ammo V.K.Yatsunskiy mazkur fanning maqsad va vazifalari haqida o'tgan asrning 40-50-yillarida qator tadqiqotlar chop etib, tarixiy geografiyaning prinsipial qonun-qoidalarini batafsil tahlil etgan. Ularda tarixiy geografiya tarixiy fan sifatida o'tmish geografiyasi va tabiiy-tarixiy geografiyasini o'rganadi, degan fikrlar ilgari surilgan. V.K.Yatsunskiyning bu mulohazalariga qarshi fikr bildirgan LAGoldenberg tarixchilar tabiiy-tarixiy geografiya muammolarini o'rganishga tayyor emasliklarini bildirdi. LAGoldenberg tarixiy geografiyadan tabiiy-tarixiy geografiyani ajratgan holda uni shunday ta'riflaydi: „ Tarixiy geografiya — tarixiy fan bo 'lib, о 'tmish xalqlarning tarixiy-iqtisodiy (aholi va xo'jalik)hamda siyosiy-tarixiy geograflyasini tarixiy-geografik muhit bilan bog'lab o'rganadi". Bir tomondan L.A.Goldenberg mazkur ta'rifiga tarixiy etnik geografiyani kiritmagan. Bu esa noto'g'ridir.</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O'tgan asrning 70-yШarida tarixiy geografiyaga bag'ishlangan asarda mazkur fan tabiiy, aholi, xo'jalik (tarixiy-iqtisodiy) va siyosiy-tarixiy geografiyaga bo'linishi, tabiat va inson o'rtasidagi muosabatlar, tabiiy shart-sharoitning jamiyat taraqqiyotiga ta'siri, tabiat in'omlaridan insonning foydalanishi kabi masalalar o'rganilishi mumkinligi ilgari surilgan2. Bunday katta hajmdagi ishlarni ilmiy tadqiq etish uchun awalo tarix, qolaversa, geografiya fanidan yaxshigina boxabar bo'lish zarur.</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Bir guruh olimlar esa geografik kashfiyot va sayohatlar tarixini geografiya tarixigagina emas, tarixiy geografiyaga ham qo'shib o'rganish zarurligini uqtirishadi.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bCs/>
          <w:color w:val="auto"/>
          <w:sz w:val="24"/>
          <w:szCs w:val="24"/>
          <w:lang w:eastAsia="ru-RU"/>
        </w:rPr>
        <w:t>Yuqoridagilardan kelib chiqib shuni ta'kidlash o'rinliki, tarixiy geografiya haqidagi ilmiy qarashlar xilma-xildir. Tarixiy-geografik muammolarni hal etishda esa hamon ikkita yo'nalish - tarix va geografiya mavjud. Tarixiy geografiya bu fanlarning. tutash chegarasida bo'lib, tarixga ham, geografiyaga ham oid deyish mumkin.</w:t>
      </w:r>
      <w:r>
        <w:rPr>
          <w:rFonts w:cs="Times New Roman" w:ascii="Times New Roman" w:hAnsi="Times New Roman"/>
          <w:color w:val="auto"/>
          <w:sz w:val="24"/>
          <w:szCs w:val="24"/>
          <w:lang w:val="en-US" w:eastAsia="ru-RU"/>
        </w:rPr>
        <w:t xml:space="preserve"> </w:t>
      </w:r>
    </w:p>
    <w:p>
      <w:pPr>
        <w:pStyle w:val="Normal"/>
        <w:bidi w:val="0"/>
        <w:spacing w:lineRule="auto" w:line="276"/>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t>2. Tarixiy geografiyaning vazifalari. Tarixiy geografiyaning asosiy bo'limlari</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Biz umumta'lim maktablarida O'zbekistonning, dunyoning tabiiy, iqtisodiy, siyosiyva aholi geograflyasini o'rganamiz. Xo'sh, tarixiy geografiya ulardan nimasi bilan farqlanadi?</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Yuqorida ko'rib chiqqanimizdek, tarixiy geografiya fani to'g'risida XX boshlariga qadar ilmiy adabiyotlarda aniq tasawur mavjud emas edi. G'arbda ham Rossiya, qolaversa, O'zbekiston tarix va geografiya fanida ham bu sohada hozirga qadar turli qarashlar mavjud. Vaholanki, qadimdan toki hozirgi kungacha yaratilgan ko'plab tarixiy asarlar mazmunini tarixiy-geografik ma'lumotlar tashkil etadi.</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Hozirda tarixchi va geograf olimlar tarixiy geografiya bilan tarix o'rtasidagi farqni juda yaxshi tushunadilar. Geografiya tarixi (ko'pincha uni geografik bilimlar tarixi ham deb atashadi) geografik kashilyotlar va sayohatlar, shuningdek, geografik tasawurlar, umuman ajdodlarimizning geografik dunyoqarashlari tarixini o'rganadi. Tarixiy geografiya fani esa o'tmishni geografiya bilan bog'lab o'rganadi. Shu tariqa zamonaviy geografiya va tarixiy geografiya bitta ob'ektni farqli jihatlarda tadqiq etadi. Zamonaviy geografiya mazkur ob'ektni hozirgi holatini o'rgansa, tarixiy geografiya uning o'tmish tarixidagi o'zgarishlarini tahlil qiladi. Hatto nomidan ham bilinib turibdiki, bu fan o'.tmish davrning geografiyasini o'rganuvchi fandir. Bu fan „geografiya tarixi" fanidan farqli o'laroq (geografiya tarixi fani geografiya fanining paydo bo'lishidan to rivojlanishiga qadar o'rganadi) jamiyatning turn davrlarida rivojlanish sharoitini o'rganuvchi aniq geografiyani tashkil etadi. Tarixiy geografiya alohida tumanlardagi ishlab cMqarislining turU davrlarda o'sishi haqidagi ma'lumotlarni aniqlashtiradi. Yoki tarixiy voqea-hodisalarning bo'lib o'tgan joylarini, geografik shart-sharoitlarini tahlil qiladi. Tarixiy geografiya fani muammolarini tarix fani o'rganadi, ammo shu bilan birga uni geografiya fanidan ham ajratib bo'lmaydi, chunki geografiya fanida ochilayotgan yangi ilmiy ma'lumotlar tarixiy geografiya fani uchun muhimdir. Tarixiy geografiya fariining materiallari tarixiy kartografiya fanining asosi</w:t>
      </w:r>
      <w:r>
        <w:rPr>
          <w:rFonts w:cs="Times New Roman" w:ascii="Times New Roman" w:hAnsi="Times New Roman"/>
          <w:bCs/>
          <w:color w:val="auto"/>
          <w:sz w:val="24"/>
          <w:szCs w:val="24"/>
          <w:lang w:val="en-US" w:eastAsia="ru-RU"/>
        </w:rPr>
        <w:t xml:space="preserve"> </w:t>
      </w:r>
      <w:r>
        <w:rPr>
          <w:rFonts w:cs="Times New Roman" w:ascii="Times New Roman" w:hAnsi="Times New Roman"/>
          <w:bCs/>
          <w:color w:val="auto"/>
          <w:sz w:val="24"/>
          <w:szCs w:val="24"/>
          <w:lang w:eastAsia="ru-RU"/>
        </w:rPr>
        <w:t>bo</w:t>
      </w:r>
      <w:r>
        <w:rPr>
          <w:rFonts w:cs="Times New Roman" w:ascii="Times New Roman" w:hAnsi="Times New Roman"/>
          <w:bCs/>
          <w:color w:val="auto"/>
          <w:sz w:val="24"/>
          <w:szCs w:val="24"/>
          <w:lang w:val="en-US" w:eastAsia="ru-RU"/>
        </w:rPr>
        <w:t>li</w:t>
      </w:r>
      <w:r>
        <w:rPr>
          <w:rFonts w:cs="Times New Roman" w:ascii="Times New Roman" w:hAnsi="Times New Roman"/>
          <w:bCs/>
          <w:color w:val="auto"/>
          <w:sz w:val="24"/>
          <w:szCs w:val="24"/>
          <w:lang w:eastAsia="ru-RU"/>
        </w:rPr>
        <w:t>b xizmat qiladi. Tarixiy geografiya fanining rivojlanishi esa tarix fariining rivojlanishi bilan uzviy bog'liqdir.</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Tarixiy geografiya tarixiy bilimlarning asosiy tarmog'i bo'lib, usiz tarixiy jarayonlar geografiyasini o'rganib bo'lmaydi. Tarixiy geografiyasiz tarix haqidagi tasawurimiz to'liq va mukammal shakllanmaydi.</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Geografiya fanining muammolari tarixiy geografiya fani oldida turgan muammolar bo'lishi mumkin, ammo o'tmishning aniq geografiyasi bo'lishi mumkin emas. Tarixiy geografiya o'tmish tarixning aniq geografiyasini o'rganadi.</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Demak, tarixiy geografiya fani tarix fanlari sirasiga kirib, insoniyat tarixini o'tgan davrlar geografiyasini o'rganadi. Bo'lib o'tgan voqea-hodisalarning tarixini haqiqiy baholash uchun o'sha davrning tarixiy geografiyasini yaxshi bilish kerak. Bu O'zbekiston, qolaversa, O'rta Osiyo tarixini obyektiv, ilmiy asoslangan holda o'rganishda katta ahamiyat kasb etadi. Tarixiy geografiya zamonaviy geografiya kabi o'z bo'limlariga ega bo'lib, asosan, to 'rtyirik bo 'limdan tashkil topgan:</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1. Tabiiy-tarixiy geografiya. 2. Aholi tarixiy geografiyasi.</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3. Xo'jalik (tarixiy-iqtisodiy) geografiyasi. 4. Siyosiy-tarixiy geografiya.</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So'nggi bo'limga ichki va tashqi chegaralar geografiyasi, siyosiy ma'muriy bo'linishlar, shaharlar va qal'alar joylashishi, shuningdek, tarixiy voqealar, harbiy yurishlar yo'nalishlari, muhorabalar kartalari, milliy-ozodlik harakatlari geografiyasi ham kiradi.</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Tabiiy-tarixiy geografiya esa o'tgan bir necha ming yillar davomida deyarli o'zgarishsiz qolgan. Kishilik jamiyati, insoniyat sivilizasiyasining rivojlanishi uchun tabiat o'zgarishlarini o'rganish muhimdir, chunki daryolar o'zanining o'zgarishi, vodiylarning yo'qolib ketishi, sug'orish tizimlarining paydo bo'lishi, ko'l va dengizlar chegaralarining o'zgarishi, o'rmonlar hayvonot dunyosi ba'zi turlarining yo'q bo'lib ketishi insoniyat tarixining o'zgarishiga sabab boTuvchi omil bo'lishi mumkin.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Qadimdan aholi qulay geografik shart-sharoitlar mavjud bo'lgan hududlarda istiqomat qilib kelgan. Jumladan, Qadimgi Misr aholisi uchun Nil, Xitoy uchun Xuanxe va Yanszi, Ikki daryo oralig'idagi xalqlar uchun Dajla va Frot, O'rta Osiyo aholisi uchun esa Amudaryo va Sirdaryoning qanchalik muhim ahamiyat kasb etganligini alohida keltirish mumkin. Tabiiy geografiya ma'lum bir hududda aholining kelib joylashishi yoki u yerlarni tark etishiga ham sabab bo'ladi. Bularning barchasini tabiiy-tarixiy geografiya bo'limi tadqiq etadi.</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Ma'lum bir mintaqa yoki davlatning ahohsi, u joylashgan hududlar, aholining etnik tarkibi va soni kabi masalalarni aholi tarixiy geografiyasi o'rganadi. Davlatning taraqqiy etishida aholining va ishlab chiqaruvchi kuchlarning soni hal qiluvchi ahamiyatga ega hisoblanadi.</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Agar biror davlatning tarixini o'rganmoqchi bo'lsak, tarixiy-iqtisodiy va xo'jalik geografiyasini o'rganishimiz ham kerak bo'ladi. Chunki iqtisodiy munosabatlar va xo'jalik turlarining mukammalashib borishi, savdo-sotiqning taraqqiy etishi natijasida jamiyatlarning ham rivoji kuzatiladi yoki aksincha.</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Tarixiy geografiyani o'rganish mobaynida turii xil muammo-larga duch kelishimiz mumkin. Masalan, X-XII asrlarda qora-xoniylar davlati hududlarining o'zgarib turishi, XVII-XVIII asr</w:t>
        <w:softHyphen/>
        <w:t xml:space="preserve"> larda ashtarxoniylar davlati chegaralarining o'zgarib turishi, Amir Temur davridagi muhim voqealar bo'lib o'tgan joylar, XIII-XIX asrlardagi hozirgi AQSh hududlarida aholining tarqalishi va joylashishi, XVIII asrning ikkinchi yarmi-XIX asrning birinchi yarmida Buxoro amirligi Qo'qon va Xiva хоnliginig asosiy savdo yo'llarining yo'nalishlari, chor Rossiyasi mustamlakasi bo'lgan Turkistonning siyosiy-ma'muriy ishlari kabi muamrnolardir.</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Biror davlatning iqtisodiy va siyosiy tarixiy geografiyasini o'rganishda awalo mazkur davlatning iqtisodiy va tarixiy geogra-fiyasining rivojlanishini ko'rib chiqish kerak bo'ladi. Masalan, O'rta Osiyo, AQSh, Rossiya imperiyasi, Fransiya, Xitoy, Germaniya, Hindiston va boshqa davlatlarning XVIII asrdan XX asrning boshigacha bo'lgan davrdagi tarixiy geografiyasini o'rganishda siyosiy va iqtisodiy geografiya elementlarini birinchi bo'lib o'rganib chiqish kerak. Bular — aholi soni, uning milliy tarkibi, aholiningjoylashishi, uning qaysi hududlarda yashaganligi, davlatlar chegarasi, hududdagi ichki tuzilishlardan iborat bo'lishi mumkin. Muammoning eng qiyin tomoni — bu o'rganilayotgan hududning iqtisodiy geografiyasiga oid ko'rsatkichlarning qayd qilinishi, ya'ni ishlab chiqarish kuchlarining rivojlanishi va joylashishini ko'rsatishdir.</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Shundan so'ng iqtisodiy va siyosiy geografiyaning asosiy o'zgarishlari tahlilini qHish mumkin. Bunga masalan, AQShda 1861-1865 yillardagi fuqarolar urushi davri, chor Rossiyasidagi islohotlargacha va islohotlardan keyingi davrlar, Germaniyaning qo'shilishidan oldingi va keyingi davrlar kiradi.</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Tarixiy geografiya fanining muhim vazifalaridan biri bu -o'tmishdagi davlatlar siyosiy chegaralarini, tarixiy voqealar bo'lib o'tgan joylarni aniqlash, shaharlar topograflyasini o'rganishdan iborat. Tarixiy geografiyaning bu qismi siyosiy voqealar, urushlar bayoni va ularning davlatlar chegaralarini o'zgarishidagi o'rnini, hukmdorlar faoliyatini o'rganish bilan uzviy bog'liqdir. Bunda voqea-hodisalarni chuqur anglab yetish uchun tarixiy geografiya juda kerak. Masalan, urushlar va ularning oqibatlarini to'liqroq tushunish uchun qo'shinlar harakati, jangning borishi va bo'lib o'tgan joylarini o'rganish kerak bo'ladi. Bu jihatdan tarixiy geografiya bir qator tarixiy fanlar — paleograflya, xronologiya, metrologiya va geraldika kabi fanlar qatorida turadi. Shuningdek, tarixiy geografiyaning mazmuni, ayniqsa hozirgi zamon nuqtai nazaridan qaraganda kengroqdir. U ijtimoiy-iqtisodiy jarayonlarni, milliy-ozodlik harakatlarini kengroq o'rganadi. Tarixiy geografiyani tarixiy jarayonlarni o'rganuvchi keng mazmunli tarix fanining bir bo'limi desak adashmaymiz.</w:t>
      </w:r>
    </w:p>
    <w:p>
      <w:pPr>
        <w:pStyle w:val="Normal"/>
        <w:bidi w:val="0"/>
        <w:spacing w:lineRule="auto" w:line="276"/>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t>3. Tarixiy geografiyaning fan sifatida shakllanishi</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Tarixiy geografiya fan sifatida XVI asrda G'arbiy Yevropada vujudga keldi. Uning shakklanishida ikki yirik tarixiy voqea, ya'ni G'arbiy Yevropa mamlakatlarida XV-XVI asrlarda gumanizmning paydo bo'lishi va Buyuk geografik kashfiyotlar katta ta'sir ko'rsatgan. Uyg'onish davrida odamlarda antik davrga bo'lgan qiziqish kuchaygan. Antik dunyoga qiziqish odamlarning antik davr geografiyasi bilan shug'ullanishga olib keldi. Tarixiy geografiya fanida birinchi bor yaratilgan asar „Qadimgi dunyo atlasi" edi. Uni XVI asrning ikkinchi yarmida flamand geografi A.Orteliy1 yaratgan edi. U o'z asariga ilova tarzida zamonaviy dunyo atlasini</w:t>
      </w:r>
      <w:r>
        <w:rPr>
          <w:rFonts w:cs="Times New Roman" w:ascii="Times New Roman" w:hAnsi="Times New Roman"/>
          <w:bCs/>
          <w:color w:val="auto"/>
          <w:sz w:val="24"/>
          <w:szCs w:val="24"/>
          <w:lang w:val="en-US" w:eastAsia="ru-RU"/>
        </w:rPr>
        <w:t xml:space="preserve"> </w:t>
      </w:r>
      <w:r>
        <w:rPr>
          <w:rFonts w:cs="Times New Roman" w:ascii="Times New Roman" w:hAnsi="Times New Roman"/>
          <w:bCs/>
          <w:color w:val="auto"/>
          <w:sz w:val="24"/>
          <w:szCs w:val="24"/>
          <w:lang w:eastAsia="ru-RU"/>
        </w:rPr>
        <w:t>keltirgan edi. AOrteliy o'z kartalarrni qadimgi dunyo haqidagi qisqacha ma'lumotlar bilan keltirgan. AOrteliyning asaridan so'ng tarixiy geografiya ilmiy fan sifatida vujudga keldi. AOrteliyning yozishiga qaraganda, uning ishlari „Tarix nazarida geografiya" edi. Aytib o'tish o'rinliki, A.OrteUyning o'zi antik mualhflar ma'lumotlarini tanqidiy riuqtai nazarsiz qabul qilgan va shu ma'lumotlar asosida o'z kartalarini tuzgan. AOrteliyning bu kamchiligini XVII asrda Leyden (Niderlandiya) universiteti professori Klyuver tuzatdi. U qadimgi Italiya va qadimgi Germaniyaning tarixiy geografiyasi bo'yicha ikkita yirik asar yozgan.Tarixiy geografiyani rivojlantirish uchun XVII-XVIII asr fransuz tarixchilari va shu davr fransuz geograflari Sansonlar, VDyuval J.B.D'Anvillar ham katta hissa qo'shdilar. Ular qadimgi dunyo tarixiy geografiyasi bilan birga o'rta asrlar tarixiy geografiyasini ham o'rgandilar. XIX asrning ikkinchi yarmidan G'arbiy Yevropada tarixiy geografiya faniga A.Orteliy, F.Klyuver, J.B. D'Anvil, G.K.Darbi kabi olimlar katta hissa qo'shganlar.</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Rossiyada esa tarixiy geografiyaning asoschisi V.N.Tatishev hisoblanadi. I.N.Boltin ham mazkur fanning rivojlanishiga katta e'tibor qaratgan. XIX asrning ikkinchi yarmidan tarixiy geografiya sohasida tadqiqotlar olib borgan N.N.Barsov Kiyev Rusi geografiyasini o'rgandi.</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XX asr boshida Peterburg arxeologiya instituti va Moskva universitetida tarixiy geografiya o'qitila boshlandi. Talabalarga mazkur fan asoslarini Peterburgda S.M.Seredonin va AASpitsin, Moskva universitetida esa M.KXyubavskiy o'qishgan. AN.Naso-nov esa qadimgi Rus tarixiy geografiyasiga oid „Rus yen" nomli ilmiy tadqiqotini 1951 yilda Moskvada nashr ettirgan. M.N.Tixomirov „Rossiya XVI asrda" nomli fundamental tadqiqot yaratgan (Moskva, 1962 yil). IAGolubsovning ilmiy tadqiqotlari asosan tarixiy kartografiya rivoji masalalariga bag'ishlangan. M.V.Vitov, V.K.Yatsunskiy, V.Z.Drobijev, I.D.Kovalchenko, AV.Muravev, L.AGoldenberg, M.I.Belovlar tarixiy geografiya</w:t>
        <w:softHyphen/>
        <w:t xml:space="preserve"> ning nazariy masalalariga bag'ishlangan ilmiy tadqiqotlar yozishgan.</w:t>
      </w:r>
    </w:p>
    <w:p>
      <w:pPr>
        <w:pStyle w:val="Normal"/>
        <w:bidi w:val="0"/>
        <w:spacing w:lineRule="auto" w:line="276"/>
        <w:ind w:firstLine="708"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O'zbekistonda tarixiy geografiyaga doir tadqiqotlar asosan Sh.Kamaliddinov, O.Bo'riyev tadqiqotlarida uchraydi. Sh.Kamaliddinov Janubiy Sug'd, Toxaristonning tarixiy geografiyasini IX-XIII asr boshlardagi arab tilidagi manbalar orqali tadqiq etib, alohida monografiya yozgan.</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bCs/>
          <w:color w:val="auto"/>
          <w:sz w:val="24"/>
          <w:szCs w:val="24"/>
          <w:lang w:val="sv-SE" w:eastAsia="ru-RU"/>
        </w:rPr>
        <w:t>2-</w:t>
      </w:r>
      <w:r>
        <w:rPr>
          <w:rFonts w:cs="Times New Roman" w:ascii="Times New Roman" w:hAnsi="Times New Roman"/>
          <w:b/>
          <w:bCs/>
          <w:color w:val="auto"/>
          <w:sz w:val="24"/>
          <w:szCs w:val="24"/>
          <w:lang w:val="en-US" w:eastAsia="ru-RU"/>
        </w:rPr>
        <w:t xml:space="preserve"> Mavzu: Tarixiy geografiyani o‘rganishda yordamchi fanlar. O‘rta Osiyo olimlarining tarixiy-geografik merosi</w:t>
      </w:r>
      <w:r>
        <w:rPr>
          <w:rFonts w:cs="Times New Roman" w:ascii="Times New Roman" w:hAnsi="Times New Roman"/>
          <w:b/>
          <w:color w:val="auto"/>
          <w:sz w:val="24"/>
          <w:szCs w:val="24"/>
          <w:lang w:val="en-US" w:eastAsia="ru-RU"/>
        </w:rPr>
        <w:t xml:space="preserve">. </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REJA:</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1.</w:t>
      </w:r>
      <w:r>
        <w:rPr>
          <w:rFonts w:cs="Times New Roman" w:ascii="Times New Roman" w:hAnsi="Times New Roman"/>
          <w:b/>
          <w:bCs/>
          <w:color w:val="auto"/>
          <w:sz w:val="24"/>
          <w:szCs w:val="24"/>
          <w:lang w:eastAsia="ru-RU"/>
        </w:rPr>
        <w:t xml:space="preserve"> </w:t>
      </w:r>
      <w:r>
        <w:rPr>
          <w:rFonts w:cs="Times New Roman" w:ascii="Times New Roman" w:hAnsi="Times New Roman"/>
          <w:bCs/>
          <w:color w:val="auto"/>
          <w:sz w:val="24"/>
          <w:szCs w:val="24"/>
          <w:lang w:eastAsia="ru-RU"/>
        </w:rPr>
        <w:t>Tarixiy geografiyani o'rganishda yordamchi tarixiy fanlarning o'rni</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2.</w:t>
      </w:r>
      <w:r>
        <w:rPr>
          <w:rFonts w:cs="Times New Roman" w:ascii="Times New Roman" w:hAnsi="Times New Roman"/>
          <w:bCs/>
          <w:color w:val="auto"/>
          <w:sz w:val="24"/>
          <w:szCs w:val="24"/>
          <w:lang w:eastAsia="ru-RU"/>
        </w:rPr>
        <w:t xml:space="preserve"> O'rta Osiyo olimlari asarlarining tarixiy geografiya uchun ahamiyati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A.Orteliyning tarixiy geografiya shakllanishiga qo‘shgan hissasi. F.Klyuverning tarixiy geografik manbalar va asarlarga oid tanqidiy tahlili. J.B.D’ Anvil va fransiyalik erudit maktabi boshqa vakillari tomonidan qadimgi va o‘rta asrlar tarixiy geografiyasining o‘rganilishi. XIX asrning ikkinchi yarmida tarixiy geografiyaning yangi qirralari. Rossiyada tarixiy geografiyaning taraqqiyoti. Tarixiy geografiyaning Sharqda tadqiq etish muammolari. Al-Xorazmiy, Beruniy, Narshaxiy, Mirxond, Xondamir, Bobur va boshqa allomalar asarlarining tarixiy geografiya uchun ahamiyati. Tarixiy geografiyaning yangi davrda o‘rganilishi..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numPr>
          <w:ilvl w:val="0"/>
          <w:numId w:val="8"/>
        </w:numPr>
        <w:tabs>
          <w:tab w:val="clear" w:pos="708"/>
          <w:tab w:val="left" w:pos="644" w:leader="none"/>
        </w:tabs>
        <w:bidi w:val="0"/>
        <w:spacing w:lineRule="auto" w:line="276"/>
        <w:ind w:hanging="360" w:start="644" w:end="0"/>
        <w:jc w:val="start"/>
        <w:rPr>
          <w:rFonts w:ascii="Times New Roman" w:hAnsi="Times New Roman" w:cs="Times New Roman"/>
          <w:b/>
          <w:bCs/>
          <w:color w:val="auto"/>
          <w:sz w:val="24"/>
          <w:szCs w:val="24"/>
          <w:lang w:eastAsia="zh-CN"/>
        </w:rPr>
      </w:pPr>
      <w:r>
        <w:rPr>
          <w:rFonts w:cs="Times New Roman" w:ascii="Times New Roman" w:hAnsi="Times New Roman"/>
          <w:color w:val="auto"/>
          <w:sz w:val="24"/>
          <w:szCs w:val="24"/>
          <w:lang w:eastAsia="zh-CN"/>
        </w:rPr>
        <w:t xml:space="preserve">Saidboboev Z. Tarixiy geografiya. O‘quv darsligi. </w:t>
      </w:r>
      <w:r>
        <w:rPr>
          <w:rFonts w:eastAsia="Symbol" w:cs="Symbol" w:ascii="Symbol" w:hAnsi="Symbol"/>
          <w:color w:val="auto"/>
          <w:sz w:val="24"/>
          <w:szCs w:val="24"/>
          <w:lang w:eastAsia="zh-CN"/>
        </w:rPr>
        <w:sym w:font="Symbol" w:char="2d"/>
      </w:r>
      <w:r>
        <w:rPr>
          <w:rFonts w:cs="Times New Roman" w:ascii="Times New Roman" w:hAnsi="Times New Roman"/>
          <w:color w:val="auto"/>
          <w:sz w:val="24"/>
          <w:szCs w:val="24"/>
          <w:lang w:eastAsia="zh-CN"/>
        </w:rPr>
        <w:t xml:space="preserve"> T.: Noshir, 2010.</w:t>
      </w:r>
    </w:p>
    <w:p>
      <w:pPr>
        <w:pStyle w:val="Normal"/>
        <w:numPr>
          <w:ilvl w:val="0"/>
          <w:numId w:val="8"/>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ru-RU" w:eastAsia="zh-CN"/>
        </w:rPr>
      </w:pPr>
      <w:r>
        <w:rPr>
          <w:rFonts w:cs="Times New Roman" w:ascii="Times New Roman" w:hAnsi="Times New Roman"/>
          <w:color w:val="auto"/>
          <w:sz w:val="24"/>
          <w:szCs w:val="24"/>
          <w:lang w:val="ru-RU" w:eastAsia="zh-CN"/>
        </w:rPr>
        <w:t xml:space="preserve">Яцунский В. К. Историческая география. История её возникновения и развития в </w:t>
      </w:r>
      <w:r>
        <w:rPr>
          <w:rFonts w:cs="Times New Roman" w:ascii="Times New Roman" w:hAnsi="Times New Roman"/>
          <w:color w:val="auto"/>
          <w:sz w:val="24"/>
          <w:szCs w:val="24"/>
          <w:lang w:val="en-US" w:eastAsia="zh-CN"/>
        </w:rPr>
        <w:t>XIV</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val="en-US" w:eastAsia="zh-CN"/>
        </w:rPr>
        <w:t>XVIII</w:t>
      </w:r>
      <w:r>
        <w:rPr>
          <w:rFonts w:cs="Times New Roman" w:ascii="Times New Roman" w:hAnsi="Times New Roman"/>
          <w:color w:val="auto"/>
          <w:sz w:val="24"/>
          <w:szCs w:val="24"/>
          <w:lang w:val="ru-RU" w:eastAsia="zh-CN"/>
        </w:rPr>
        <w:t xml:space="preserve"> вв.</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М., 1958.</w:t>
      </w:r>
    </w:p>
    <w:p>
      <w:pPr>
        <w:pStyle w:val="Normal"/>
        <w:numPr>
          <w:ilvl w:val="0"/>
          <w:numId w:val="8"/>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en-US" w:eastAsia="zh-CN"/>
        </w:rPr>
      </w:pPr>
      <w:r>
        <w:rPr>
          <w:rFonts w:cs="Times New Roman" w:ascii="Times New Roman" w:hAnsi="Times New Roman"/>
          <w:color w:val="auto"/>
          <w:sz w:val="24"/>
          <w:szCs w:val="24"/>
          <w:lang w:val="en-US" w:eastAsia="zh-CN"/>
        </w:rPr>
        <w:t>Hasanov H. Sayyoh olimlar</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en-US"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Т</w:t>
      </w:r>
      <w:r>
        <w:rPr>
          <w:rFonts w:cs="Times New Roman" w:ascii="Times New Roman" w:hAnsi="Times New Roman"/>
          <w:color w:val="auto"/>
          <w:sz w:val="24"/>
          <w:szCs w:val="24"/>
          <w:lang w:val="en-US" w:eastAsia="zh-CN"/>
        </w:rPr>
        <w:t>., 1981.</w:t>
      </w:r>
    </w:p>
    <w:p>
      <w:pPr>
        <w:pStyle w:val="Normal"/>
        <w:bidi w:val="0"/>
        <w:spacing w:lineRule="auto" w:line="276"/>
        <w:ind w:hanging="0" w:start="0" w:end="0"/>
        <w:jc w:val="center"/>
        <w:rPr>
          <w:rFonts w:ascii="Times New Roman" w:hAnsi="Times New Roman" w:cs="Times New Roman"/>
          <w:b/>
          <w:bCs/>
          <w:spacing w:val="-15"/>
          <w:w w:val="108"/>
          <w:sz w:val="24"/>
          <w:szCs w:val="24"/>
          <w:lang w:val="en-US" w:eastAsia="ru-RU"/>
        </w:rPr>
      </w:pPr>
      <w:r>
        <w:rPr>
          <w:rFonts w:cs="Times New Roman" w:ascii="Times New Roman" w:hAnsi="Times New Roman"/>
          <w:b/>
          <w:bCs/>
          <w:spacing w:val="-15"/>
          <w:w w:val="108"/>
          <w:sz w:val="24"/>
          <w:szCs w:val="24"/>
          <w:lang w:val="en-US" w:eastAsia="ru-RU"/>
        </w:rPr>
      </w:r>
    </w:p>
    <w:p>
      <w:pPr>
        <w:pStyle w:val="Normal"/>
        <w:bidi w:val="0"/>
        <w:spacing w:lineRule="auto" w:line="276"/>
        <w:ind w:hanging="0" w:start="0" w:end="0"/>
        <w:jc w:val="center"/>
        <w:rPr>
          <w:rFonts w:ascii="Times New Roman" w:hAnsi="Times New Roman" w:cs="Times New Roman"/>
          <w:b/>
          <w:bCs/>
          <w:spacing w:val="-1"/>
          <w:w w:val="108"/>
          <w:sz w:val="24"/>
          <w:szCs w:val="24"/>
          <w:lang w:val="en-US" w:eastAsia="ru-RU"/>
        </w:rPr>
      </w:pPr>
      <w:r>
        <w:rPr>
          <w:rFonts w:cs="Times New Roman" w:ascii="Times New Roman" w:hAnsi="Times New Roman"/>
          <w:b/>
          <w:bCs/>
          <w:spacing w:val="-15"/>
          <w:w w:val="108"/>
          <w:sz w:val="24"/>
          <w:szCs w:val="24"/>
          <w:lang w:val="en-US" w:eastAsia="ru-RU"/>
        </w:rPr>
        <w:t>T</w:t>
      </w:r>
      <w:r>
        <w:rPr>
          <w:rFonts w:cs="Times New Roman" w:ascii="Times New Roman" w:hAnsi="Times New Roman"/>
          <w:b/>
          <w:bCs/>
          <w:spacing w:val="-14"/>
          <w:w w:val="112"/>
          <w:sz w:val="24"/>
          <w:szCs w:val="24"/>
          <w:lang w:val="en-US" w:eastAsia="ru-RU"/>
        </w:rPr>
        <w:t>a</w:t>
      </w:r>
      <w:r>
        <w:rPr>
          <w:rFonts w:cs="Times New Roman" w:ascii="Times New Roman" w:hAnsi="Times New Roman"/>
          <w:b/>
          <w:bCs/>
          <w:spacing w:val="-14"/>
          <w:w w:val="101"/>
          <w:sz w:val="24"/>
          <w:szCs w:val="24"/>
          <w:lang w:val="en-US" w:eastAsia="ru-RU"/>
        </w:rPr>
        <w:t>r</w:t>
      </w:r>
      <w:r>
        <w:rPr>
          <w:rFonts w:cs="Times New Roman" w:ascii="Times New Roman" w:hAnsi="Times New Roman"/>
          <w:b/>
          <w:bCs/>
          <w:spacing w:val="-14"/>
          <w:w w:val="107"/>
          <w:sz w:val="24"/>
          <w:szCs w:val="24"/>
          <w:lang w:val="en-US" w:eastAsia="ru-RU"/>
        </w:rPr>
        <w:t>i</w:t>
      </w:r>
      <w:r>
        <w:rPr>
          <w:rFonts w:cs="Times New Roman" w:ascii="Times New Roman" w:hAnsi="Times New Roman"/>
          <w:b/>
          <w:bCs/>
          <w:spacing w:val="-15"/>
          <w:w w:val="118"/>
          <w:sz w:val="24"/>
          <w:szCs w:val="24"/>
          <w:lang w:val="en-US" w:eastAsia="ru-RU"/>
        </w:rPr>
        <w:t>x</w:t>
      </w:r>
      <w:r>
        <w:rPr>
          <w:rFonts w:cs="Times New Roman" w:ascii="Times New Roman" w:hAnsi="Times New Roman"/>
          <w:b/>
          <w:bCs/>
          <w:spacing w:val="-15"/>
          <w:w w:val="107"/>
          <w:sz w:val="24"/>
          <w:szCs w:val="24"/>
          <w:lang w:val="en-US" w:eastAsia="ru-RU"/>
        </w:rPr>
        <w:t>i</w:t>
      </w:r>
      <w:r>
        <w:rPr>
          <w:rFonts w:cs="Times New Roman" w:ascii="Times New Roman" w:hAnsi="Times New Roman"/>
          <w:b/>
          <w:bCs/>
          <w:w w:val="106"/>
          <w:sz w:val="24"/>
          <w:szCs w:val="24"/>
          <w:lang w:val="en-US" w:eastAsia="ru-RU"/>
        </w:rPr>
        <w:t>y</w:t>
      </w:r>
      <w:r>
        <w:rPr>
          <w:rFonts w:cs="Times New Roman" w:ascii="Times New Roman" w:hAnsi="Times New Roman"/>
          <w:spacing w:val="-17"/>
          <w:sz w:val="24"/>
          <w:szCs w:val="24"/>
          <w:lang w:val="en-US" w:eastAsia="ru-RU"/>
        </w:rPr>
        <w:t xml:space="preserve"> </w:t>
      </w:r>
      <w:r>
        <w:rPr>
          <w:rFonts w:cs="Times New Roman" w:ascii="Times New Roman" w:hAnsi="Times New Roman"/>
          <w:b/>
          <w:bCs/>
          <w:spacing w:val="-17"/>
          <w:w w:val="110"/>
          <w:sz w:val="24"/>
          <w:szCs w:val="24"/>
          <w:lang w:val="en-US" w:eastAsia="ru-RU"/>
        </w:rPr>
        <w:t>g</w:t>
      </w:r>
      <w:r>
        <w:rPr>
          <w:rFonts w:cs="Times New Roman" w:ascii="Times New Roman" w:hAnsi="Times New Roman"/>
          <w:b/>
          <w:bCs/>
          <w:spacing w:val="-17"/>
          <w:w w:val="118"/>
          <w:sz w:val="24"/>
          <w:szCs w:val="24"/>
          <w:lang w:val="en-US" w:eastAsia="ru-RU"/>
        </w:rPr>
        <w:t>e</w:t>
      </w:r>
      <w:r>
        <w:rPr>
          <w:rFonts w:cs="Times New Roman" w:ascii="Times New Roman" w:hAnsi="Times New Roman"/>
          <w:b/>
          <w:bCs/>
          <w:spacing w:val="-16"/>
          <w:w w:val="116"/>
          <w:sz w:val="24"/>
          <w:szCs w:val="24"/>
          <w:lang w:val="en-US" w:eastAsia="ru-RU"/>
        </w:rPr>
        <w:t>o</w:t>
      </w:r>
      <w:r>
        <w:rPr>
          <w:rFonts w:cs="Times New Roman" w:ascii="Times New Roman" w:hAnsi="Times New Roman"/>
          <w:b/>
          <w:bCs/>
          <w:spacing w:val="-17"/>
          <w:w w:val="110"/>
          <w:sz w:val="24"/>
          <w:szCs w:val="24"/>
          <w:lang w:val="en-US" w:eastAsia="ru-RU"/>
        </w:rPr>
        <w:t>g</w:t>
      </w:r>
      <w:r>
        <w:rPr>
          <w:rFonts w:cs="Times New Roman" w:ascii="Times New Roman" w:hAnsi="Times New Roman"/>
          <w:b/>
          <w:bCs/>
          <w:spacing w:val="-17"/>
          <w:w w:val="101"/>
          <w:sz w:val="24"/>
          <w:szCs w:val="24"/>
          <w:lang w:val="en-US" w:eastAsia="ru-RU"/>
        </w:rPr>
        <w:t>r</w:t>
      </w:r>
      <w:r>
        <w:rPr>
          <w:rFonts w:cs="Times New Roman" w:ascii="Times New Roman" w:hAnsi="Times New Roman"/>
          <w:b/>
          <w:bCs/>
          <w:spacing w:val="-17"/>
          <w:w w:val="112"/>
          <w:sz w:val="24"/>
          <w:szCs w:val="24"/>
          <w:lang w:val="en-US" w:eastAsia="ru-RU"/>
        </w:rPr>
        <w:t>a</w:t>
      </w:r>
      <w:r>
        <w:rPr>
          <w:rFonts w:cs="Times New Roman" w:ascii="Times New Roman" w:hAnsi="Times New Roman"/>
          <w:b/>
          <w:bCs/>
          <w:spacing w:val="-16"/>
          <w:w w:val="101"/>
          <w:sz w:val="24"/>
          <w:szCs w:val="24"/>
          <w:lang w:val="en-US" w:eastAsia="ru-RU"/>
        </w:rPr>
        <w:t>f</w:t>
      </w:r>
      <w:r>
        <w:rPr>
          <w:rFonts w:cs="Times New Roman" w:ascii="Times New Roman" w:hAnsi="Times New Roman"/>
          <w:b/>
          <w:bCs/>
          <w:spacing w:val="-17"/>
          <w:w w:val="107"/>
          <w:sz w:val="24"/>
          <w:szCs w:val="24"/>
          <w:lang w:val="en-US" w:eastAsia="ru-RU"/>
        </w:rPr>
        <w:t>i</w:t>
      </w:r>
      <w:r>
        <w:rPr>
          <w:rFonts w:cs="Times New Roman" w:ascii="Times New Roman" w:hAnsi="Times New Roman"/>
          <w:b/>
          <w:bCs/>
          <w:spacing w:val="-17"/>
          <w:w w:val="106"/>
          <w:sz w:val="24"/>
          <w:szCs w:val="24"/>
          <w:lang w:val="en-US" w:eastAsia="ru-RU"/>
        </w:rPr>
        <w:t>y</w:t>
      </w:r>
      <w:r>
        <w:rPr>
          <w:rFonts w:cs="Times New Roman" w:ascii="Times New Roman" w:hAnsi="Times New Roman"/>
          <w:b/>
          <w:bCs/>
          <w:spacing w:val="-16"/>
          <w:w w:val="112"/>
          <w:sz w:val="24"/>
          <w:szCs w:val="24"/>
          <w:lang w:val="en-US" w:eastAsia="ru-RU"/>
        </w:rPr>
        <w:t>a</w:t>
      </w:r>
      <w:r>
        <w:rPr>
          <w:rFonts w:cs="Times New Roman" w:ascii="Times New Roman" w:hAnsi="Times New Roman"/>
          <w:b/>
          <w:bCs/>
          <w:spacing w:val="-16"/>
          <w:w w:val="105"/>
          <w:sz w:val="24"/>
          <w:szCs w:val="24"/>
          <w:lang w:val="en-US" w:eastAsia="ru-RU"/>
        </w:rPr>
        <w:t>n</w:t>
      </w:r>
      <w:r>
        <w:rPr>
          <w:rFonts w:cs="Times New Roman" w:ascii="Times New Roman" w:hAnsi="Times New Roman"/>
          <w:b/>
          <w:bCs/>
          <w:w w:val="107"/>
          <w:sz w:val="24"/>
          <w:szCs w:val="24"/>
          <w:lang w:val="en-US" w:eastAsia="ru-RU"/>
        </w:rPr>
        <w:t>i</w:t>
      </w:r>
      <w:r>
        <w:rPr>
          <w:rFonts w:cs="Times New Roman" w:ascii="Times New Roman" w:hAnsi="Times New Roman"/>
          <w:spacing w:val="-13"/>
          <w:sz w:val="24"/>
          <w:szCs w:val="24"/>
          <w:lang w:val="en-US" w:eastAsia="ru-RU"/>
        </w:rPr>
        <w:t xml:space="preserve"> </w:t>
      </w:r>
      <w:r>
        <w:rPr>
          <w:rFonts w:cs="Times New Roman" w:ascii="Times New Roman" w:hAnsi="Times New Roman"/>
          <w:b/>
          <w:bCs/>
          <w:spacing w:val="-13"/>
          <w:w w:val="116"/>
          <w:sz w:val="24"/>
          <w:szCs w:val="24"/>
          <w:lang w:val="en-US" w:eastAsia="ru-RU"/>
        </w:rPr>
        <w:t>o</w:t>
      </w:r>
      <w:r>
        <w:rPr>
          <w:rFonts w:cs="Times New Roman" w:ascii="Times New Roman" w:hAnsi="Times New Roman"/>
          <w:b/>
          <w:bCs/>
          <w:spacing w:val="-14"/>
          <w:w w:val="94"/>
          <w:sz w:val="24"/>
          <w:szCs w:val="24"/>
          <w:lang w:val="en-US" w:eastAsia="ru-RU"/>
        </w:rPr>
        <w:t>'</w:t>
      </w:r>
      <w:r>
        <w:rPr>
          <w:rFonts w:cs="Times New Roman" w:ascii="Times New Roman" w:hAnsi="Times New Roman"/>
          <w:b/>
          <w:bCs/>
          <w:spacing w:val="-13"/>
          <w:w w:val="101"/>
          <w:sz w:val="24"/>
          <w:szCs w:val="24"/>
          <w:lang w:val="en-US" w:eastAsia="ru-RU"/>
        </w:rPr>
        <w:t>r</w:t>
      </w:r>
      <w:r>
        <w:rPr>
          <w:rFonts w:cs="Times New Roman" w:ascii="Times New Roman" w:hAnsi="Times New Roman"/>
          <w:b/>
          <w:bCs/>
          <w:spacing w:val="-13"/>
          <w:w w:val="110"/>
          <w:sz w:val="24"/>
          <w:szCs w:val="24"/>
          <w:lang w:val="en-US" w:eastAsia="ru-RU"/>
        </w:rPr>
        <w:t>g</w:t>
      </w:r>
      <w:r>
        <w:rPr>
          <w:rFonts w:cs="Times New Roman" w:ascii="Times New Roman" w:hAnsi="Times New Roman"/>
          <w:b/>
          <w:bCs/>
          <w:spacing w:val="-14"/>
          <w:w w:val="112"/>
          <w:sz w:val="24"/>
          <w:szCs w:val="24"/>
          <w:lang w:val="en-US" w:eastAsia="ru-RU"/>
        </w:rPr>
        <w:t>a</w:t>
      </w:r>
      <w:r>
        <w:rPr>
          <w:rFonts w:cs="Times New Roman" w:ascii="Times New Roman" w:hAnsi="Times New Roman"/>
          <w:b/>
          <w:bCs/>
          <w:spacing w:val="-13"/>
          <w:w w:val="105"/>
          <w:sz w:val="24"/>
          <w:szCs w:val="24"/>
          <w:lang w:val="en-US" w:eastAsia="ru-RU"/>
        </w:rPr>
        <w:t>n</w:t>
      </w:r>
      <w:r>
        <w:rPr>
          <w:rFonts w:cs="Times New Roman" w:ascii="Times New Roman" w:hAnsi="Times New Roman"/>
          <w:b/>
          <w:bCs/>
          <w:spacing w:val="-14"/>
          <w:w w:val="107"/>
          <w:sz w:val="24"/>
          <w:szCs w:val="24"/>
          <w:lang w:val="en-US" w:eastAsia="ru-RU"/>
        </w:rPr>
        <w:t>i</w:t>
      </w:r>
      <w:r>
        <w:rPr>
          <w:rFonts w:cs="Times New Roman" w:ascii="Times New Roman" w:hAnsi="Times New Roman"/>
          <w:b/>
          <w:bCs/>
          <w:spacing w:val="-13"/>
          <w:w w:val="118"/>
          <w:sz w:val="24"/>
          <w:szCs w:val="24"/>
          <w:lang w:val="en-US" w:eastAsia="ru-RU"/>
        </w:rPr>
        <w:t>s</w:t>
      </w:r>
      <w:r>
        <w:rPr>
          <w:rFonts w:cs="Times New Roman" w:ascii="Times New Roman" w:hAnsi="Times New Roman"/>
          <w:b/>
          <w:bCs/>
          <w:spacing w:val="-14"/>
          <w:w w:val="104"/>
          <w:sz w:val="24"/>
          <w:szCs w:val="24"/>
          <w:lang w:val="en-US" w:eastAsia="ru-RU"/>
        </w:rPr>
        <w:t>h</w:t>
      </w:r>
      <w:r>
        <w:rPr>
          <w:rFonts w:cs="Times New Roman" w:ascii="Times New Roman" w:hAnsi="Times New Roman"/>
          <w:b/>
          <w:bCs/>
          <w:spacing w:val="-13"/>
          <w:w w:val="101"/>
          <w:sz w:val="24"/>
          <w:szCs w:val="24"/>
          <w:lang w:val="en-US" w:eastAsia="ru-RU"/>
        </w:rPr>
        <w:t>d</w:t>
      </w:r>
      <w:r>
        <w:rPr>
          <w:rFonts w:cs="Times New Roman" w:ascii="Times New Roman" w:hAnsi="Times New Roman"/>
          <w:b/>
          <w:bCs/>
          <w:w w:val="112"/>
          <w:sz w:val="24"/>
          <w:szCs w:val="24"/>
          <w:lang w:val="en-US" w:eastAsia="ru-RU"/>
        </w:rPr>
        <w:t>a</w:t>
      </w:r>
      <w:r>
        <w:rPr>
          <w:rFonts w:cs="Times New Roman" w:ascii="Times New Roman" w:hAnsi="Times New Roman"/>
          <w:spacing w:val="-18"/>
          <w:sz w:val="24"/>
          <w:szCs w:val="24"/>
          <w:lang w:val="en-US" w:eastAsia="ru-RU"/>
        </w:rPr>
        <w:t xml:space="preserve"> </w:t>
      </w:r>
      <w:r>
        <w:rPr>
          <w:rFonts w:cs="Times New Roman" w:ascii="Times New Roman" w:hAnsi="Times New Roman"/>
          <w:b/>
          <w:bCs/>
          <w:spacing w:val="-18"/>
          <w:w w:val="106"/>
          <w:sz w:val="24"/>
          <w:szCs w:val="24"/>
          <w:lang w:val="en-US" w:eastAsia="ru-RU"/>
        </w:rPr>
        <w:t>y</w:t>
      </w:r>
      <w:r>
        <w:rPr>
          <w:rFonts w:cs="Times New Roman" w:ascii="Times New Roman" w:hAnsi="Times New Roman"/>
          <w:b/>
          <w:bCs/>
          <w:spacing w:val="-18"/>
          <w:w w:val="116"/>
          <w:sz w:val="24"/>
          <w:szCs w:val="24"/>
          <w:lang w:val="en-US" w:eastAsia="ru-RU"/>
        </w:rPr>
        <w:t>o</w:t>
      </w:r>
      <w:r>
        <w:rPr>
          <w:rFonts w:cs="Times New Roman" w:ascii="Times New Roman" w:hAnsi="Times New Roman"/>
          <w:b/>
          <w:bCs/>
          <w:spacing w:val="-18"/>
          <w:w w:val="101"/>
          <w:sz w:val="24"/>
          <w:szCs w:val="24"/>
          <w:lang w:val="en-US" w:eastAsia="ru-RU"/>
        </w:rPr>
        <w:t>rd</w:t>
      </w:r>
      <w:r>
        <w:rPr>
          <w:rFonts w:cs="Times New Roman" w:ascii="Times New Roman" w:hAnsi="Times New Roman"/>
          <w:b/>
          <w:bCs/>
          <w:spacing w:val="-19"/>
          <w:w w:val="112"/>
          <w:sz w:val="24"/>
          <w:szCs w:val="24"/>
          <w:lang w:val="en-US" w:eastAsia="ru-RU"/>
        </w:rPr>
        <w:t>a</w:t>
      </w:r>
      <w:r>
        <w:rPr>
          <w:rFonts w:cs="Times New Roman" w:ascii="Times New Roman" w:hAnsi="Times New Roman"/>
          <w:b/>
          <w:bCs/>
          <w:spacing w:val="-18"/>
          <w:w w:val="104"/>
          <w:sz w:val="24"/>
          <w:szCs w:val="24"/>
          <w:lang w:val="en-US" w:eastAsia="ru-RU"/>
        </w:rPr>
        <w:t>m</w:t>
      </w:r>
      <w:r>
        <w:rPr>
          <w:rFonts w:cs="Times New Roman" w:ascii="Times New Roman" w:hAnsi="Times New Roman"/>
          <w:b/>
          <w:bCs/>
          <w:spacing w:val="-18"/>
          <w:w w:val="119"/>
          <w:sz w:val="24"/>
          <w:szCs w:val="24"/>
          <w:lang w:val="en-US" w:eastAsia="ru-RU"/>
        </w:rPr>
        <w:t>c</w:t>
      </w:r>
      <w:r>
        <w:rPr>
          <w:rFonts w:cs="Times New Roman" w:ascii="Times New Roman" w:hAnsi="Times New Roman"/>
          <w:b/>
          <w:bCs/>
          <w:spacing w:val="-18"/>
          <w:w w:val="104"/>
          <w:sz w:val="24"/>
          <w:szCs w:val="24"/>
          <w:lang w:val="en-US" w:eastAsia="ru-RU"/>
        </w:rPr>
        <w:t>h</w:t>
      </w:r>
      <w:r>
        <w:rPr>
          <w:rFonts w:cs="Times New Roman" w:ascii="Times New Roman" w:hAnsi="Times New Roman"/>
          <w:b/>
          <w:bCs/>
          <w:w w:val="107"/>
          <w:sz w:val="24"/>
          <w:szCs w:val="24"/>
          <w:lang w:val="en-US" w:eastAsia="ru-RU"/>
        </w:rPr>
        <w:t>i</w:t>
      </w:r>
      <w:r>
        <w:rPr>
          <w:rFonts w:cs="Times New Roman" w:ascii="Times New Roman" w:hAnsi="Times New Roman"/>
          <w:sz w:val="24"/>
          <w:szCs w:val="24"/>
          <w:lang w:val="en-US" w:eastAsia="ru-RU"/>
        </w:rPr>
        <w:t xml:space="preserve"> </w:t>
      </w:r>
      <w:r>
        <w:rPr>
          <w:rFonts w:cs="Times New Roman" w:ascii="Times New Roman" w:hAnsi="Times New Roman"/>
          <w:b/>
          <w:bCs/>
          <w:spacing w:val="-13"/>
          <w:w w:val="116"/>
          <w:sz w:val="24"/>
          <w:szCs w:val="24"/>
          <w:lang w:val="en-US" w:eastAsia="ru-RU"/>
        </w:rPr>
        <w:t>t</w:t>
      </w:r>
      <w:r>
        <w:rPr>
          <w:rFonts w:cs="Times New Roman" w:ascii="Times New Roman" w:hAnsi="Times New Roman"/>
          <w:b/>
          <w:bCs/>
          <w:spacing w:val="-14"/>
          <w:w w:val="114"/>
          <w:sz w:val="24"/>
          <w:szCs w:val="24"/>
          <w:lang w:val="en-US" w:eastAsia="ru-RU"/>
        </w:rPr>
        <w:t>a</w:t>
      </w:r>
      <w:r>
        <w:rPr>
          <w:rFonts w:cs="Times New Roman" w:ascii="Times New Roman" w:hAnsi="Times New Roman"/>
          <w:b/>
          <w:bCs/>
          <w:spacing w:val="-14"/>
          <w:w w:val="102"/>
          <w:sz w:val="24"/>
          <w:szCs w:val="24"/>
          <w:lang w:val="en-US" w:eastAsia="ru-RU"/>
        </w:rPr>
        <w:t>r</w:t>
      </w:r>
      <w:r>
        <w:rPr>
          <w:rFonts w:cs="Times New Roman" w:ascii="Times New Roman" w:hAnsi="Times New Roman"/>
          <w:b/>
          <w:bCs/>
          <w:spacing w:val="-14"/>
          <w:w w:val="108"/>
          <w:sz w:val="24"/>
          <w:szCs w:val="24"/>
          <w:lang w:val="en-US" w:eastAsia="ru-RU"/>
        </w:rPr>
        <w:t>i</w:t>
      </w:r>
      <w:r>
        <w:rPr>
          <w:rFonts w:cs="Times New Roman" w:ascii="Times New Roman" w:hAnsi="Times New Roman"/>
          <w:b/>
          <w:bCs/>
          <w:spacing w:val="-14"/>
          <w:w w:val="119"/>
          <w:sz w:val="24"/>
          <w:szCs w:val="24"/>
          <w:lang w:val="en-US" w:eastAsia="ru-RU"/>
        </w:rPr>
        <w:t>x</w:t>
      </w:r>
      <w:r>
        <w:rPr>
          <w:rFonts w:cs="Times New Roman" w:ascii="Times New Roman" w:hAnsi="Times New Roman"/>
          <w:b/>
          <w:bCs/>
          <w:spacing w:val="-13"/>
          <w:w w:val="108"/>
          <w:sz w:val="24"/>
          <w:szCs w:val="24"/>
          <w:lang w:val="en-US" w:eastAsia="ru-RU"/>
        </w:rPr>
        <w:t>i</w:t>
      </w:r>
      <w:r>
        <w:rPr>
          <w:rFonts w:cs="Times New Roman" w:ascii="Times New Roman" w:hAnsi="Times New Roman"/>
          <w:b/>
          <w:bCs/>
          <w:w w:val="108"/>
          <w:sz w:val="24"/>
          <w:szCs w:val="24"/>
          <w:lang w:val="en-US" w:eastAsia="ru-RU"/>
        </w:rPr>
        <w:t>y</w:t>
      </w:r>
      <w:r>
        <w:rPr>
          <w:rFonts w:cs="Times New Roman" w:ascii="Times New Roman" w:hAnsi="Times New Roman"/>
          <w:spacing w:val="-18"/>
          <w:sz w:val="24"/>
          <w:szCs w:val="24"/>
          <w:lang w:val="en-US" w:eastAsia="ru-RU"/>
        </w:rPr>
        <w:t xml:space="preserve"> </w:t>
      </w:r>
      <w:r>
        <w:rPr>
          <w:rFonts w:cs="Times New Roman" w:ascii="Times New Roman" w:hAnsi="Times New Roman"/>
          <w:b/>
          <w:bCs/>
          <w:spacing w:val="-17"/>
          <w:w w:val="102"/>
          <w:sz w:val="24"/>
          <w:szCs w:val="24"/>
          <w:lang w:val="en-US" w:eastAsia="ru-RU"/>
        </w:rPr>
        <w:t>f</w:t>
      </w:r>
      <w:r>
        <w:rPr>
          <w:rFonts w:cs="Times New Roman" w:ascii="Times New Roman" w:hAnsi="Times New Roman"/>
          <w:b/>
          <w:bCs/>
          <w:spacing w:val="-17"/>
          <w:w w:val="114"/>
          <w:sz w:val="24"/>
          <w:szCs w:val="24"/>
          <w:lang w:val="en-US" w:eastAsia="ru-RU"/>
        </w:rPr>
        <w:t>a</w:t>
      </w:r>
      <w:r>
        <w:rPr>
          <w:rFonts w:cs="Times New Roman" w:ascii="Times New Roman" w:hAnsi="Times New Roman"/>
          <w:b/>
          <w:bCs/>
          <w:spacing w:val="-17"/>
          <w:w w:val="106"/>
          <w:sz w:val="24"/>
          <w:szCs w:val="24"/>
          <w:lang w:val="en-US" w:eastAsia="ru-RU"/>
        </w:rPr>
        <w:t>n</w:t>
      </w:r>
      <w:r>
        <w:rPr>
          <w:rFonts w:cs="Times New Roman" w:ascii="Times New Roman" w:hAnsi="Times New Roman"/>
          <w:b/>
          <w:bCs/>
          <w:spacing w:val="-19"/>
          <w:w w:val="107"/>
          <w:sz w:val="24"/>
          <w:szCs w:val="24"/>
          <w:lang w:val="en-US" w:eastAsia="ru-RU"/>
        </w:rPr>
        <w:t>l</w:t>
      </w:r>
      <w:r>
        <w:rPr>
          <w:rFonts w:cs="Times New Roman" w:ascii="Times New Roman" w:hAnsi="Times New Roman"/>
          <w:b/>
          <w:bCs/>
          <w:spacing w:val="-17"/>
          <w:w w:val="114"/>
          <w:sz w:val="24"/>
          <w:szCs w:val="24"/>
          <w:lang w:val="en-US" w:eastAsia="ru-RU"/>
        </w:rPr>
        <w:t>a</w:t>
      </w:r>
      <w:r>
        <w:rPr>
          <w:rFonts w:cs="Times New Roman" w:ascii="Times New Roman" w:hAnsi="Times New Roman"/>
          <w:b/>
          <w:bCs/>
          <w:spacing w:val="-17"/>
          <w:w w:val="102"/>
          <w:sz w:val="24"/>
          <w:szCs w:val="24"/>
          <w:lang w:val="en-US" w:eastAsia="ru-RU"/>
        </w:rPr>
        <w:t>r</w:t>
      </w:r>
      <w:r>
        <w:rPr>
          <w:rFonts w:cs="Times New Roman" w:ascii="Times New Roman" w:hAnsi="Times New Roman"/>
          <w:b/>
          <w:bCs/>
          <w:spacing w:val="-18"/>
          <w:w w:val="106"/>
          <w:sz w:val="24"/>
          <w:szCs w:val="24"/>
          <w:lang w:val="en-US" w:eastAsia="ru-RU"/>
        </w:rPr>
        <w:t>n</w:t>
      </w:r>
      <w:r>
        <w:rPr>
          <w:rFonts w:cs="Times New Roman" w:ascii="Times New Roman" w:hAnsi="Times New Roman"/>
          <w:b/>
          <w:bCs/>
          <w:spacing w:val="-17"/>
          <w:w w:val="108"/>
          <w:sz w:val="24"/>
          <w:szCs w:val="24"/>
          <w:lang w:val="en-US" w:eastAsia="ru-RU"/>
        </w:rPr>
        <w:t>i</w:t>
      </w:r>
      <w:r>
        <w:rPr>
          <w:rFonts w:cs="Times New Roman" w:ascii="Times New Roman" w:hAnsi="Times New Roman"/>
          <w:b/>
          <w:bCs/>
          <w:spacing w:val="-17"/>
          <w:w w:val="106"/>
          <w:sz w:val="24"/>
          <w:szCs w:val="24"/>
          <w:lang w:val="en-US" w:eastAsia="ru-RU"/>
        </w:rPr>
        <w:t>n</w:t>
      </w:r>
      <w:r>
        <w:rPr>
          <w:rFonts w:cs="Times New Roman" w:ascii="Times New Roman" w:hAnsi="Times New Roman"/>
          <w:b/>
          <w:bCs/>
          <w:spacing w:val="-1"/>
          <w:w w:val="111"/>
          <w:sz w:val="24"/>
          <w:szCs w:val="24"/>
          <w:lang w:val="en-US" w:eastAsia="ru-RU"/>
        </w:rPr>
        <w:t>g</w:t>
      </w:r>
      <w:r>
        <w:rPr>
          <w:rFonts w:cs="Times New Roman" w:ascii="Times New Roman" w:hAnsi="Times New Roman"/>
          <w:spacing w:val="-13"/>
          <w:sz w:val="24"/>
          <w:szCs w:val="24"/>
          <w:lang w:val="en-US" w:eastAsia="ru-RU"/>
        </w:rPr>
        <w:t xml:space="preserve"> </w:t>
      </w:r>
      <w:r>
        <w:rPr>
          <w:rFonts w:cs="Times New Roman" w:ascii="Times New Roman" w:hAnsi="Times New Roman"/>
          <w:b/>
          <w:bCs/>
          <w:spacing w:val="-14"/>
          <w:w w:val="117"/>
          <w:sz w:val="24"/>
          <w:szCs w:val="24"/>
          <w:lang w:val="en-US" w:eastAsia="ru-RU"/>
        </w:rPr>
        <w:t>o</w:t>
      </w:r>
      <w:r>
        <w:rPr>
          <w:rFonts w:cs="Times New Roman" w:ascii="Times New Roman" w:hAnsi="Times New Roman"/>
          <w:b/>
          <w:bCs/>
          <w:spacing w:val="-14"/>
          <w:w w:val="95"/>
          <w:sz w:val="24"/>
          <w:szCs w:val="24"/>
          <w:lang w:val="en-US" w:eastAsia="ru-RU"/>
        </w:rPr>
        <w:t>'</w:t>
      </w:r>
      <w:r>
        <w:rPr>
          <w:rFonts w:cs="Times New Roman" w:ascii="Times New Roman" w:hAnsi="Times New Roman"/>
          <w:b/>
          <w:bCs/>
          <w:spacing w:val="-13"/>
          <w:w w:val="102"/>
          <w:sz w:val="24"/>
          <w:szCs w:val="24"/>
          <w:lang w:val="en-US" w:eastAsia="ru-RU"/>
        </w:rPr>
        <w:t>r</w:t>
      </w:r>
      <w:r>
        <w:rPr>
          <w:rFonts w:cs="Times New Roman" w:ascii="Times New Roman" w:hAnsi="Times New Roman"/>
          <w:b/>
          <w:bCs/>
          <w:spacing w:val="-14"/>
          <w:w w:val="106"/>
          <w:sz w:val="24"/>
          <w:szCs w:val="24"/>
          <w:lang w:val="en-US" w:eastAsia="ru-RU"/>
        </w:rPr>
        <w:t>n</w:t>
      </w:r>
      <w:r>
        <w:rPr>
          <w:rFonts w:cs="Times New Roman" w:ascii="Times New Roman" w:hAnsi="Times New Roman"/>
          <w:b/>
          <w:bCs/>
          <w:spacing w:val="-1"/>
          <w:w w:val="108"/>
          <w:sz w:val="24"/>
          <w:szCs w:val="24"/>
          <w:lang w:val="en-US" w:eastAsia="ru-RU"/>
        </w:rPr>
        <w:t>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Tarixiy-geografik tadqiqotlar tarix faniga asoslanadigan manbalarga tayanadi. Tarixiy geografiya uchun qimmatli bo'lgan manbalarga aholi ro'yxatlari, xo'jalik hisob-kitob daftarlari, yilnomalar, qadimgi geografiyaga oid kitoblar kiradi. Tarixiy geografiya uchun katta ahamiyatga ega bo'lgan manbalar bu arxeologik, toponimik, shuningdek, antropologik manbalar hamda yordamchi tarixiy fanlarning ma'lumotlari kiradi.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Arxeologiya (arxeo-qadimgi va logos-fan) — jamiyat hayoti va insoniyat faoliyatini moddiy ashyolar, qadimgi yodgorliklar asosida o'rganadi. Jumladan, mehnat qurollari, taqinchoq, turli idishlar hamda alohida qo'rg'on va qal'alarni o'rganish asosida qadimgi va o'rta asrlar tarixiy geografiyasining xo'jalik va etnik ma'lumotlariga ega bo'Ush mumkin. Arxelogik qazish ishlari natijasida to'plangan ashyolar yozma manbalarda uchramaydigan ma'lumotlarni qo'lga kmtishimizga imkon beradi.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Toponimika (yunoncha topos-joy, onoma-nom) -joynomlari to'g'risidagi fandir. Toponimika deganda joy nomlarini o'rganadigan fanni, toponimiya deganda esa geografik nomlar yig'indisi tushuniladi. Toponimiya bir necha turga bo'linadi: gidronimiya, ya'ni daryo, dengiz, ko'l, soylar, jilg'alar, kanallar, qo'ltiqlar, bo'g'ozlar, sharsharalar nomlari; oronimiya, ya'ni yer yuzasining relef shakllari - tog'lar, cho'qqilar, qirlar, vodiylar, tekisliklar nomlari: oykonimiya (yunoncha „uy"), polinimiya (yunoncha „shahar"), yoki wbonimiya (lotincha „shahar"), ya'ni qishloq hamda shaharlarning nomlari. Bundan tashqari xalq urug'-aymoq nomlari bilan atalgan toponimlar etnotoponimlar deyiladi; kishilarning ismlari bilan yuritiladigan toponimlarni esa antrotoponimlar deb atash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Toponimika shaharlar, qishloqlar, daryolar, ko'llar, tog'lar kabi geografik nomlarni, ulaming kelib chiqishini, tarixini o'rganar ekan, bu fan geograflarga ham, tarixchilarga ham boy ilmiy ma'lumot beradi.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Xalqlar biror hududdan turli sabablarga ko'ra ko'chib ketishsa ham, daryolar ko'llar, shaharlarga ular bergan nomlar saqlanib qolgan. Toponimika xalqlarning qaysi millatga tegishli ekanini aniqlab beradi. Geografik nomlar kartaning eng muhim elementi bo'Hb, biror mamlakat yoki o'lka tabiatining xususiyatlarini aks ettiradi. Shu bilan birga joy nomlari jamiyat tarixi bilan chambarchas bog'liq.</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Joyga nomni kishilar beradilar. Har bir joyning bir necha xususiyati bo'lishi mumkin. Ana shu xususiyatlardan qaysi birini tanlash jamiyatning talabiga, uning taraqqiyot darajasiga bog'liq. Xalqlar turli joylarga ko'chganlarida yangi yashash joylariga o'z nomlarini beradilar, ko'proq o'zlari oldin istiqomat qilgan joylarining nomini yangi yashash joylariga ham beradilar. Toponimlarning ana shu muhim xususiyatlaridan biri ulaming takrorlanib turishidir. Bu holni biz AQSh shaharlarining Yevropa-ning turU davlatlari shaharlari nomi bilan atalganligida ko'rishimiz mumkin. Masalan, AQShning birgina o'zida 8 ta Moskva, bir necha Odessa degan shahar va aholi maskanlari bor. Dunyoda 10 ga yaqin Samarqand bo'lganligi ma'lum. Zarafshon vodiysida bir necha Toshkent qishlog'i bo'lgan. Nomlar „ko'chib" yuradi. O'zbekistonda takrorlanadigan nomlar juda ko'p. Ulaming hammasini ham boshqalarga nisbat berib qo'yilgan nomlar deyish xato. Agar biror qishloq nomi ko'p yerlarda uchrasa, u awalo etnonim, ya'ni biror millat, urug', qabilaning nomi bo'ladi. Masalan, Qo'ng'irot, Mang'it, Urganji, Mitan Arab nomli qishloqlar etnotoponimlardir. Atamalar ham joy nomlari tarkibida takror-takror uchraydi. Rabot, buloq, quduq, soy, suv, qum, tosh, gaza, tangi, qopchig'ay, tog', dahana, arna, tepa kabi atamalar ana shular jumlasidandir. Toponimlarning ana shunday takrorlanib turishi ulami tasniflab o'rganish ishini osonlashtiradi.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Joy nomlarini turUcha tasnif qilish mumkin. Agar toponimlarni etimologiyasi jihatdan tasnif qilsak, 1) etimologiyasi hammaga ravshan bo'lgan toponimlar (Uchquduq, Beshariq, Navoiy, Paxtakor va hokazolar); 2) ma'nosi etimologik tadqiqotlar yordamida ochib beriladigan toponimlar (Jizzax, Shopurkom, Buxoro, Norin va hokazolar); 3) mazmunini hozircha izohlab berish qiyin bo'lgan toponimlarga (Arsif, Zomin va hokazolar) ajratish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Tarixiy geografiyani o'rganishda qator yordamchi tarixiy fanlarning uslublariga tayaniladi. Ulaming manba va ma'lumotlari tarixiy geografiya fani uchun keng qo'llanilishi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Jumladan, antropologiya fani ma'lumotlari orqali esa xalqlarning kelib chiqishi, uning turli irqlarga oidligi masalalari ilmiy hal etiladi. O'rta Osiyo xalqlarining ham turli irqlarga oidligi ana shu fanning uslublari yordamida aniqlangan. Jumladan, tog'lik tojiklar antropologik tip jihatidan yevropoid irqiga, qozoq va qirg'izlar esa mongoloid, o'zbek va tojiklar esa har ikki irqqa ham oidligi ma'lum. O'zbeklarda yevropoid irqining belgilari kuchli.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Genealogiya (yunoncha genealogia-shajara) — shajaralar tuzish, urug' va oilalarning kelib chiqishi, ayrim shaxslarning tarixi va qarindoshlik aloqalarini o'rganadi. Siyosiy tarixiy geografiya uchun genealogiyaning katta ahamiyati bor. Hukmdorlar va sulolalar tarixini o'rganishda, ularning haqiqiy qon-qarindoshlik aloqalarini tiklashda genealogiya uslublaridan foydalanish zarur.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Geraldika (lotincha heraldus-jarchi, gerald) - gerbshunoslik, dastlab XIII-XIX asrning birinchi yarmigacha dvoryan, sex va yer mulklarining gerblarini tuzish bilan geraldlar shug'ullanganlar (geraldika atamasi shundan olingan). XIV asrdan boshlab gerbchilar ustaxonalari tashkil topgan, unda murakkab va rangli gerblar yaratilgan. Bora-bora uylar, tarixiy yodgorliklar, davlat bayroqlari, pullar va harbiy qurollarga gerb suratlarini tushirish rasm bo'lgan. Geraldika moddiy madaniyat yodgorliklarini hamda gerbli va ramzli yozma manbalarni o'rganadi hamda tarixiy-geografik tadqiqotlar uchun ijtimoiy xususiyatlar, mamlakatlararo iqtisodiy aloqalarni o'rganishda yordam beradi. Arxeologik qazishlar O'zbekistonda ham qadimdan muhrlar, tangalar va buyumlarga, shahar, davlat, urug' yoki hunarmandchilik uyushmalarining gerb suratlarini tushirish keng tarqalganligini ko'rsatadi. Tamg'alarga tushirilgan turU ramzlar yordamida davlat yoki ma'lum mintaqaning tabiiy-geografik joylashuvi, asosiy xo'jalik shakli, siyosiy tuzumi haqida tasavvurga ega bo'lish mumkin. Ular ajdodlarimizning iqtisodiy va ijtimoiy hayotini, davlatlar va sulolalar tarixini oydinlashtirishga xizmat qiluvchi nodir manbalardan biridir.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Diplomatika (yunoncha diploma-ikki buklangan hujjat) — yordamchi tarix fani bo'lib, tarixiy hujjatlar va yozishmalarni o'rganadi. Diplomatika XIV-XV asrlarda ilmiy asosda rivojlana boshladi va bu jarayon XIX asrga qadar davom etdi. Diplomatikada maxsus tarmoqlar. imperator va qirollar yorliqlari diplomatikasi, papalar yorhqlari diplomatikasi, shaxsiy hujjatlar diplomatikasi shakllandi. Mazkur hujjatlar orqali siyosiy-tarixiy geografiyaga oid ma'lumotlarni qo'lga kiritishimiz mumkin. O'zbekistonda asosiy diplomatika hujjatlari O'zbekiston Markaziy Davlat Arxivi va FA Sharqshunoslik institutida to'plangan.Metrologiya (yunoncha metron-o'lchov, logos-ta'limot) -o'lchovlar, ularning bir xilligini ta'minlash usullari va vositalari hamda talab etilgan aniqlikka erishish yo'llari haqidagi fan. Tarixiy metrologiyada asosan, o'tmishdagi, ayniqsa, turli davrlarda aholining xo'jalik munosabatlarida mavjud bo'lgan xilma-xil o'lchov birliklari hozirgi zamonaviy metrik o'lchovlar tizimiga aylantiriladi. Bu orqali esa iqtisodiy tarixiy geografiyaga doir ma'lumotlar yanada oydinlashadi.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Numizmatika (lotincha numisma-tanga) — yordamchi tarix fani bo'hb, tanga-chaqalar va pul munosabatlari tarixini tangalar, tanga-chaqalar yordamida o'rganadi. Tangalarni to'plash (kolleksiyasi) XIV asrdan boshlangan. Numizmatika fan sifatida XIII asrda paydo bo'lgan. Numizmatik materiallar yordamida siyosiy, iqtisodiy-tarixiy geografiyaga doir ma'lumotlarga ega bo'lishirniz mumkin. Tangalarda u zarb etilgan joy va uning qiymati, qachon va qaysi hukmdor yoki podsho tomonidan zarb etilganligi o'sha davrga doir siyosiy va iqtisodiy bilimlarimizni boyitadi.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O'zbekistonda yozma yodgorliklarning aksariyati arab yozuvida bo'lganligi sababli arab paleografiyasi bir qadar rivojlangan. Tarix fanining muhrlarni o'rganuvchi yordamchi sohasi sfragistika (yunoncha sphragis-muhr) XVIII asrda diplomatikaning bo'limi sifatida shakllana boshlagan. Uning vazifasi hujjatlarni tasdiqlash hamda ularning haqiqiyligini aniqlashdan iborat bo'lgan. XIX asr oxiridan sfragistikaning qadimgi davlat muassasalarining shakllanishi va rivojlanishi tarixini o'rganadigan fan sifatida yangi davri boshlangan. Sfragistika davlat apparatidagi islohotlarni aks ettimvchi muhrlarni xronologik tavsiflash asosida rivojlanib bordi. Sfragistika materiallari tarixiy-geografik ma'lumotlarni, geraldika, numizmatika, onomastikani o'rganishda, qadimgi arxivlarni aniqlashda muhim manbadir. O'rta Osiyoda muhrlar shahar hokimi, mingboshi, noib, qozi, mufti muhri va boshqalarga bo'lingan.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Xronologiya (yunoncha xronos-vaqt va logos-ta'limot) - vaqt o'lchovlari haqidagi fan. U 2 xil xronologiyaga bo'linadi: 1) astronomik (matematik) xronologiya; 2) texnik (tarixiy) xro-nologiya. Astronomik xronologiya — osmon hodisalarini turli astronomik vaqt doirasida o'rganadi. Tarixiy xronologiya - yordamchi tarixiy fan bo'lib, yozma va arxeologik manbalardagi aniq vaqtlarni o'rganadi. Qadimdan xalqlar tabiat hodisalarini kuzatib, qiyin matematik hisob-kitob orqali vaqtni o'lchashgan.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Qadimdan xalqlar Oy, Quyosh, Oy-Quyosh kaledarlaridan foydalanishgan. Bu kalendarlardagi vaqtlarni hozirgi kalendarga ko'chirish va tarixiy voqealar, muhim jang va qo'zg'olonlar bo'lib o'tgan sanalarni to'g'ri aniqlash uchun ham xronologiya fani qonun-qoidalaridan foydalaniladi.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O'rta Osiyo olimlari asarlarining tarixiy geografiya uchun ahamiyati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Xorazmiy. O'rta asrlarda xalifa Ma'mun tashkil qilgan „Bayt al-hikma" („Donishmandlar uyi")dabuyuk alloma Muham</w:t>
        <w:softHyphen/>
        <w:t xml:space="preserve"> mad Muso al-Xorazmiy ham faoliyat ko'rsatgan. Xalifa Ma'mun o'sha davrda yer yuzining batafsil kartalarini tuzish to'g'risida topshiriq bergan. „Dunyo kartalari" aslida yaxlit atlas bo'lishi kerak edi. Atlas tuzish ishi bilan 70 ga yaqin olim shug'ullangan, ularga esa Muhammad Muso al-Xorazmiy boshchilik qilgan.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 kartalar yig'indisi „Ma'mun dunyo kartasi" nomi bilan ham yuritilgan. Tadqiqotchilarning fikricha, uni tuzish ishlari 840 yillarga yaqin tugallangan bo'lsa kerak. Xorazmiyning mazkur kartalar munosabati bilan yozilgan „Surat al-arz" kitobi o'z davrida juda mashhur bo'lgan, undan hamma bilimdonlar foydalanishgan. „Xorazmiy geografiyasi" nomi bilan mashhur bo'lgan ta'limot olimning ayni shu asariga asoslangan. Kitobning taxminiy mazmuni quyidagicha: kitob bir necha o'nlab kartalar va ularga berilgan izohnomalardan iborat bo'lgan. Shu-larning hammasi „Kitobu surat al-arz" deb atalgan. "Arz" so'zi— yer, dunyo ma'nosida, „surat" - umumiy qiyofa, ko'rinish ma'nosini anglatsa ham, ko'pincha „geografiya" so'zi o'rnida ishlatilgan; shuning uchun kitobning nomi „Yerning surati" yoki „Geografiya" deb tarjima qilingan. Kitobning ikkinchi nomi: „Kitobi rasm ar-rub al-ma'mur"(„Ma'muraning rasmi", „Aholi yashaydigan chorak rasmi").</w:t>
      </w:r>
    </w:p>
    <w:p>
      <w:pPr>
        <w:pStyle w:val="Normal"/>
        <w:bidi w:val="0"/>
        <w:spacing w:lineRule="auto" w:line="276"/>
        <w:ind w:firstLine="708" w:start="0" w:end="0"/>
        <w:rPr>
          <w:rFonts w:ascii="Times New Roman" w:hAnsi="Times New Roman" w:cs="Times New Roman"/>
          <w:color w:val="auto"/>
          <w:sz w:val="24"/>
          <w:szCs w:val="24"/>
          <w:lang w:val="en-US" w:eastAsia="ru-RU"/>
        </w:rPr>
      </w:pPr>
      <w:r>
        <w:rPr/>
        <w:drawing>
          <wp:inline distT="0" distB="0" distL="0" distR="0">
            <wp:extent cx="5302885" cy="206121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30656" t="20525" r="29067" b="10376"/>
                    <a:stretch>
                      <a:fillRect/>
                    </a:stretch>
                  </pic:blipFill>
                  <pic:spPr bwMode="auto">
                    <a:xfrm>
                      <a:off x="0" y="0"/>
                      <a:ext cx="5302885" cy="2061210"/>
                    </a:xfrm>
                    <a:prstGeom prst="rect">
                      <a:avLst/>
                    </a:prstGeom>
                  </pic:spPr>
                </pic:pic>
              </a:graphicData>
            </a:graphic>
          </wp:inline>
        </w:drawing>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 asarning faqat bir nusxasi topilgan, uning ham ko'p betlari yo'qolib ketgan ekan. Qo'lyozma 1878 yilda Qohirada topilgan, bir necha yildan so'ng Strasburg shahridagi kutubxonaga o'tib qolgan. Izohnomalar to'la saqlangan. Izohlar asosan zij tarzida, ya'ni raqamlar jadvali tarzida yozilgan. Har sahifada ikki qator jadval beriiib, unda dunyoning turli mintaqalari iqlimiar bo'yicha joylashtirilgan va koordinatalari ko'rsatilgan. Jami 537 ta eng muhim joyning nomi, g'arbdan sharqqa qarab ketma-ket yozilgan. Awalo shaharlar birma-bir aytib o'tilgan, so'ngra tog'lar (203 nom), dengizlar va orollarning nomlari, eng oxirida daryolar alohida-alohida yozilgan.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Jayhoniy. X asrda Buxoro somoniylar davlatining poytaxti edi. 914 yili hokim Ahmad ibn Ismoilning vafotidan so'ng uning go'dak o'g'li - shahzoda Nasr ibn Ahmad taxtga o'tirdi, ammo davlatni boshqarishga yoshlik qilganidan butun ishni ulug' vazir, ayni vaqtda buyuk geograf Abu Abdulla Muhammad ibn Ahmad ibn Nasr Jayhoniy bajardi.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Jayhoniy IX asr oxirida (870 yillarda) tug'ilgan. 914 yildan umrining oxiri — 942 yilgacha vazirlik qilgan. Fanimiz tarixida chuqur iz qoldirgan bu ajoyib siymo o'zining yuksak lavozimidan ilm-fan manfaatlari uchun foydalana bilgan, xususan, geografik mashg'ulotlarga va sayohatlarga homiylik qilgan: mashhur Abu Zayd Balxiyni qo'llab-quwatlagan, Arabistondan Buxoroga kelib qolgan va shu yerda xizmat qilgan geograf va shoir Abu Dulafni Xitoy, Tibet, Hindistonga sayohatga yo'llagan, sayyoh ibn Fadlonni 921 yili sentyabrda Buxoroda mehmon qilgan (ibn Fadlon X asr arab sayyohi bo'lib, Bag'doddan Eron-Buxoro-Xorazm-Ural orqali Volgagacha yetib borgan). </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Jayhoniy fanning bir qancha sohasiga oid asarlar yaratgan, jumladan, dunyo geografiyasidan taxminan 907-922 yillar oralig'ida katta hajmli asar yozgan. Arab geografi Muqaddasiy (947-1000 yillar) kutubxonada Jayhoniyning yetti jildlik geografiya kitobini ko'rganligini e'tirof etgan. Bu kitobning „Kitob al-masolik val-mamolik" („Masofalar va mamlakatlar kitobi") deb atalganligi Abu Rayhon Beruniyning „Osoriboqiya" asarida aytib ketilgan. Uning „Kitob al-masolik fi ma'rifat al-mamolik " („Mamlakatlarni bilishda masofalar kitobi") deb atalganligi ham bizga ma'lum. "Kitob al-masolik val-mamolik" X-XII asrlardajuda mashhur bo'lgan, eski geografik adabiyotlarda hurmat bilan tilga olinib turgan.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Jayhoniy geografiyasining yana bir xususiyati shundaki, urf-odatlar va udumlar yozma manbalardan, jumladan Ibn Xurdodbeh asaridan foydalanish bilan birga, talay geografik ma'lumotlarni bevosita turli mamlakatlardan kelgan odamlar ЬДап suhbatlashib yig'ar ekan. Muqaddasiyning yozishicha, Jayhoniy chet ellik sayyohlar, mehmonlar bilan suhbatlashganida ulardan mamlakatlari, bu mamlakatlarga boradigan yo'llar, savdo-sotiqdan olinadigan foyda haqida surishtirgan, yulduzlarning balandligi, buyumlardan soya tushishi, falakning aylanishi to'g'risida ular bilan fikr olishgan. Hatto, Rus, Hindiston, Xitoy va boshqa mamlakatlarga maktublar yo'llab, maktubda urf-odatlar va udumlar, u yerlardagi aholi, urf-odatlar, saroy va devon tartib-qoidalari to'g'risida surishtirgan. Jumladan, Tunkat bilan Xitoyning poytaxti oralig'idagi masofa 140 kunlik yo'lga teng ekanligini elchilardan surishtirib olgan (Tunkat shahri Ohangaron vodiysida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Jayhoniy asarida Sharq mamlakatlariga katta e'tibor berilgan. Unda Markaziy Osiyo va O'rta Osiyo, Hind vodiysi, turk qabilalari, Uzoq Sharq to'g'risida yangi ma'lumotlar bor. Jayhoniy asari G'arb mamlakatlari to'g'risida asarlar yozgan Sharq mamlakatlari uchun asosiy manba bo'lishi bilan birga, ularga Sharq to'g'risida ham boy ma'lumot bergan.Narshaxiy. Abu Bakr Muhammad ibn Ja'far Narshaxiy X asrning birinchi yarmida (899-959 уШаг) Buxoroda yashagan tarixchi olimdir. U 944 yilda Buxoro viloyatining tarixi to'g'risida arab tilida „Tahqiqi al-viloyat" nomU ajoyib asar yozgan. "Tahqiqi al-viloyat" kitobini ba'zan „Axbori Buxoro", „Buxoro tarixi", ko'pincha, „Narshaxiy tarixi" deb ham ataganlar. "Tarix"da Buxoro to'g'risida turli rivoyatlar va hikoyatlar, hokimlarning hayoti va urushlar yozilgan. Ammo biz uchun uning geografik tomoni - Buxoro viloyatining tabiati, shahar topografiyasi, qishloqlari, boyligi, sanoati va aholisi to'g'risidagi ma'lumotlar juda muhimdir.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Narshaxiy Buxoro viloyatidagi shaharlarni ham qisqacha ta'riilagan: „Afshina katta bir shahar bo'lib, qal'asibor. Birnecha qishloqlar ища qarashlidir. Odamlar и joyni tabarruk deydilar. Haftaning muayyan bir kunida и yerda bozor bo 'ladi". „Karminada mullalar va shoirlar ko'p bo'lgan. Qadimda Karmanani bad'iyan xurdak (kichkina tog'ora, kichik obdasta) deb ataganlar. Buxorodan to Karminagacha 12 toshdir".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Asarda bulardan tashqari, Buxorodagi katta yong'in, viloyatdagi ariqlar, ekinlar, masofalar to'g'risida ham mukammal ma'lumotlar bor. Joy nomlari bilan bir qatorda geografik atamalar ham uchraydi. „Hudud al-olam". „Hudud al-olam" („Kitobi hudud al-olam minal mashriq ilal mag'rib") asari 983 yili Amudaryoning chap sohilidagi Juzjon viloyatida (Balxdan g'arbda) yozilgan bo'lib, shu viloyatning hokimi amir Abul Xoris Muhammad ibn Ahmadga bag'ishlagan. Fors-tojik tilidagi bu asarni o'z zamonasida ham, XIX asr oxirigacha ham shu nom bilan biror kimsaning eshitgani yoki tilga olgani ma'lum emas; urf-odatlar va udumlar hatto biron ro'yxatda ham qayd qilinmagan. Biroq, u tamomila noma'lum asar bo'lmasa kerak, chunki, birinchidan, asar yozilganidan 300 yil keyin, ya'ni 1258 yilda qayta ko'chirilgan ekan; demak, urf-odatlar va u XIII asrgacha qo'ldan-qo'lga o'tib yurgan. Ikkinchidan, kitob, ehtimol, boshqacha nom bilan ham atalgandir. Ammo u ilmiy ahamiyati jihatidan Sharq geografik adabiyotining durdona yodgorliklaridan biridir, xususan, O'rta Osiyo va Afg'onistonda geografik bilimlar tarixi uchun qimmatli manbadir. Asar jami 60 bob (maqola) dan iborat bo'lib, muqaddimadan keyin quruqliklarning chegaralari, dengiz va qo'ltiqlar, orollar (jaziraho), tog'lar va ularbag'ridagi ma'danlar, daryolar, cho'llar va qumlar, so'ngrajahondagi viloyatlar (nohiyathoijahon) ning ta'rifi berilgan. Qo'lyozmaning asl nusxasida sarlavhalar va</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mashhur joylarning nomlari qizil siyohda yozilgan.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"Hudud al-olam" asaridajahondagibarcha mamlakatlarning ta'rifi berilgan geografik, etnografikva iqtisodiy ma'lumotnomadir.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Chunonchi, „Hudud al-olam"ning noma'lum muallifi xurosonlikbo'lganligidan, asarda hozirgi Tojikiston, Qirg'iziston, O'zbekiston, Turkmaniston, Afg'oniston yerlari mukammal tasvirlangan. Uning dunyo to'g'risidagi ta'riflari Sharqning boshqa geograflari asarlaridagiga o'xshash bo'lsa-da, original va mustaqil mulohazalari ko'p.</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Beruniy. Sharqshunoslarning taxminicha, Beruniy 150 tacha asarning muallifidir. Ba'zi sharqshunoslar, u 180 tacha kitob yozgan, degan fikrda. Sharqshunoslarning eng keyingi hisobiga ko'ra, Beruniy asarlari quyidagicha taqsimlanadi: astronomiyaga oid asari — 70 ta, matematikaga oidi — 20 ta, geografiya-geodeziyaga oidi — 12 ta, kartografiyaga oidi — 4 ta, iqlim va ob-havoga oidi — 3 ta, mineralogiyaga oidi —3 ta, falsafaga oidi — 4 ta, fizikaga oidi — 1 ta, dorishunoslikka oidi — 2 ta, tarix, etnograflyaga oidi — 15 ta, adabiyotga oid asari 28 tadir. Beruniy asarlari orasida geografiyaga doir maxsus kitoblar anchagina; uning astronomiya va boshqa sohalarga bag'ishlangan kitoblarida ham geografik ma'lumotlar ko'p. Beruniyning uzunliklar va kengliklar, Yer yuzidagi odamlar yashaydigan mamlakatlarning chegaralarini aniqlash, suratga tushirish, havoning isishi va sovishi sabablari to'g'risidagi asarlari ham bo'lgan; u Ptolemey „Geografrya"siga qisqacha sharh ham yozgan.„Osori boqiya" („Al-osor al-boqiya an al-qurun al-holiya"-„Qadimgi xalqlardan qolgan yodgorliklar") taxminan 1000 yilda, Abu Rayhon Jurjon (Kaspiy dengizining janubi-sharqidagi shahar)da yashaganida yozib tamomlangan. Bu asar 1879 yil ingliz tiliga, 1943 уД fors tiliga, 1957 yil rus tiliga, 1968 yil o'zbek tiliga tarjima qilinib, nashr etildi. Asarda turli xalqlarning kalendar tizimi, oy va muchal nomlari, bayramlari, Oy manzillari, juda ko'p meteorologik, fenologik va tarixiy ma 'lumotlar, qabilalar va joylarning nomlari yozilgan. Yevropalik sharqshunoslar bu asarni qisqacha „Xronologiya" deb ataydilar.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drawing>
          <wp:inline distT="0" distB="0" distL="0" distR="0">
            <wp:extent cx="5133975" cy="2672080"/>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rcRect l="40150" t="40136" r="37917" b="19272"/>
                    <a:stretch>
                      <a:fillRect/>
                    </a:stretch>
                  </pic:blipFill>
                  <pic:spPr bwMode="auto">
                    <a:xfrm>
                      <a:off x="0" y="0"/>
                      <a:ext cx="5133975" cy="2672080"/>
                    </a:xfrm>
                    <a:prstGeom prst="rect">
                      <a:avLst/>
                    </a:prstGeom>
                  </pic:spPr>
                </pic:pic>
              </a:graphicData>
            </a:graphic>
          </wp:inline>
        </w:drawing>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en-US" w:eastAsia="ru-RU"/>
        </w:rPr>
        <w:t>Kartografiya" („Tastih as-suvar va tabtih al-quvar") 10 varaqdan iborat risola bo'lib, xorazmshoh Abul Abbos Ma'munga bag'ishlangan. Risolaning kirish so'zida astronomiya, kartografiya va geografiyaning amaliy ahamiyati tushuntirilgan.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en-US" w:eastAsia="ru-RU"/>
        </w:rPr>
        <w:t>Geodeziya" („Kitobu tahdidi nihoyot al-amokin li tashih masofat al-masokin" - „Turar joylarning oralaridagi masofalarni aniqlash uchun joylarning chegaralarini belgilash haqida kitob"). Bu kitobning bittagina qo'lyozma nusxasi mavjud. Unda „23 rajab 426" yozuvi bor; bu-1025 yil 20 oktyabr degani. Kitob shu yili yozib tugatilgan. Aslida Beruniy uni 1017 yilda Xorazmda yoza boshlab, Kobulda davom ettirgan va G'aznada nihoyasiga yetkazgan.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Kitobning uchinchi bobida dunyo geografiyasi bayon etilgan-shaharlarning kengliklarini aniqlash, iqlimlarga bo'hsh, ularning chegaralari, okeanlar, dengizlar va oroUarning taqsimlanishi bayon etilgan, shimolda yashaydigan isu va yugra qabilalari tilga olingan. Kitobning beshinchi bobi joylarning geografik uzunligini aniqlash usullariga bag'ishlangan. Umuman, bu kitobda taklif qilingan va amalda qo'llanilgan o'lchash uslublari, asboblari o'rta asrlarda eng ilg'or usullar va eng ma'qul asboblar bo'lgan. Beshinchi bobning oxirida ko'pgina misollar keltirilgan; jumladan, Bag'dod bilan Ray, Ray bilan Jurjon, Jurjon bilan Bolxon oraliqlaridagi meridian farqini aniqlash usuli, Balx va Jurjoniya shaharlarining uzunlik va kengliklariga asoslanib Omul (Chorjo'y)ning uzunlik va kengligini aniqlash usuli, Balx bilan Buxoro orasidagi masofani ularning kenglik va uzun-liklariga qarab aniqlash usullari va hakozolar berilgan. Olim bir qancha joylarning kenglik va uzunliklarini shu usullarda aniqlagan.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en-US" w:eastAsia="ru-RU"/>
        </w:rPr>
        <w:t>Hindiston" („Kitobi fi tahqiqi molil hind min maqola Maqbula fil aql au marzula" - „Hindlarga maxsus narsalarni tushuntirish kitobi") ni olim 1020 yilda yoza boshlab, 1030 yilda tamomlagan.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Geografiya uchun bu kitobning ahamiyati katta. Unda umumiy geografik ma'lumotlar (Yer to'g'risidagi ma'lumotlar, quruqlikning chegarasi, dengiz va quruqliklar, suv ko'tarilishi va qaytishi, boshlang'ich meridian tarixi) bilan birga, Hindiston tabiatining mufassal ta'rifi (tog'lari, daryolari, shaharlari, qabilalari, hayvonoti va hokazo), torn ma'nosi bilan Hindiston tabiiy gegrafiyasi bor. Undagi etnografik ma'lumotlar, din, falsafa, urf-odatlar ta'rifi mufassal va haqiqiydir.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Qoshg'ariy. Mahmud Qoshg'ariyning umumiy turkiy tillarni o'rganish, turkiy til shevalarining qiyosiy gramatikasini tuzish, folklor va etnografiya sohasidagi xizmatlari benihoya kattadir. Shu bilan birga, u turli tabiiy fanlar atamashunosligini yaratishga va geografiya faniga ham katta hissa qo'shgan. Mahmud Qoshg'ariy mashhur „Devonu lug'atit turk" asarini bundan IX asr awal yozib qoldirgan bo'lib, u qimmatli tarixiy-geografik va toponimik manba hisoblanadi.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Qoshg'ariyninggeografiyasi quyidagilarni о'z ichiga oladi: 1) "Devon"da berilgan tabiiy geografik atamalar va ularning izohi; 2) „Devonu lug'atit turk"ka ilova qilingan dunyo kartasi; 3) „Devon"da uchraydigan joy nomlari va ularning izohi; 4) O'rta Osiyoda uchraydigan ayrim qabilalarning joylashishi haqidagi „aholi geografiyasi"ga doir ma'lumotlar; 5) „Devon"dagi astronomik ma'lumotlar, kalendar tizimi -muchallar va ularning tarixi.Yoqut Hamafiy. Sharq mamlakatlari va Sharqning ulug' namoyandalari to'g'risidagi ikkita shoh asarning muallifi Yoqut Hamafrydir. Uning „Mu'jamal-buldon" („Mamlakatlarlug'ati") nomli asari 10 jilddan va „Mu'jam al-udabo" („Adiblar lug'ati") asari 7 jilddan iborat.</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Yoqutning „Mu'jam al-buldon" asari hozirgi til bilan aytganda, dunyoning geografik va toponimik lug'atidan iborat. Lug'atda har bir mamlakatga, shahar, tog', daryo va qishloqqa berilgan izohlar bilan bir qatorda, aholiga doir, shu yerda yashagan atoqU shaxslar, shu yerdagi ziyoratgohlar, yodgorliklar, ob-havo sharoitlari to'g'risidagi ma'lumotlar ham ko'p.</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Hofizi Abru. Hofrzi Abruning asl ismi sharifi - Shahobiddin AbduUoh ibn Lutfflloh al-Havofiy (1362-1431 yillar). U o'zining xizmat faoUyatini Amir Temurning sayohatlaridan birida munshiy vazifasidan boshlagan va umrining oxirigacha temuriylarning saroy tarixchisi bo'lgan. U ko'p marta sayohatga chiqqan, ko'p joylarni ko'rgan.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1414 yil Hirot hokimi Shohruxga arabcha yozilgan jug'rofiya kitobini taqdim qilishgan. Bu „Kitob al-masolik va al-mamolik" („Yo'llar va mamlakatlar kitobi") edi. Uni „Ashkol al-aqolim" („Iqlimlar surati") deb ham atashgan. Hofizi Abruning geografik merosi asosan ikki sohada yorqin ko'rinadi: geografik tasvir (matn) va „suratlar" - kartalar chizishda. Asarning mundarijasi quyidagicha: dastlab olamning umumiy bayoni berilgan, yetti iqlimning qismlari ta'riflangan. Uning ketidan okeanlar, dengizlar, ko'llar va tog'lar, so'ngra ayrim viloyatlar (Arab diyori, Mag'rib, Rum, Arman, Iroq, Xuziston, Xuroson va boshqalar) ning „masofalari", ya'ni yer maydoni va tabiiy sharoitlari bayon etilgan. Eng oxirida yirik shaharlar (Hirot, Marv, Balx, Mashhad va boshqalar) ta'riflangan.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Bobur. Zahiriddin Muhammad Boburning jahonga „Boburnoma" nomi bilan mashhur bo'lgan shoh asari bo'lib, u esdalik-xotira shaklidagi asardir. O'zining bayon uslubi bilan „Temur tuzuklari"ni eslatadi. Kitobda Farg'ona, Toshkent, Samarqand, Hisori shodmon, Chag'oniyon, Kobul, Xuroson poytaxti Hirot hamda Shimoliy Hindistonning XV asr ikkinchi yarmi va XVI asrning birinchi o'ttiz yilligida ijtimoiy-siyosiy ahvoli batafsil yoritilgan.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Asar mazmunini shartli uch qismga bo 'lish mumkin: 1. Farg'ona va Movarounnahr voqealari davri (1494-1504 yillar). 2. Kobul va Xuroson voqealari davri (1504-1525 yillar). 3. Hindiston voqealari davri (1525-1530 yillar). Siyosiy voqealar bayonidan tashqari, asar geografik hamda etnografik ma'lumotlarga boy. Undan Farg'onaning turk-mo'g'ul qabilalari, ko'chmanchi o'zbeklar qo'shini tuzilishi, Movarounnahr, Xuroson va Hindiston xalqlarining urf-odatlari, hayvonoti, o'simliklari, parrandalari va boshqalar to'g'risida tafsilotlar o'rin olgan. Shuningdek, asarda bir qancha joy nomlarining etimologiyasini Boburning o'zi tushuntirib o'tgan.</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eastAsia="ru-RU"/>
        </w:rPr>
        <w:t>3</w:t>
      </w:r>
      <w:r>
        <w:rPr>
          <w:rFonts w:cs="Times New Roman" w:ascii="Times New Roman" w:hAnsi="Times New Roman"/>
          <w:b/>
          <w:bCs/>
          <w:color w:val="auto"/>
          <w:sz w:val="24"/>
          <w:szCs w:val="24"/>
          <w:lang w:val="sv-SE" w:eastAsia="ru-RU"/>
        </w:rPr>
        <w:t>-</w:t>
      </w:r>
      <w:r>
        <w:rPr>
          <w:rFonts w:cs="Times New Roman" w:ascii="Times New Roman" w:hAnsi="Times New Roman"/>
          <w:b/>
          <w:bCs/>
          <w:color w:val="auto"/>
          <w:sz w:val="24"/>
          <w:szCs w:val="24"/>
          <w:lang w:val="en-US" w:eastAsia="ru-RU"/>
        </w:rPr>
        <w:t xml:space="preserve"> Mavzu: Tarixiy kartografiyaning asosiy yo‘nalishlari, shakllanishi va taraqqiyoti. </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REJA:</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1.</w:t>
      </w:r>
      <w:r>
        <w:rPr>
          <w:rFonts w:cs="Times New Roman" w:ascii="Times New Roman" w:hAnsi="Times New Roman"/>
          <w:bCs/>
          <w:color w:val="auto"/>
          <w:sz w:val="24"/>
          <w:szCs w:val="24"/>
          <w:lang w:eastAsia="ru-RU"/>
        </w:rPr>
        <w:t xml:space="preserve"> </w:t>
      </w:r>
      <w:r>
        <w:rPr>
          <w:rFonts w:cs="Times New Roman" w:ascii="Times New Roman" w:hAnsi="Times New Roman"/>
          <w:bCs/>
          <w:color w:val="auto"/>
          <w:sz w:val="24"/>
          <w:szCs w:val="24"/>
          <w:lang w:val="en-US" w:eastAsia="ru-RU"/>
        </w:rPr>
        <w:t>Karta va kartografiya haqida qisqacha tushuncha.</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2. Tarixiy kartalar</w:t>
      </w:r>
    </w:p>
    <w:p>
      <w:pPr>
        <w:pStyle w:val="Normal"/>
        <w:bidi w:val="0"/>
        <w:spacing w:lineRule="auto" w:line="276"/>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3. Tarixiy kartografiya</w:t>
      </w:r>
    </w:p>
    <w:p>
      <w:pPr>
        <w:pStyle w:val="Normal"/>
        <w:bidi w:val="0"/>
        <w:spacing w:lineRule="auto" w:line="276"/>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4. O'zbekistonda kartografiya fani tarixi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b/>
          <w:color w:val="auto"/>
          <w:sz w:val="24"/>
          <w:szCs w:val="24"/>
          <w:lang w:val="en-US" w:eastAsia="ru-RU"/>
        </w:rPr>
      </w:pPr>
      <w:r>
        <w:rPr>
          <w:rFonts w:cs="Times New Roman" w:ascii="Times New Roman" w:hAnsi="Times New Roman"/>
          <w:color w:val="auto"/>
          <w:sz w:val="24"/>
          <w:szCs w:val="24"/>
          <w:lang w:val="en-US" w:eastAsia="ru-RU"/>
        </w:rPr>
        <w:t>Kartografiya haqida ilmiy tushuncha. Kartalarning mazmuniga ko‘ra bo‘linishi. Tarixiy kartografiya ilmiy fan sifatida. Tarixiy kartografiyaning fan sifatida mazmuni va tarixiy-kartografik usullarning tarix fanida qo‘llanilishi. Umumiy va alohida tarixiy kartalar. Tarixiy kartalarning turlari (tarixiy-siyosiy, tarixiy-iqtisodiy, tarixiy-harbiy, madaniy-tarixiy va hokazo). Tarixiy kartografiyaning paydo bo‘lish bosqichi va taraqqiyoti.</w:t>
        <w:tab/>
        <w:t>Tarixiy-o‘quv kartalar. Qadimgi geografik kartalarning tarixiy manbashunoslik ahamiyati.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numPr>
          <w:ilvl w:val="0"/>
          <w:numId w:val="9"/>
        </w:numPr>
        <w:tabs>
          <w:tab w:val="clear" w:pos="708"/>
          <w:tab w:val="left" w:pos="644" w:leader="none"/>
        </w:tabs>
        <w:bidi w:val="0"/>
        <w:spacing w:lineRule="auto" w:line="276"/>
        <w:ind w:hanging="360" w:start="644" w:end="0"/>
        <w:jc w:val="start"/>
        <w:rPr>
          <w:rFonts w:ascii="Times New Roman" w:hAnsi="Times New Roman" w:cs="Times New Roman"/>
          <w:b/>
          <w:bCs/>
          <w:color w:val="auto"/>
          <w:sz w:val="24"/>
          <w:szCs w:val="24"/>
          <w:lang w:eastAsia="zh-CN"/>
        </w:rPr>
      </w:pPr>
      <w:r>
        <w:rPr>
          <w:rFonts w:cs="Times New Roman" w:ascii="Times New Roman" w:hAnsi="Times New Roman"/>
          <w:color w:val="auto"/>
          <w:sz w:val="24"/>
          <w:szCs w:val="24"/>
          <w:lang w:eastAsia="zh-CN"/>
        </w:rPr>
        <w:t xml:space="preserve">Saidboboev Z. Tarixiy geografiya. O‘quv darsligi. </w:t>
      </w:r>
      <w:r>
        <w:rPr>
          <w:rFonts w:eastAsia="Symbol" w:cs="Symbol" w:ascii="Symbol" w:hAnsi="Symbol"/>
          <w:color w:val="auto"/>
          <w:sz w:val="24"/>
          <w:szCs w:val="24"/>
          <w:lang w:eastAsia="zh-CN"/>
        </w:rPr>
        <w:sym w:font="Symbol" w:char="2d"/>
      </w:r>
      <w:r>
        <w:rPr>
          <w:rFonts w:cs="Times New Roman" w:ascii="Times New Roman" w:hAnsi="Times New Roman"/>
          <w:color w:val="auto"/>
          <w:sz w:val="24"/>
          <w:szCs w:val="24"/>
          <w:lang w:eastAsia="zh-CN"/>
        </w:rPr>
        <w:t xml:space="preserve"> T.: Noshir, 2010.</w:t>
      </w:r>
    </w:p>
    <w:p>
      <w:pPr>
        <w:pStyle w:val="Normal"/>
        <w:numPr>
          <w:ilvl w:val="0"/>
          <w:numId w:val="9"/>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ru-RU" w:eastAsia="zh-CN"/>
        </w:rPr>
      </w:pPr>
      <w:r>
        <w:rPr>
          <w:rFonts w:cs="Times New Roman" w:ascii="Times New Roman" w:hAnsi="Times New Roman"/>
          <w:color w:val="auto"/>
          <w:sz w:val="24"/>
          <w:szCs w:val="24"/>
          <w:lang w:val="ru-RU" w:eastAsia="zh-CN"/>
        </w:rPr>
        <w:t xml:space="preserve">Яцунский В. К. Историческая география. История её возникновения и развития в </w:t>
      </w:r>
      <w:r>
        <w:rPr>
          <w:rFonts w:cs="Times New Roman" w:ascii="Times New Roman" w:hAnsi="Times New Roman"/>
          <w:color w:val="auto"/>
          <w:sz w:val="24"/>
          <w:szCs w:val="24"/>
          <w:lang w:val="en-US" w:eastAsia="zh-CN"/>
        </w:rPr>
        <w:t>XIV</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val="en-US" w:eastAsia="zh-CN"/>
        </w:rPr>
        <w:t>XVIII</w:t>
      </w:r>
      <w:r>
        <w:rPr>
          <w:rFonts w:cs="Times New Roman" w:ascii="Times New Roman" w:hAnsi="Times New Roman"/>
          <w:color w:val="auto"/>
          <w:sz w:val="24"/>
          <w:szCs w:val="24"/>
          <w:lang w:val="ru-RU" w:eastAsia="zh-CN"/>
        </w:rPr>
        <w:t xml:space="preserve"> вв.</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М., 1958.</w:t>
      </w:r>
    </w:p>
    <w:p>
      <w:pPr>
        <w:pStyle w:val="Normal"/>
        <w:numPr>
          <w:ilvl w:val="0"/>
          <w:numId w:val="9"/>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en-US" w:eastAsia="zh-CN"/>
        </w:rPr>
      </w:pPr>
      <w:r>
        <w:rPr>
          <w:rFonts w:cs="Times New Roman" w:ascii="Times New Roman" w:hAnsi="Times New Roman"/>
          <w:color w:val="auto"/>
          <w:sz w:val="24"/>
          <w:szCs w:val="24"/>
          <w:lang w:val="en-US" w:eastAsia="zh-CN"/>
        </w:rPr>
        <w:t>Hasanov H. Sayyoh olimlar</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en-US"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Т</w:t>
      </w:r>
      <w:r>
        <w:rPr>
          <w:rFonts w:cs="Times New Roman" w:ascii="Times New Roman" w:hAnsi="Times New Roman"/>
          <w:color w:val="auto"/>
          <w:sz w:val="24"/>
          <w:szCs w:val="24"/>
          <w:lang w:val="en-US" w:eastAsia="zh-CN"/>
        </w:rPr>
        <w:t>., 1981.</w:t>
      </w:r>
    </w:p>
    <w:p>
      <w:pPr>
        <w:pStyle w:val="Normal"/>
        <w:numPr>
          <w:ilvl w:val="0"/>
          <w:numId w:val="9"/>
        </w:numPr>
        <w:tabs>
          <w:tab w:val="clear" w:pos="708"/>
          <w:tab w:val="left" w:pos="0" w:leader="none"/>
          <w:tab w:val="left" w:pos="644" w:leader="none"/>
          <w:tab w:val="left" w:pos="720" w:leader="none"/>
        </w:tabs>
        <w:bidi w:val="0"/>
        <w:spacing w:lineRule="auto" w:line="276"/>
        <w:ind w:hanging="360" w:start="720" w:end="0"/>
        <w:rPr>
          <w:rFonts w:ascii="Times New Roman" w:hAnsi="Times New Roman" w:cs="Times New Roman"/>
          <w:color w:val="auto"/>
          <w:sz w:val="24"/>
          <w:szCs w:val="24"/>
          <w:lang w:val="ru-RU" w:eastAsia="ru-RU"/>
        </w:rPr>
      </w:pPr>
      <w:r>
        <w:rPr>
          <w:rFonts w:cs="Times New Roman" w:ascii="Times New Roman" w:hAnsi="Times New Roman"/>
          <w:color w:val="auto"/>
          <w:sz w:val="24"/>
          <w:szCs w:val="24"/>
          <w:lang w:val="ru-RU" w:eastAsia="ru-RU"/>
        </w:rPr>
        <w:t>Мирзалиев Т. Картография.</w:t>
      </w:r>
      <w:r>
        <w:rPr>
          <w:rFonts w:cs="Times New Roman" w:ascii="Times New Roman" w:hAnsi="Times New Roman"/>
          <w:color w:val="auto"/>
          <w:sz w:val="24"/>
          <w:szCs w:val="24"/>
          <w:lang w:eastAsia="ru-RU"/>
        </w:rPr>
        <w:t xml:space="preserve"> </w:t>
      </w:r>
      <w:r>
        <w:rPr>
          <w:rFonts w:cs="Times New Roman" w:ascii="Times New Roman" w:hAnsi="Times New Roman"/>
          <w:color w:val="auto"/>
          <w:sz w:val="24"/>
          <w:szCs w:val="24"/>
          <w:lang w:val="ru-RU" w:eastAsia="ru-RU"/>
        </w:rPr>
        <w:t>–</w:t>
      </w:r>
      <w:r>
        <w:rPr>
          <w:rFonts w:cs="Times New Roman" w:ascii="Times New Roman" w:hAnsi="Times New Roman"/>
          <w:color w:val="auto"/>
          <w:sz w:val="24"/>
          <w:szCs w:val="24"/>
          <w:lang w:eastAsia="ru-RU"/>
        </w:rPr>
        <w:t xml:space="preserve"> </w:t>
      </w:r>
      <w:r>
        <w:rPr>
          <w:rFonts w:cs="Times New Roman" w:ascii="Times New Roman" w:hAnsi="Times New Roman"/>
          <w:color w:val="auto"/>
          <w:sz w:val="24"/>
          <w:szCs w:val="24"/>
          <w:lang w:val="ru-RU" w:eastAsia="ru-RU"/>
        </w:rPr>
        <w:t>Т., 1982.</w:t>
      </w:r>
    </w:p>
    <w:p>
      <w:pPr>
        <w:pStyle w:val="Normal"/>
        <w:numPr>
          <w:ilvl w:val="0"/>
          <w:numId w:val="9"/>
        </w:numPr>
        <w:tabs>
          <w:tab w:val="clear" w:pos="708"/>
          <w:tab w:val="left" w:pos="0" w:leader="none"/>
          <w:tab w:val="left" w:pos="644" w:leader="none"/>
          <w:tab w:val="left" w:pos="720" w:leader="none"/>
        </w:tabs>
        <w:bidi w:val="0"/>
        <w:spacing w:lineRule="auto" w:line="276"/>
        <w:ind w:hanging="360" w:start="720" w:end="0"/>
        <w:rPr>
          <w:rFonts w:ascii="Times New Roman" w:hAnsi="Times New Roman" w:cs="Times New Roman"/>
          <w:color w:val="auto"/>
          <w:sz w:val="24"/>
          <w:szCs w:val="24"/>
          <w:lang w:val="ru-RU" w:eastAsia="ru-RU"/>
        </w:rPr>
      </w:pPr>
      <w:r>
        <w:rPr>
          <w:rFonts w:cs="Times New Roman" w:ascii="Times New Roman" w:hAnsi="Times New Roman"/>
          <w:color w:val="auto"/>
          <w:sz w:val="24"/>
          <w:szCs w:val="24"/>
          <w:lang w:val="ru-RU" w:eastAsia="ru-RU"/>
        </w:rPr>
        <w:t xml:space="preserve">Ртвеладзе Э.В. Великий Шелковый </w:t>
      </w:r>
      <w:r>
        <w:rPr>
          <w:rFonts w:cs="Times New Roman" w:ascii="Times New Roman" w:hAnsi="Times New Roman"/>
          <w:color w:val="auto"/>
          <w:sz w:val="24"/>
          <w:szCs w:val="24"/>
          <w:lang w:eastAsia="ru-RU"/>
        </w:rPr>
        <w:t>п</w:t>
      </w:r>
      <w:r>
        <w:rPr>
          <w:rFonts w:cs="Times New Roman" w:ascii="Times New Roman" w:hAnsi="Times New Roman"/>
          <w:color w:val="auto"/>
          <w:sz w:val="24"/>
          <w:szCs w:val="24"/>
          <w:lang w:val="ru-RU" w:eastAsia="ru-RU"/>
        </w:rPr>
        <w:t>уть.</w:t>
      </w:r>
      <w:r>
        <w:rPr>
          <w:rFonts w:cs="Times New Roman" w:ascii="Times New Roman" w:hAnsi="Times New Roman"/>
          <w:color w:val="auto"/>
          <w:sz w:val="24"/>
          <w:szCs w:val="24"/>
          <w:lang w:eastAsia="ru-RU"/>
        </w:rPr>
        <w:t xml:space="preserve"> </w:t>
      </w:r>
      <w:r>
        <w:rPr>
          <w:rFonts w:cs="Times New Roman" w:ascii="Times New Roman" w:hAnsi="Times New Roman"/>
          <w:color w:val="auto"/>
          <w:sz w:val="24"/>
          <w:szCs w:val="24"/>
          <w:lang w:val="ru-RU" w:eastAsia="ru-RU"/>
        </w:rPr>
        <w:t>–</w:t>
      </w:r>
      <w:r>
        <w:rPr>
          <w:rFonts w:cs="Times New Roman" w:ascii="Times New Roman" w:hAnsi="Times New Roman"/>
          <w:color w:val="auto"/>
          <w:sz w:val="24"/>
          <w:szCs w:val="24"/>
          <w:lang w:eastAsia="ru-RU"/>
        </w:rPr>
        <w:t xml:space="preserve"> </w:t>
      </w:r>
      <w:r>
        <w:rPr>
          <w:rFonts w:cs="Times New Roman" w:ascii="Times New Roman" w:hAnsi="Times New Roman"/>
          <w:color w:val="auto"/>
          <w:sz w:val="24"/>
          <w:szCs w:val="24"/>
          <w:lang w:val="ru-RU" w:eastAsia="ru-RU"/>
        </w:rPr>
        <w:t>Т., 1999.</w:t>
      </w:r>
    </w:p>
    <w:p>
      <w:pPr>
        <w:pStyle w:val="Normal"/>
        <w:numPr>
          <w:ilvl w:val="0"/>
          <w:numId w:val="9"/>
        </w:numPr>
        <w:tabs>
          <w:tab w:val="clear" w:pos="708"/>
          <w:tab w:val="left" w:pos="0" w:leader="none"/>
          <w:tab w:val="left" w:pos="644" w:leader="none"/>
          <w:tab w:val="left" w:pos="720" w:leader="none"/>
        </w:tabs>
        <w:bidi w:val="0"/>
        <w:spacing w:lineRule="auto" w:line="276"/>
        <w:ind w:hanging="360" w:start="72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Pidayev Sh. Sirli kushonlar davlati. – T., 1990.</w:t>
      </w:r>
    </w:p>
    <w:p>
      <w:pPr>
        <w:pStyle w:val="Normal"/>
        <w:numPr>
          <w:ilvl w:val="0"/>
          <w:numId w:val="9"/>
        </w:numPr>
        <w:tabs>
          <w:tab w:val="clear" w:pos="708"/>
          <w:tab w:val="left" w:pos="0" w:leader="none"/>
          <w:tab w:val="left" w:pos="644" w:leader="none"/>
          <w:tab w:val="left" w:pos="720" w:leader="none"/>
        </w:tabs>
        <w:bidi w:val="0"/>
        <w:spacing w:lineRule="auto" w:line="276"/>
        <w:ind w:hanging="360" w:start="720" w:end="0"/>
        <w:rPr>
          <w:rFonts w:ascii="Times New Roman" w:hAnsi="Times New Roman" w:cs="Times New Roman"/>
          <w:color w:val="auto"/>
          <w:sz w:val="24"/>
          <w:szCs w:val="24"/>
          <w:lang w:val="ru-RU" w:eastAsia="ru-RU"/>
        </w:rPr>
      </w:pPr>
      <w:r>
        <w:rPr>
          <w:rFonts w:cs="Times New Roman" w:ascii="Times New Roman" w:hAnsi="Times New Roman"/>
          <w:color w:val="auto"/>
          <w:sz w:val="24"/>
          <w:szCs w:val="24"/>
          <w:lang w:val="ru-RU" w:eastAsia="ru-RU"/>
        </w:rPr>
        <w:t>Преображенский А. И. и др. Составление и редактирование специальных   карт</w:t>
      </w:r>
      <w:r>
        <w:rPr>
          <w:rFonts w:cs="Times New Roman" w:ascii="Times New Roman" w:hAnsi="Times New Roman"/>
          <w:color w:val="auto"/>
          <w:sz w:val="24"/>
          <w:szCs w:val="24"/>
          <w:lang w:eastAsia="ru-RU"/>
        </w:rPr>
        <w:t>.</w:t>
      </w:r>
      <w:r>
        <w:rPr>
          <w:rFonts w:cs="Times New Roman" w:ascii="Times New Roman" w:hAnsi="Times New Roman"/>
          <w:color w:val="auto"/>
          <w:sz w:val="24"/>
          <w:szCs w:val="24"/>
          <w:lang w:val="ru-RU" w:eastAsia="ru-RU"/>
        </w:rPr>
        <w:t xml:space="preserve"> –</w:t>
      </w:r>
      <w:r>
        <w:rPr>
          <w:rFonts w:cs="Times New Roman" w:ascii="Times New Roman" w:hAnsi="Times New Roman"/>
          <w:color w:val="auto"/>
          <w:sz w:val="24"/>
          <w:szCs w:val="24"/>
          <w:lang w:eastAsia="ru-RU"/>
        </w:rPr>
        <w:t xml:space="preserve"> </w:t>
      </w:r>
      <w:r>
        <w:rPr>
          <w:rFonts w:cs="Times New Roman" w:ascii="Times New Roman" w:hAnsi="Times New Roman"/>
          <w:color w:val="auto"/>
          <w:sz w:val="24"/>
          <w:szCs w:val="24"/>
          <w:lang w:val="ru-RU" w:eastAsia="ru-RU"/>
        </w:rPr>
        <w:t>М., 1961.</w:t>
      </w:r>
    </w:p>
    <w:p>
      <w:pPr>
        <w:pStyle w:val="Normal"/>
        <w:numPr>
          <w:ilvl w:val="0"/>
          <w:numId w:val="9"/>
        </w:numPr>
        <w:tabs>
          <w:tab w:val="clear" w:pos="708"/>
          <w:tab w:val="left" w:pos="644" w:leader="none"/>
          <w:tab w:val="left" w:pos="720" w:leader="none"/>
        </w:tabs>
        <w:bidi w:val="0"/>
        <w:spacing w:lineRule="auto" w:line="276"/>
        <w:ind w:hanging="360" w:start="720" w:end="0"/>
        <w:jc w:val="start"/>
        <w:rPr>
          <w:rFonts w:ascii="Times New Roman" w:hAnsi="Times New Roman" w:cs="Times New Roman"/>
          <w:b/>
          <w:bCs/>
          <w:color w:val="auto"/>
          <w:sz w:val="24"/>
          <w:szCs w:val="24"/>
          <w:lang w:val="en-US" w:eastAsia="ru-RU"/>
        </w:rPr>
      </w:pPr>
      <w:r>
        <w:rPr>
          <w:rFonts w:cs="Times New Roman" w:ascii="Times New Roman" w:hAnsi="Times New Roman"/>
          <w:color w:val="auto"/>
          <w:sz w:val="24"/>
          <w:szCs w:val="24"/>
          <w:lang w:eastAsia="ru-RU"/>
        </w:rPr>
        <w:t>Sagdullayev A. Qadimgi O‘zbekiston ilk yozma manbalarda. – T., 1996.</w:t>
      </w:r>
    </w:p>
    <w:p>
      <w:pPr>
        <w:pStyle w:val="Normal"/>
        <w:tabs>
          <w:tab w:val="clear" w:pos="708"/>
          <w:tab w:val="left" w:pos="0" w:leader="none"/>
        </w:tabs>
        <w:bidi w:val="0"/>
        <w:spacing w:lineRule="auto" w:line="276"/>
        <w:ind w:hanging="0" w:start="0" w:end="0"/>
        <w:rPr>
          <w:rFonts w:ascii="Times New Roman" w:hAnsi="Times New Roman" w:cs="Times New Roman"/>
          <w:color w:val="auto"/>
          <w:sz w:val="24"/>
          <w:szCs w:val="24"/>
          <w:lang w:val="en-US" w:eastAsia="zh-CN"/>
        </w:rPr>
      </w:pPr>
      <w:r>
        <w:rPr>
          <w:rFonts w:cs="Times New Roman" w:ascii="Times New Roman" w:hAnsi="Times New Roman"/>
          <w:color w:val="auto"/>
          <w:sz w:val="24"/>
          <w:szCs w:val="24"/>
          <w:lang w:val="en-US" w:eastAsia="zh-CN"/>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Karta — bu tarixiy hujjat bo'lib, voqeaiar davomiyligi haqida hikoya qiluvchi, sodir bo'lgan voqeaiar, vayron bo'lgan va yana tiklangan shaharlar, daryo o'zanlarining o'zgarishi, unutilgan qadimgi sug'orish inshootlari, xalqlar tarixini hududlar bilan bog'lab o'rganadi.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Antik davrda kartalar uchun maxsus atama bo'lmagan. Rim imperiyasida kartografik tasvirlarni tabula (doska) deb atashgan. Keyinroq ilk o'rta asrlarda karta lotincha „mappa" (dastlab polotno qismi yoki dastro'm'ol ma'nosini anglatgan), "mappa mundi'" shaklida esa (dunyo kartasi) o'sha davrda Yerning barcha kartalariga nisbatan qo'llanilgan. Kartografik tasvirlarga nisbatan „karta" so'zining qo'llanilishi Uyg'onish davrida lotinchadan „charta"(varaq, qog'oz) so'zidan, o'z navbatida u qadimgi yunon tilidagi „xartes" (papirusdan tayyorlangan qog'oz) so'zidan olingan. Bu so'z ilk bor Portugaliyadagi XIV asr kartalarida uchraydi. Karta so'zi aslida lotincha „chartes" — xartes so'zidan olingan bo'Ub, yozuv uchun mo'ljallangan papirus varag'i degan ma'noni bildiradi.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Zamonaviy kartalar mazmuniga </w:t>
      </w:r>
      <w:r>
        <w:rPr>
          <w:rFonts w:cs="Times New Roman" w:ascii="Times New Roman" w:hAnsi="Times New Roman"/>
          <w:color w:val="auto"/>
          <w:sz w:val="24"/>
          <w:szCs w:val="24"/>
          <w:lang w:val="ru-RU" w:eastAsia="ru-RU"/>
        </w:rPr>
        <w:t>ко</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ru-RU" w:eastAsia="ru-RU"/>
        </w:rPr>
        <w:t>га</w:t>
      </w:r>
      <w:r>
        <w:rPr>
          <w:rFonts w:cs="Times New Roman" w:ascii="Times New Roman" w:hAnsi="Times New Roman"/>
          <w:color w:val="auto"/>
          <w:sz w:val="24"/>
          <w:szCs w:val="24"/>
          <w:lang w:val="en-US" w:eastAsia="ru-RU"/>
        </w:rPr>
        <w:t xml:space="preserve"> ikkiga bo 'linadi: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 Umumgeografik kartalar (gidrografiya, rel'ef, sanoat, siyosiy-ma'muriy bo'linishlarni o'z ichiga oladi).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 Maxsus kartalar. Maxsus ma'lumotlar keltirilgan (masalan, iqtisodiy) kartalar.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Masshtabiga </w:t>
      </w:r>
      <w:r>
        <w:rPr>
          <w:rFonts w:cs="Times New Roman" w:ascii="Times New Roman" w:hAnsi="Times New Roman"/>
          <w:color w:val="auto"/>
          <w:sz w:val="24"/>
          <w:szCs w:val="24"/>
          <w:lang w:val="ru-RU" w:eastAsia="ru-RU"/>
        </w:rPr>
        <w:t>ко</w:t>
      </w:r>
      <w:r>
        <w:rPr>
          <w:rFonts w:cs="Times New Roman" w:ascii="Times New Roman" w:hAnsi="Times New Roman"/>
          <w:color w:val="auto"/>
          <w:sz w:val="24"/>
          <w:szCs w:val="24"/>
          <w:lang w:val="en-US" w:eastAsia="ru-RU"/>
        </w:rPr>
        <w:t xml:space="preserve"> 'ra esa kartalar uch guruhga bo linadi: </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 Yirik masshtabdagi kartalar: 1:200000 va undan yirik. 2. O'rta masshtabdagi kartalar: 1:300000 dan 1:1000000 gacha. 3. Kichik masshtabdagi kartalar: 1:1000000 dan kichik. Hozirgi zamon kartalarida quyidagi element (unsur)lar mavjud: 1. Gidrografiya: suv inshootlari (dengiz, daryo, ko'l, kanal, sun'iy suv omborlari, buloqlar, quduqlar) ni o'z ichiga oladi.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 Aholi punktlari: shahar, shahar tipidagi posyolka, qishloq aholi maskanlari kiradi.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3. Aloqa yo'llari: temir yo'llar, yo'llar, suv yo'li (dengiz va daryo), havo yo'llari.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4. Sanoat, qishloq xo'jaligi va ijtimoiy madaniy ob'ektlar: sanoat korxonalari, foydali qazilmalar, aerodromlar, qishloq xo'jaUgi va ijtimoiy-madaniy, tarixiy ob'ektlar kiradi.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5. Relef: past-tekisliklar.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6. Siyosiy-ma'muriy chegaralar: davlat va ma'muriy birlik-larning chegaralari mavjud.</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Ilmiy bilimlar va fan yo'nalishlari juda tez rivojlanayotgan hozirgi zamonda kam o'rganilgan „aralash" sohadagi fan tarmoqlarini o'rganish alohida ahamiyatga ega hisoblanadi. Atrof-muhitdagi voqea-hodisalarni tahlil qilish uchun awalo tarixiy jarayonlarni, tarix va geografiyani, qolaversa, tarix va karto-grafiyani, chuqurroq bihsh talab etiladi.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Kartografiya taraqqiyoti asrlar davomida shakllangan oddiy chizmalardan toki aniq ishlangan kartalar yaratilishiga bo'lgan davrni o'z ichiga oladi. Kartalar mazmuni jihatidan boy bo'lishi mumkin. Katta bir kartaning mazmunini 100 sahifalik jiddiy ilmiy matnga tenglashtirish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Kartografik materiallarga faqatgina kartografik tasvirlar kiribgina qolmay, bir qator tadqiqotchilar, ayniqsa, tarixchilar adabiy matnlar ham kartalar tuzish uchun manba bo'lishi mumkinligini uqtiradilar.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Kartografiya ancha kengroq tushuncha bo'Ub, u tabiat va jamiyatdagi voqea-hodisalarning o'zaro bog'liqligini (ularning vaqt o'tishi bilan o'zgarishini) kartografik tasvir, tasvirh belgilar vositasi bilan tasvirlashni va tadqiq qilishni o'rganuvchi fandir. U dastlab ovchilik va baliqchilik keng tarqalgan hududlarda shakllangan. Kartografiya qadimgi fanlardan bo'lib, bu fan to'g'risidagi dastlabki ta'rifni („kartografiya" atamasisiz) milodiy II asrda yunon olimi Klavdiy Ptolemey bergan.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"Kartografiya" atamasi dastlab XVI asrda uchrab, geografik kartalar ishlashning ilmiy va amaliy sohalarida qo'llanilmagan.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Kartografiyaning taraqqiyotini awalo insoniyatning jamiyatdagi moddiy ehtiyojlaridan kelib chiqqanligi bilan bog'lash to'g'riroq. Bu taraqqiyotni ma'lum ijtimoiy sharoitlardan, tabiat va yer munosabatlaridan tashqarida tushunish noto'g'ridir. Tarixiy tadqiqotlarning asosini insoniyat jarmyatining taraqqiyoti asosidagi faktik ma'lumotlar tashldl qilsa, kartografiya tarixi uchun esa karta va geografik ilmlar asosiy manba bo'lib xizmat qiladi. Karta bosib chiqarishgacha bo'lgan davrdagi ko'plab qadimgi kartalar turli sabablar, ya'ni yong'inlar, namgarchilik va materialining to'zib ketishi natijasida bizgacha yetib kelmagan.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Hozirgi zamon ilmiy adabiyotlarida kartografiyaning o'rni xaqida aniqbir fikr mavjud emas. Ba'zilar uni texnik fanlar qatoriga qo'shsalar, ba'zilar esa aniq fanlar qatoriga, yana ba'zilar kartografiya geodeziyaning bir qismi deb qarasalar, boshqalar informatikaning bir bo'limi deyishadi. Boshqa toifa esa uni geografik fan deb biladi. Nima bo'lganda ham uning aniq mohiyatini tarixiy tahlilsiz anglab yetish mushkil.</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Ibtidoiy jamoa davridanoq qadimgi odamlar ilk kartalarni yaratishgan. Masalan, geograf Frits Redinger „Shveysariyadagi tarixdan awalgi kartografik rasmlar" nomU asarida Shveysariyadagi g'orlardan topilgan ikkita suyak plastinkani o'rganish natijasida, plastinkalardagi tasvirlar o'sha joyga oid asosiy yo'llar kartasi ekanUgiga amin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Qadimgi tarixiy kartografiyaga oid ilmiy adabiyotlarda karta va kartografiyaning shakllangan davri haqida aniq va tola javob yo'q. Ma'lumki, bizgacha yetib kelgan kartografik tasvirlar miloddan awalgi III-II ming yilliklarga oiddir. Ular orasida Shimohy Italiyaning Kamonika vodiysidan topilgan bronza davri (miloddan awalgi II ming yillik o'rtalari)ga oid kartografik tasvirlarda dalalar, so'qmoqlar, irmoqlar va sug'orish inshootlari aks ettirilgan.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Qadimgi karta-tasvirlar loy taxtachalar, papirus va perga-mentlarga chizilgan bo'lib, bizgacha boy tarixiy ma'lumotlarni olib kelgan. Miloddan awalgi 2300 yillarda qadimgi bobilliklar ilk ibtidoiy kartalarni chizganlar. Unda yerning ba'zi qismlari o'z aksini topgan edi. Shuningdek, kartalar yaratish boy madaniyatli qadimgi xalqlar — ossuriyaliklar, misrliklar va finikiyaliklarda eramizdan bir necha ming yil awal shakllangan.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Yerning shar shaklida ekanligi qayd Qtilgan sanani ko'plab olimlar asrlar mobaynida o'rganishib, uni miloddan awalgi V asrda yashagan faylasuf Parmenid nomi bilan bog'lab kelishdi. XIX asrda tarixchi va geograf olimlar Yerning shar shaklida ekanligi haqida g'oya Pifagorga (miloddan awaalgi VI asr) tegishli deb da'vo qilishardi.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XX asrda esa bir qator G'arb tadqiqotchilari - Gyutri, Xeydel, Tomson va boshqalar yangi g'oya miloddan awalgi V asrdan erta paydo bo'lmaganligi va u haqdagi ishoralar Platonning (miloddan avalgi 427-347 yillar) "Fedon" dialogida uchrashini ta'kidlaganlar. Ammo XX asrdagi ba'zi tadqiqotlarda bu g'oyani yana „qadi-miyroqqa" — Pifagor davrigacha surishga urinishlarni kuzati-shimiz mumkin.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Antik manbalarda qadimgi yunon kartalari haqida bir qator ma'lumotlar uchraydi. Gerodotning yozishicha, Milet hukmdori Aristogorning Sparta podshosi Kleomon bilan muloqoti chog'ida uning qo'lida mis doskali karta bo'lib, unda butun yer kurrasi, "hamma dengiz va daryolar" aks etgan.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Shuni unutmaslik kerakki, antik davrning yirik tarkclrnarining ko'pchiUgi geograf, shuning bilan birga kartograf bo'Ushgan. Ular orasida Evdoks, Dikearx, Efor, Eratosfen, Pompeniy Mel, Ptolemeylar alohida o'rin egallaydi.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Quldorlik tuzumi davrida karta tuzish ancha rivojlandi. Kartografiyaning ilmiy manbalari antik Yunonistonda shakllandi. Yunonlar Yerning shar shaklida ekanligini va uning hajmini aniqlashga uringanlar. Ular tomonidan kartografik proyeksiyalar va meridian-parallellar to'ri ishlab chiqilgan. Bunda ular Yerning shar shaklida ekanligini hisobga olganlar.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Tarixchi Gerodot o'z davrida (miloddan awalgi 484-425 yilar) Yerning tasviri haqida yozib qoldirgan bo'lsa-da, antik geografiya Klavdiy Ptolemey (milodiy 90-168 yillar) asarlarida kengroq tahlil qilingan. Uning 8 kitobdan iborat „Geografiyadan qo'llanma" asari kartografiya ilmida qariyib 14 asr mobaynida yirik manba bo'lib xizmat qildi. U qisqacha „Geografiya" deb atalib, 8 ta kitobdan oltitasida Yerning tasviri bayon etilgan.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Qadimgi Rimda kartalar harbiy va ma'muriy maqsadlar uchun amaliyotda keng qo'llanilgan. Rimning iqtisodiy va siyosiy hayoti olis viloyatlar va qo'shni mamlakatlarning transport aloqalariga bog'liq bo'lgan. Rim imperiyasini bog'lab turgan yo'llar tarmog'i o'lchab chiqilgan, so'ngra esa ularning kartalari tayyorlangan.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Rimdagi kartografiya asosan ikki yo'nalishda rivojlangan. Birinchisi — yunon kartografiyasi an'analarini davom ettirgan bo'lib, yunonlar, ayniqsa, Klavdiy Ptolemey tadqiqotlari asosida, ikkinchisi aynan Rim yo'nalishi, ya'ni amaliy muhandislik asosida taraqqiy etdi. Ta'kidlash joizki, rimliklar muhandislik geodeziyasi asoslarini yer o'lchash ishlari vositasida olib borishdi. Rim kartografiyasi ana shunisi bilan ham muhim va o'ziga xosdir.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Rimda kartografiya ishlari </w:t>
      </w:r>
      <w:r>
        <w:rPr>
          <w:rFonts w:cs="Times New Roman" w:ascii="Times New Roman" w:hAnsi="Times New Roman"/>
          <w:color w:val="auto"/>
          <w:sz w:val="24"/>
          <w:szCs w:val="24"/>
          <w:lang w:val="ru-RU" w:eastAsia="ru-RU"/>
        </w:rPr>
        <w:t>ЬДап</w:t>
      </w:r>
      <w:r>
        <w:rPr>
          <w:rFonts w:cs="Times New Roman" w:ascii="Times New Roman" w:hAnsi="Times New Roman"/>
          <w:color w:val="auto"/>
          <w:sz w:val="24"/>
          <w:szCs w:val="24"/>
          <w:lang w:val="en-US" w:eastAsia="ru-RU"/>
        </w:rPr>
        <w:t xml:space="preserve"> yer o'lchovchilar (agri-mensor'ob) shug'ullanib, milodiy birinchi asrlarda argimensor bir vaqtning o'zida ham kohin, ham harbiy va geometr bo'lib, Senat va xalq ularga katta vakolatlarni bergan. Agrimensorlar o'ziga xos an'ana hamda qoidalar asosida faoliyat ko'rsatgan. Ular Rimda ijtimoiy xizmat vakillari sanalib, imperatorlar ularning faoliyatini yuqori baholaganlar. Hatto huquqshunos va notiqlardan tashqari yer o'lchovchilar ham professor unvoniga sazovor bo'lishgan hamda har xil majburiyatlardan ozod etilgan. Yuqoridagilardan bilishimiz mumkinki, Rimda yer o'lchash va uni kartalarga tushirish san'at darajasiga ko'tarilgan.O'z amaliga ko'ra rimlik yer o'lchovchilar turli xil nomlarga ega bo'lishgan: terminorum custodes — chegaralar qo'riqchisi, mensores — o'lchovchilar, agrimensores-mensores-yer o'lchov</w:t>
        <w:softHyphen/>
        <w:t xml:space="preserve"> chilar. Rimda ushbu kasb egalarining maxsus maktablari va qadimgi geodezik asboblari mayjud bo'lgan.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2. Tarixiy kartalar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Tarixiy kartalar, asosan, o'tmishdagi voqea va hodisalarni tasvirlab, jamiyat tarixidagi muhim voqelarning geografiya bilan o'zaro bog'liqligini o'rganadi.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Tarixiy kartalar qadimgi madaniyat o'choqlari, davlatlar, ijtimoiy harakatlar, savdo yo'llari va hokazolarni ko'rsatishga xizmat qiladi. Tarixiy kartalar arxeologik, etnografik, tarixiy-iqtisodiy, siyosiy-tarixiy, harbiy-tarixiy va tarixiy-madaniy kartalarga bo'linadi. Bu tarmoqlar .orasida tarixiy kartalar umumiy ham bo'lib, tarixiy jarayonlarni bir butunlikda tasvirlaydi. Alohida hollarda esa voqea va hodisalar yoki fakt (dalil)larning alohida tomonlarini ko'rsatadi. Ular mustaqil (ma'lumot beruvchi va o'quv kartalari hamda atlaslar) yoki bezakli ahamiyatga ega bo'lgan kartalarga bo'linishi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Dastlab tarixiy kartalar Abraxam Orteliyning „Qadimgi dunyo geografiyasi atlasi" (1579 yil)ga kiritilgan. So'ngra Sansonlar, V.Dyuval (XVII asrning ikkinchi yarmi) atlaslarida tarixiy bo'limlar paydo bo'ldi. XVIII asrda esa J.B.D'Anvilning tarixiy kartalari chop etildi.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XIX-XX asrlarda bir qator G'arb mamlakatlarida milliy tarixiy atlaslar chop etildi. Ularda aholining joylashuvi, ma'muriy-siyosiy bo'linishlar, shuningdek, iqtisodiy va madaniy tarixga oid kartalar mavjud edi (AQSh, Fransiya, Finlandiya). Tarixiy atlaslar Chexoslavakiya va Bolgariyada ham nashr etilgan. </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Rossiyada tarixiy kartalar XVIII asrning birinchi choragida, aniqrog'i, 1700-1721 yillardagi Shimoliy urushda rus harbiy qo'shinlarining janglariga bag'ishlangan plan, karta, sxema va ularning sharhiga bag'islilangan matnlarning 1713 yildan chop etilishi bilan boshlangan. </w:t>
      </w:r>
      <w:r>
        <w:rPr>
          <w:rFonts w:cs="Times New Roman" w:ascii="Times New Roman" w:hAnsi="Times New Roman"/>
          <w:color w:val="auto"/>
          <w:sz w:val="24"/>
          <w:szCs w:val="24"/>
          <w:lang w:val="ru-RU" w:eastAsia="ru-RU"/>
        </w:rPr>
        <w:t>Наг</w:t>
      </w:r>
      <w:r>
        <w:rPr>
          <w:rFonts w:cs="Times New Roman" w:ascii="Times New Roman" w:hAnsi="Times New Roman"/>
          <w:color w:val="auto"/>
          <w:sz w:val="24"/>
          <w:szCs w:val="24"/>
          <w:lang w:val="en-US" w:eastAsia="ru-RU"/>
        </w:rPr>
        <w:t xml:space="preserve"> bir matnga bezakli jang plani va qaralarning tasviri berilgan gravyura ilova qilingan. Keyinroq qo'lda chizilgan harbiy-tarixiy kartalar juda ko'plab tarqalib, ular quruqlik va dengizda olib borilgan janglarda erishilgan g'alabalarga bag'ishlandi. 1793 yilda ilk bor «Rossiya imperiyasining tarixiy kartalari» nashrdan chiqdi.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XIX-XX asr boshlarida atlas va alohida kartalar chop etilib, ularda siyosiy, harbiy va iqtisodiy jarayonlar o'z aksini topdi. Ular jumlasiga „I.Axmatovning Rossiya davlatining Karamzin tarixiy asarlariga asoslanib tuzilgan tarixiy, xronologik va geografik atlasi" (I-II qismlar, 1829-1831 yillar), N.I.Pavlishevning „Rossiya tarixiy atlasi" (1845 yil), Y.Y.Zamislovskiyning „Rus tarixiga oid o'quv atlasi" (1865 va 1887 yillar) va AJlinning 1868 yilda chop etilgan „Rus tarixi bo'yicha o'rta va quyi o'quv muassasalari uchun o'quv atlasi"ni* misol qilib keltirishimiz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Rossiya imperiyasida iqtisodiy va xo'jalik masalalarini qamrab olgan karta va atlaslar Ichki ishlar vazirligining aholini ro'yxatga olish boshqarmasi, Savdo vazirligi va boshqa muassasalar tomonidan muntazam nashr etilib borilgan. Etnografik tarixga doir kartalar 1851 yilda P.I.Keppen va 1895 yilda A.F.Rittix tomonidan tayyorlanib, chop etilgan.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Rossiya imperiyasida nashr etilgan harbiy-tarixiy kartalar amaliyahamiyatgaegabo'lib, ular 1799, 1805-1815, 1828-1829, 1853-1856, 1877-1878 va 1904-1905 yillarda chor qo'shinlari olib borgan yirik harbiy urushlarni, shu bilan birga chegaralar hamda muhim ahamiyatga ega bo'lgan harbiy harakatlarni ham tavsiflovchi kartalar sifatida baholanishi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Hozirgi zamon tarixiy kartalari faqatgina tarixiy voqea va hodisalar va dalillarnigina aks ettirib qolmay, balki ular o'rtasidagi bog'liqlikni ham tasvirlaydi.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Sobiq sho'rolar tuzumi davrida K.V.Kudryashovning «Rus tarixiy atlasi» (1928 yil), K.V.Bazilevich, I.A.Golubsov va MA. Zinovyevlarning «SSSR tarixi atlasi» (1-3 qismlar, 1948-1950 yillar) va boshqa yirik tarixiy atlaslar yaratilgan. Ikkinchi jahon urushidan so'ng sobiq sho'rolar tuzumi ostidagi ittifoqdosh respublikalarda ham nashr etilgan atlaslarda tarixiy kartalar mavjud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Harbiy tarixiy voqealarga doir kartalar L.G.Beskrovniyning „Rus harbiy tarixiga oid karta va sxemalar atlasi" (1946 yil), „Zobit atlasi" (1947 yil), „Dengiz atlasi" (3 jild, 1958 yil)da o'z aksini topgan.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Tarixiy kartalar keng ko'lamda 1953-1956 yillarda chop etilgan ko'pjildli „SSSR tarixi lavhalari", 1966-1971 yillardagi „Qadimgi davrdan to hozirga qadar SSSR tarixi"da, 1955-1969 yillardagi „Jahon tarixi", ensiklopedik nashrlar va alohida tarixiy tadqiqotlarda berib borilgan. O'rta va oliy o'quv muassasalari uchun ham ko'plab o'quv kartalari va atlaslar nashr etilgan. JCartalarning qadimiyligi unga tarixiy manba ahamiyatini berib, manbashunoslik tahlili tamoyillarini qo'llashni talab etadi. Shuningdek, mazkur manbalar turi alohida tadqiqot usullarini qo'llagan holda nafaqat tarixiy, balki umumiy geografik bilimlami ham egallagan bo'lishlikni taqozo qiladi. Tarixiy kartalarni o'rganish va ularni yaratish uslubiyatini ishlab chiqishni o'rganuvchi fan tarmog'i tarixiy kartografiya deb ataladi.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3. Tarixiy kartografiya</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Tarixiy kartografiya — ilmiy fan bo'Ub, u asosan tarixiy kartalar va atlaslarni tuzish, ularning uslubiyatini ishlab chiqish bilan shug'ullanadi. Kartografik uslubning tarix fanida qo'llanilishi tarixiy kartalardan keng foydalanishga, tarixiy-geografik monografryalar, maqolalar, darsliklar, qo'llanmalar yaratilishiga olib keldi. Tarixiy kartalarda tarixiy jarayonlar, voqea-hodisalar, tarixiy davrlarni tavsiflovchi jarayonlar, shuningdek, geografik oqibatlar ko'rsatib o'tiladi. Umumiy tarixiy kartalar bu jarayonlarni yanada to'liqroq ko'rsatishga, ochib berishga harakat qiladi. Tarixiy kartalarning turli xillari bo'ladi: tarixiy-iqtisodiy, tarixiy-siyosiy, tarixiy etnografik, arxeologik, milliy-ozodlik harakati, dehqonlar qo'zg'oloni, inqilobiy harakatlar, harbiy-tarixiy, madaniyat tarixi bo'yicha va boshqa kartalar kiradi. O'quv-tarixiy kartalar o'rta va oliy maktablarda o'qitilayotgan tarixiy davrlarga mos bo'ladi.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Tarixiy kartografiyaning rivojlanishi har doim tarixiy geogra-fiyaga bog'liq bo'lib kelgan. 1579 yili Abraxam Orteliy geografik atlasga uchta tarixiy kartadan iborat qo'shimcha tuzdi. Orteliyning bu qo'shimchasi keyinchalik 1603 yili 38 ta kartadan iborat bo'lgan antik davrning geografik atlasini tuzilishiga sabab bo'ldi.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XVII asrning ikkinchi yarmida fransuz geograflari Sansonlar va V.Dyuval atlaslarida ham tarixga oid kartalar bo'limi bor edi. XVIII asr oxirida fransuz kartografi J.B. D'Anvil tomonidan tayyorlangan tarixiy kartalar bosilib chiqdi. Orteliydan tortib to XIX asr oxiriga qadar tuzilgan kartalarda xalqlarning hududiy joylashishi, siyosiy chegaralar, harbiy yurishlar, janglar, tarixiy voqealar bo'lib o'tgan hududlar, geografik sayohatlar yo'naUshlari aks ettirilgan edi. Shuningdek, A.Orteliy va V.Dyuval tomonidan tuzilgan kartalarda afsonaviy voqea-hodisalar va Injildagi rivoyatlar tasvirlangan. Masalan, avliyo Pavel va Ibrohim payg'ambarning sayohati, troyalik Eneyning dengiz sayohati, Odisey yurgan yo'llar tasvirlangan. Keyinroq kartalarda tarixiy-iqtisodiy ma'lumotlar ham qayd qilina boshlangan.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Tarixiy kartalar tuzishda tarixiy davrlar ko'pincha chalkashib ketgan, milliy-ozodlik harakatlari aks ettirilmagan. Ba'zi tarixiy kartalarda ma'lumotlar ataylab buzib ko'rsatilgan. Masalan, 1910 va 1936-1938 yillarda Germaniyada chop etilgan Pusger atlasida, avvalo buyuk davlatchilik shovinizmi va keyinroq fashistcha g'oyalar avj olishi bilan kartalardagi nemis va slavyan yerlari o'rtasidagi chegaralar sun'iy ravishda sharqqa surilib berilgan. XX asrning ilmiy tarixiy kartografiyasiga ikkita muhim yo'nalish xosdir. Birinchi yo'nalishga yuksak darajada detallashtirilgan kartalar kirib, ularda aholining ma'muriy, ba'zi holda cherkov tomonidan bo'linishigacha bo'lgan aniq dalillar aks ettirilgan. Bunday kartalar turiga 1895 yilda chop etilgan Fabrisiusning nemis atlasi, Rixterning 1906 yugi Avstriya atlasi, A.A.Bekmanning 1913-1938 yillarda chop etilgan Niderlandiya atlasi kiradi. Ikkinchi tur kartalariga detallashtirilishi unchalik yuqori bo'lmagan, ammo faqatgina tarixiy-siyosiy emas, balki tarixiy-iqtisodiy, madaniyat tarixiga oid ma'lumotlar ham aks ettirilgan kartalar kiradi. Bunday kartalar sirasiga 1926 yil chop etilgan Aubinning nemis atlasi, Pollin tahriri ostida 1932 yilda chop etilgan AQSh atlasi („Qo'shma Shtatlar tarixiy-geografik atlasi")ni misol qilib keltirishimiz mumkin. 1956, 1958, 1962 yillarda esa Myunxenda o'quv mashg'ulotlariga doir „Katta tarix</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atlasi" chop etilgan.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Rossiya imperiyasida tarixiy kartografiya rivojlanishining dastlabki.bosqichi XVIII asrning birinchi choragiga to'g'ri keladi. Bu davrdagi tarixiy va tarixiy-geografik asarlarga tarixiy kartalar ilova qilina boshlandi. „Rossiya imperiyasining tarixiy kartasi" birinchi bor 1793 yilda chop etilgan.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Tarixiy kartografiya rivojlanishida 1958 yil Polshada bosilib chiqqan Plos voyevodligi tarixiga oid atlasning alohida o'rni bor. Bunday atlaslar ishlab chiqarish kuchlarining joylashishi, ishlab chiqarish munosabatlari, iqtisodiy o'sish ko'rsatkichlarini aniq tasvirlab beradi. Zamonaviy tarixiy kartografiya rivojlanishining muhim elementi - bu tarixni aniq davrlashtirish, turli tarixiy jarayonlarni to'la aks ettirish, tarixiy jarayonlarning iqtisodiy tomonini ochib berishdir.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Shuni ta'kidlab o'tish joizki, sho'rolar tuzumi davrida O'rta Osiyo tarixiga doir bir qator tarixiy kartalar tuzilgan bo'lsa ham, ammo ularning ichida O'rta Osiyoni chor Rossiyasi tomonidan bosib olinishiga doir kartalar yo'q edi. Shuningdek, kartalar nashr qilinganda ko'pioqyewosentrik nuqtai nazardan yondashilgan edi. </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hududlari bo'yicha tarixiy kartalar faqat katta tarixiy voqealar bilan bog'liq bo'lgan hollardagina yaratilgan. Masalan, mo'g'ullarning O'rta Osiyoni bosib olishiga doir tarixiy kartalar mayjud bo'lsa-da, ammo Amir Temur davlati haqida tarixiy kartalar umuman yaratilmagan. Tarixiy atlas va kartalarda XV-XVIII asrlardagi O'rta Osiyoda bo'lib o'tgan tarixiy jarayonlarning faqat Rossiya imperiyasi bilan aloqador bo'lgan qismlarigina aks ettirilgan, ular ham ham aniq detallashtirilmagan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xalqlari tarixiga oid siyosiy-ma'muriy, tarixiy kartalar kam yaratilgan bo'lsa-da, demografik, hududlarning iqtisodiy tarixiga oid kartalar esa deyarli bo'lmagan.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chor Rossiyasi tomonidan bosib olingandan so'ng Turkiston general-gubernatorligi va yarim mustaqil Buxoro arnirligi va Xiva xonligining o'sha davrga oid ba'zi kartalari mayjud.</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mustaqillikka erishgandan so'ng tarixiy kartalar soni ko'paydi. O'rta Osiyoning eng rivojlangan davri bo'lgan temuriylar davriga bag'ishlangan kartalar to'plami chop etildi. Shu bilan birga O'zbekiston tarixiy kartografiyasi oldida ko'plab ilmiy muammolar turibdi. Birinchi galda zamonaviy talablarga mos bo'lgan O'zbekiston xalqlari tarixining butun davrlarini qamrab olgan tarixiy atlas yaratish zarur. Bu borada dastlabki qadamlar ham tashlandi. 1999 yilda „O'zbekiston tarixi atlasi" nashrdan chiqdi (O'zbekiston tarixi atlasi.-O'zgeodezkadastr, 1999). Endi uni yangi ilmiy maTumotlar asosida to'ldirib, mukammallashtirib borish zarur.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xalqlari tarixiga oid kartalar mayjud bo'lsa-da, tarixiy- geografik, tarixiy-iqtisodiy, tarixiy-demografik kartalami yaratish o'zbekistonlik olimlarning birinchi galdagi vazifasidir.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4. O'zbekistonda kartografiya fani tarixi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XX asrga qadar respublikamiz hududini kartografik jihatdan o'rganilganlik ancha past bo'lgan. Chor Rossiyasi Turkistonni bosib olgandan keyin iqtisodiy jihatdan muhim bu o'lkani kartagaolish ishlari boshlandi. Zotan, hududning ichki qismlari hali ham yaxshi o'rganilmagan, manbalar yetarlicha darajada to'Uq va aniq bo'lmagan, plan olish asboblari, kartografik tasvirlash usullari va karta ishlash texnikasi rivojlanmagan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1934 yili O'rta Osiyo va Qozog'istonda yagona bo'lgan Toshkent kartografik fabrikasi tashkil etildi. Unga davlat muassasalari va jamoat tashkilotlarini mavzuli, siyosiy-ma'muriy va ma'lumotnoma kartalari bilan, shuningdek, maktab o'quvchilarini o'quv karta va atlaslar bilan ta'minlashdek katta vazifa yuklatildi. Ko'p o'tmay alohida sug'oriladigan tumanlar qishloq xo'jalik kartalari, O'zbekistonning ma'muriy kartasi va O'rta Osiyo xalqlari milliy tillarida o'quv kartalari tuzildi va nashr etildi.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Mintaqa, xususan O'zbekiston hududi tasvirlangan kartografik materiallar o'sha yillari nashr etilgan sobiq Ittifoqning katta-kichik va qishloq xo'jaligiga oid maxsus qomuslari tarkibida ham berilgan. 1939-1940 yilari barcha O'rta Osiyo respublilralarining devoriy siyosiy-ma'muriy, tabiiy va iqtisodiy kartalari tayyorlandi va chop etildi. Ular ichida, ayniqsa, O'zbekiston va Turkmanistonning qishloq xo'jalik kartalari alohida ajralib turadi. Ularda qishloq xo'jaligining ixtisoslashuvi, ekilayotgan g'o'za navlarining joylanishi, davlat xo'jaliklari va ularning ixtisoslashuvi ko'rsatilgan. Belgilar usuli bilan foydali qazilma konlari, muhim industria markazlar va gidroelektrostansiyalar ko'rsatilgan.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Urushdan keyingi yillarda kartograflarning asosiy vazifasi qishloq xo'jaligida, boshqaruv va rejalashtirish organlarini zarur kartografik materiallar bilan ta'minlash, ilg'or xo'jaliklar va ilmiy tadqiqot muassasalarining yutuqlarining targ'ibot qilish hamda amaliyotga joriy etilishini tezlatish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1963 yili respublikamizning birinchi „Tabiiy-geografik atlasi" chop etildi. Atlasning formati 44x30 sm, asosiy kartalarning masshtabi 1:3500000 va 1:500000, iqlim kartalari 1:7500000 va 1:10000000 masshtablarda tuzilgan. 1968 yili O'zbekiston Yer tuzish va loyihalash instituti tomonidan O'zbekistonning yagona dastur asosida bir-biri bilan o'zaro bog'langan, bir-birini o'zaro to'latadigan ixtisoslashgan aniq maqsadli «Devoriy qishloq xo'jalik kartalari" tizimi tayyorlandi va nashr etildi. Mazkur tizim masshtabi 1:1000000 bo'lgan 21 ta kartadan iborat bo'lib, ularda respublikamiz qisMoq xo'jaligiga atroflicha kartografik tavsif berilgan. Barcha kartalarning mazmuni turli xil diagrammalar, grafiklar va jadvallar bilan to'ldirilgan.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1980 yili O'zbekistonning birinchi „O'quv-o'lkashunoslik atlasi" chop etildi. Mazkur atlas keng jamoatchilik tomonidan yuqori baholandi. U respublikamiz geografiyasi, tarixi va madaniyatini o'rganishda o'quvchilarga yordamchi qo'llanma bo'lib xizmat qildi.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1983 yili respublikamiz poytaxti Toshkentning 2000 yillik yubileyi munosabati bilan kompleks "Toshkent geografik atlasi" chop etildi. Atlasning formati 25x35 sm, asosiy kartalarining masshtabi 1:400 000 va 1:650 000. Atlas kirish va 6 bo'limdan iborat bo'lib, u 48 ta karta va sxemalarni o'z ichiga olgan. Atlas Leningrad shahrining (1977 yil) tarixiy-geografik atlasidan keyin sobiq Ittifoqda nashr qilingan ikkinchi shahar atlasi hisoblanadi. 1982-1985 yillari ikki qismdan iborat umumiy kompleks geografik ilmiy-malumotnoma „O'zbekiston atlasi" chop etildi. Mazkur atlasning umumiy hajmi va mazmunining qamroviga ko'ra milliy atlasga yaqin deb hisoblash mumkin. Atlasning formati 61x42 sm, asosiy kartalarining masshtabi 1:2 500 00 va 1:3 500 000. Atlas 28 ta alohida-alohida bo'limdan iborat bo'lib, unda 322 ta ko'p rangli karta berilgan. Atlasni loyihalashtirish va kartalarni tuzishda mualliflar asosiy e'tiborini tizimli yondashgan holda respublikamizning tabiiy sharoiti va tabiiy resurslari, xalq xo'jaUgi va uning tarmoqlari, madaniyati va tarixining o'ziga xos xususiyatlarini saqlab qolib, ularning haqiqiy holatini aks ettirishga qaratdilar. Mazkur atlas sobiq Ittifoqda chop etilgan barcha kompleks ilmiy-ma'lumotnoma atiaslardan farq qilib, O'zbekiston qishloq xo'jaligining yetakchi tarmog'i - paxtachilikka alohida bo'limda birinchi marta to'hq kartografik tavsif berildi.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mustaqillikka erishgandan keyin, respublika rahbariyati mamlakatimiz iqtisodiyotini rivojlantirish, ishlab chiqarish kuchlaridan oqilona foydalanish va uni butun mamlakat hududi bo'ylab ilmiy asosda to'g'ri joylashtirish masalalariga jiddiy e'tibor qaratmoqda. Shu bilan birga mustaqillik g'oyalarini targ'ib qilish, aholining o'sib borayotgan moddiy va ma'naviy ehtiyojlarini to'la-to'kis qondirish, mamlakat mudofaa qobihyatini oshirish, uning hududida geodeziya va kartografiyaga oid faoliyatni keng ko'lamda, aniq reja va ilmiy asosda tashkil etishga katta ahamiyat berib kelmoqda. Shu maqsadda 1997 yilning 25 aprelida „Geodeziya va kartografiya to'g'risida"gi O'zbekiston Respublika-sining Qonuni qabul qilindi. Ushbu Qonunning maqsadi O'zbekiston Respublikasida geodeziya va kartografiyaga oid faoliyatning huquqiy asoslarini belgilaydi hamda davlatning, yuridik va jismoniy shaxslarning geodeziya va kartografiya mahsulotiga bo'lgan ehtiyojlarini qondirish uchun shart-sharoitlar yaratishga qaratilgan.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1999 yili O'zbekiston Respublikasi Xalq ta'limi vazirligining buyurtmasiga binoan Mirzo Ulug'bek nomidagi O'zbekiston Milliy Universitetining geografiya fakulteti jamoasi umumiy o'rta ta'lim muassasalari uchun „O'zbekiston geografik atlasi"ni nashrga tayyorladi</w:t>
      </w:r>
    </w:p>
    <w:p>
      <w:pPr>
        <w:pStyle w:val="Normal"/>
        <w:bidi w:val="0"/>
        <w:spacing w:lineRule="auto" w:line="276"/>
        <w:ind w:hanging="0" w:start="0" w:end="0"/>
        <w:jc w:val="center"/>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r>
        <w:br w:type="page"/>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bCs/>
          <w:color w:val="auto"/>
          <w:sz w:val="24"/>
          <w:szCs w:val="24"/>
          <w:lang w:eastAsia="ru-RU"/>
        </w:rPr>
        <w:t>4</w:t>
      </w:r>
      <w:r>
        <w:rPr>
          <w:rFonts w:cs="Times New Roman" w:ascii="Times New Roman" w:hAnsi="Times New Roman"/>
          <w:b/>
          <w:bCs/>
          <w:color w:val="auto"/>
          <w:sz w:val="24"/>
          <w:szCs w:val="24"/>
          <w:lang w:val="sv-SE" w:eastAsia="ru-RU"/>
        </w:rPr>
        <w:t>-</w:t>
      </w:r>
      <w:r>
        <w:rPr>
          <w:rFonts w:cs="Times New Roman" w:ascii="Times New Roman" w:hAnsi="Times New Roman"/>
          <w:b/>
          <w:color w:val="auto"/>
          <w:sz w:val="24"/>
          <w:szCs w:val="24"/>
          <w:lang w:val="en-US" w:eastAsia="ru-RU"/>
        </w:rPr>
        <w:t xml:space="preserve"> </w:t>
      </w:r>
      <w:r>
        <w:rPr>
          <w:rFonts w:cs="Times New Roman" w:ascii="Times New Roman" w:hAnsi="Times New Roman"/>
          <w:b/>
          <w:bCs/>
          <w:color w:val="auto"/>
          <w:sz w:val="24"/>
          <w:szCs w:val="24"/>
          <w:lang w:val="en-US" w:eastAsia="ru-RU"/>
        </w:rPr>
        <w:t xml:space="preserve">Mavzu: O‘rta Osiyo olimlarining kartografik tadqiqotlari. O‘ra Osiyo hududi aks etgan xaritalar </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REJA:</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1.</w:t>
      </w:r>
      <w:r>
        <w:rPr>
          <w:rFonts w:cs="Times New Roman" w:ascii="Times New Roman" w:hAnsi="Times New Roman"/>
          <w:bCs/>
          <w:color w:val="auto"/>
          <w:sz w:val="24"/>
          <w:szCs w:val="24"/>
          <w:lang w:eastAsia="ru-RU"/>
        </w:rPr>
        <w:t xml:space="preserve"> </w:t>
      </w:r>
      <w:r>
        <w:rPr>
          <w:rFonts w:cs="Times New Roman" w:ascii="Times New Roman" w:hAnsi="Times New Roman"/>
          <w:bCs/>
          <w:color w:val="auto"/>
          <w:sz w:val="24"/>
          <w:szCs w:val="24"/>
          <w:lang w:val="en-US" w:eastAsia="ru-RU"/>
        </w:rPr>
        <w:t>Antik davr mualliflarining O'rta Osiyoga doir kartografik tadqiqotlari</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2.</w:t>
      </w:r>
      <w:r>
        <w:rPr>
          <w:rFonts w:cs="Times New Roman" w:ascii="Times New Roman" w:hAnsi="Times New Roman"/>
          <w:bCs/>
          <w:color w:val="auto"/>
          <w:sz w:val="24"/>
          <w:szCs w:val="24"/>
          <w:lang w:eastAsia="ru-RU"/>
        </w:rPr>
        <w:t xml:space="preserve"> </w:t>
      </w:r>
      <w:r>
        <w:rPr>
          <w:rFonts w:cs="Times New Roman" w:ascii="Times New Roman" w:hAnsi="Times New Roman"/>
          <w:bCs/>
          <w:color w:val="auto"/>
          <w:sz w:val="24"/>
          <w:szCs w:val="24"/>
          <w:lang w:val="en-US" w:eastAsia="ru-RU"/>
        </w:rPr>
        <w:t>XIII-XIX asrlarda G'arbiy Yevropada O'rta Osiyo haqidagi tarixiy-geografik va kartografik ma'lumotlar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3. Rossiyada O'rta Osiyo haqidagi tarixiy-kartografik ma'lumotlar</w:t>
      </w:r>
    </w:p>
    <w:p>
      <w:pPr>
        <w:pStyle w:val="Normal"/>
        <w:bidi w:val="0"/>
        <w:spacing w:lineRule="auto" w:line="276"/>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4. O'rta Osiyo olimlarining kartografik tadqiqotlari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bCs/>
          <w:color w:val="auto"/>
          <w:sz w:val="24"/>
          <w:szCs w:val="24"/>
          <w:lang w:val="en-US" w:eastAsia="ru-RU"/>
        </w:rPr>
      </w:pPr>
      <w:r>
        <w:rPr>
          <w:rFonts w:cs="Times New Roman" w:ascii="Times New Roman" w:hAnsi="Times New Roman"/>
          <w:color w:val="auto"/>
          <w:sz w:val="24"/>
          <w:szCs w:val="24"/>
          <w:lang w:val="en-US" w:eastAsia="ru-RU"/>
        </w:rPr>
        <w:t>Tarixiy kartalarni o‘rganishning tarixnavislik jihatlari. Ilk tarixiy atlaslarning xususiyatli jihatlari. O‘rta Osiyoning hududlari aks ettirilgan tarixiy kartalar. O‘rta osiyolik olimlarning kartografik tadqiqotlari. Yevropalik olimlarning kartalari va ularning xususiyatlari. Rossiya imperiyasi va sobiq SSSRda tarixiy kartografiya. Tarixiy kartalarini tuzish va o‘rganish bo‘yicha hozirgi davrdagi asosiy yunalishlar.</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numPr>
          <w:ilvl w:val="0"/>
          <w:numId w:val="10"/>
        </w:numPr>
        <w:tabs>
          <w:tab w:val="clear" w:pos="708"/>
          <w:tab w:val="left" w:pos="644" w:leader="none"/>
        </w:tabs>
        <w:bidi w:val="0"/>
        <w:spacing w:lineRule="auto" w:line="276"/>
        <w:ind w:hanging="360" w:start="644" w:end="0"/>
        <w:jc w:val="start"/>
        <w:rPr>
          <w:rFonts w:ascii="Times New Roman" w:hAnsi="Times New Roman" w:cs="Times New Roman"/>
          <w:b/>
          <w:bCs/>
          <w:color w:val="auto"/>
          <w:sz w:val="24"/>
          <w:szCs w:val="24"/>
          <w:lang w:eastAsia="zh-CN"/>
        </w:rPr>
      </w:pPr>
      <w:r>
        <w:rPr>
          <w:rFonts w:cs="Times New Roman" w:ascii="Times New Roman" w:hAnsi="Times New Roman"/>
          <w:color w:val="auto"/>
          <w:sz w:val="24"/>
          <w:szCs w:val="24"/>
          <w:lang w:eastAsia="zh-CN"/>
        </w:rPr>
        <w:t xml:space="preserve">Saidboboev Z. Tarixiy geografiya. O‘quv darsligi. </w:t>
      </w:r>
      <w:r>
        <w:rPr>
          <w:rFonts w:eastAsia="Symbol" w:cs="Symbol" w:ascii="Symbol" w:hAnsi="Symbol"/>
          <w:color w:val="auto"/>
          <w:sz w:val="24"/>
          <w:szCs w:val="24"/>
          <w:lang w:eastAsia="zh-CN"/>
        </w:rPr>
        <w:sym w:font="Symbol" w:char="2d"/>
      </w:r>
      <w:r>
        <w:rPr>
          <w:rFonts w:cs="Times New Roman" w:ascii="Times New Roman" w:hAnsi="Times New Roman"/>
          <w:color w:val="auto"/>
          <w:sz w:val="24"/>
          <w:szCs w:val="24"/>
          <w:lang w:eastAsia="zh-CN"/>
        </w:rPr>
        <w:t xml:space="preserve"> T.: Noshir, 2010.</w:t>
      </w:r>
    </w:p>
    <w:p>
      <w:pPr>
        <w:pStyle w:val="Normal"/>
        <w:numPr>
          <w:ilvl w:val="0"/>
          <w:numId w:val="10"/>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ru-RU" w:eastAsia="zh-CN"/>
        </w:rPr>
      </w:pPr>
      <w:r>
        <w:rPr>
          <w:rFonts w:cs="Times New Roman" w:ascii="Times New Roman" w:hAnsi="Times New Roman"/>
          <w:color w:val="auto"/>
          <w:sz w:val="24"/>
          <w:szCs w:val="24"/>
          <w:lang w:val="ru-RU" w:eastAsia="zh-CN"/>
        </w:rPr>
        <w:t xml:space="preserve">Яцунский В. К. Историческая география. История её возникновения и развития в </w:t>
      </w:r>
      <w:r>
        <w:rPr>
          <w:rFonts w:cs="Times New Roman" w:ascii="Times New Roman" w:hAnsi="Times New Roman"/>
          <w:color w:val="auto"/>
          <w:sz w:val="24"/>
          <w:szCs w:val="24"/>
          <w:lang w:val="en-US" w:eastAsia="zh-CN"/>
        </w:rPr>
        <w:t>XIV</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val="en-US" w:eastAsia="zh-CN"/>
        </w:rPr>
        <w:t>XVIII</w:t>
      </w:r>
      <w:r>
        <w:rPr>
          <w:rFonts w:cs="Times New Roman" w:ascii="Times New Roman" w:hAnsi="Times New Roman"/>
          <w:color w:val="auto"/>
          <w:sz w:val="24"/>
          <w:szCs w:val="24"/>
          <w:lang w:val="ru-RU" w:eastAsia="zh-CN"/>
        </w:rPr>
        <w:t xml:space="preserve"> вв.</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М., 1958.</w:t>
      </w:r>
    </w:p>
    <w:p>
      <w:pPr>
        <w:pStyle w:val="Normal"/>
        <w:numPr>
          <w:ilvl w:val="0"/>
          <w:numId w:val="10"/>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en-US" w:eastAsia="zh-CN"/>
        </w:rPr>
      </w:pPr>
      <w:r>
        <w:rPr>
          <w:rFonts w:cs="Times New Roman" w:ascii="Times New Roman" w:hAnsi="Times New Roman"/>
          <w:color w:val="auto"/>
          <w:sz w:val="24"/>
          <w:szCs w:val="24"/>
          <w:lang w:val="en-US" w:eastAsia="zh-CN"/>
        </w:rPr>
        <w:t>Hasanov H. Sayyoh olimlar</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en-US"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Т</w:t>
      </w:r>
      <w:r>
        <w:rPr>
          <w:rFonts w:cs="Times New Roman" w:ascii="Times New Roman" w:hAnsi="Times New Roman"/>
          <w:color w:val="auto"/>
          <w:sz w:val="24"/>
          <w:szCs w:val="24"/>
          <w:lang w:val="en-US" w:eastAsia="zh-CN"/>
        </w:rPr>
        <w:t>., 1981.</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1. Antik davr mualliflarining O'rta Osiyoga doir kartografik tadqiqotlari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Qadimgi davrda Gerodot, Strabon, </w:t>
      </w:r>
      <w:r>
        <w:rPr>
          <w:rFonts w:cs="Times New Roman" w:ascii="Times New Roman" w:hAnsi="Times New Roman"/>
          <w:color w:val="auto"/>
          <w:sz w:val="24"/>
          <w:szCs w:val="24"/>
          <w:lang w:val="ru-RU" w:eastAsia="ru-RU"/>
        </w:rPr>
        <w:t>Ю</w:t>
      </w:r>
      <w:r>
        <w:rPr>
          <w:rFonts w:cs="Times New Roman" w:ascii="Times New Roman" w:hAnsi="Times New Roman"/>
          <w:color w:val="auto"/>
          <w:sz w:val="24"/>
          <w:szCs w:val="24"/>
          <w:lang w:val="en-US" w:eastAsia="ru-RU"/>
        </w:rPr>
        <w:t xml:space="preserve">avdiy Ptolemey va boshqa antik mualliflarning asarlaridagi O'rta Osiyo haqidagi ma'lumotlar ushbu hududlar haqidagi dastlabki tarixiy-kartografik ma'lumot hisoblanadi. Chunonchi, Gerodot (miloddan awalgi 484-425 yillar) o'zining „Tarix" kitobida Kaspiy dengizidan sharqda bepoyon kengliklar mayjudligi haqida ma'lumot beradi. U Kaspiy (Girkan) </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dengizini yopiq havza deb, uning ko'lami haqida shunday fikr yuritadi: „ Uzunligini eshkakli kemada 15 kunda, kengligini esa hammasi bo 'lib 8 kunda suzib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en-US" w:eastAsia="ru-RU"/>
        </w:rPr>
        <w:t xml:space="preserve"> 'tish mumkin". Gerodot massagetlarning yerlari haqida ham fikr yuritib, ular „Kaspiy dengizidan sharqda, quyosh chiqisfa yo'nalishida joylashgan", deb yozadi. Uning Baqtriya va Xorazm haqidagi ma'lumotlari ham qiziqarlidir. Gerodot ma'lumotlariga tayanib, Dj.Tomson, V.Fedchina, V.Dementyev, O.Andryushenko kabi olimlar antik davr tarixiy kartalarini yaratganlar. Dj.Tomson Kaspiy dengizining kengligini uzaytirib yuborgan, bu esa Gerodot yozganlariga mos tushmaydi. V.Dementyev, O.Andryushenkolar Araks (Amudaryo)ni birmuncha to'g'riroq chizganlar, lekin uning Kaspiyga quyiluvchi irmog'i tasvirlanmagan. Shuningdek, baqtriyaliklar yurti ham aks etmagan. V.Fedchina tiklagan kartada Gerodot tilga olgan „botqoqlik va ko'llar" mavjud hududlar tasvirlangan bo'lsa-da, biroq baqtriyaliklar va massagetlar yerlari chizilmagan. Yana bir yunon olimi Ktesiy (miloddan awalgi V-1Y asrlarda yashagan yunon olimi. Kichik Osiyoning Knid shahridan bo'lib, miloddan awalgi 414 yildan boshlab ahamoniylar podshosi Artakserks II saroyida tabib bo'lib xizmat qilgan. Shu vaqt mobaynida u O'rta Osiyoning qadimgi davlatlari va shaharlari to'g'risida batafsil ma'lumot to'plagan. Asosiy ma'lumotlarini o'zining „Persiya tarixi" kitobida yozib qoldirgan bo'hb, uning kattagina bir qismi Baqtriya tarixiga bag'ishlangan). Uning qayd etishicha, qariyb barcha xalqlar satrapliklarga bo'lingan bo'hb, faqatgina sak qabilalarigina satrapliklarga kirmagan. Ktesiy davrida Baqtriya sharqdagi yirik va ahamiyatli satrapliklardan bin bo'lgan. Baqtriya yerlaridagi kumush konlari haqida gapirib, Ktesiy ushbu zaminning chuqur yer qatlamlarida ushbu metallning ko'pligini yozadi.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Ktesiyga ko'ra, sharqda yirik Shimoliy dengiz (Kaspiy dengizi) bo'lib, dengiz bo'yida girkanlar va ularning qo'shnisi darbiklar istiqomat qilganlar. Ulardan ham sharqda esa parfiyalik va barkaniyaliklar, xoramney va karmoniylar istiqomat qilishgan. Baqtriya tekisliklariga esa g'arbdan faqatgina kichik tog' yo'U orqali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en-US" w:eastAsia="ru-RU"/>
        </w:rPr>
        <w:t>'tish mumkin bo'lgan. Baqtriya yerlari Tanais daryosidan Hind daryosi bo'ylarigacha bo'lgan yerlarni egallagan. Tanais Baqtriya yerlarini Yevropadan Hind esa Hindistondan ajratib turgan. Ktesiy tasawuriga ko'ra, Tanais Hind daryosiga qarama-qarshi bo'lib, Pont (Qora) dengiziga quyilgan.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haqidagi keyingi ma'lumotlar Aleksandr Makedonskiy yurishlari (miloddan awalgi 329-327 yillar) davrida to'plandi. Keyinroq antik davrning yirik geograf olimi Strabon milodiy I asrda 17 kitobdan iborat „Geografiya" asarini yaratdi. U miloddan awalgi V asrdan-milodiy I asrgacha bo'lgan barcha geograf va tarixchilarning asarlaridan tanqidiy foydalandi. "Geografiya"ning XI kitobida O'rta Osiyoning Parfiya va Girkaniya kabi o'lkalari, Araks, Oks (Amudaryo), Yaksart (Sirdaryo), Politimet (Zarafshon), Epard (Murg'ob) daryolari haqida, shuningdek, kitobda O'rta Osiyoda yashovchisak, so'.g'd, skif, massaget qabilalari haqida ham ma'lumotlar bor. Amudaryo-ning suvlari esa botqoqliklarga emas, „suvlar mamlakati"ga singishi haqida yozilgan. „Suvlar mamlakati", Shimoliy dengiz deganda Strabon Orol dengizini tushungan, Amudaryoning bir o'zani Girkan qo'ltig'iga quytfadi, deb o'ylagan.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Strabon Yaksart va Oks daryolari bo'ylarida yashovchi qabilalarning joylashuv holatiga ham to'g'ri baho bergan. U Parapamiz (Hindikush) tog'larining shimoliy tarmog'ini Imaus (Pomir) togTari deb tushungan. Strabonga ko'ra, O'rta Osiyoda massaget qabilalarining bir qismi tog'larda, yana bir qismi tekisliklarda, uchinchi qismi botqoqliklarda, to'rtinchi qismi esa ana shu botqoqliklardagi orollarda istiqomat qilganlar.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Strabon tilga olgan tog'lar Orol dengizi va Kaspiydan sharqdagi tog'lar, ya'ni Tyanshan va Pomirni, vodiy deganida esa Amudaryo va Sirdaryo oralig'idagi yerlarni nazarda tutgan.Qadimgi dunyoning geografik hamda kartografik bilimlarini umumlashtirgan mashhur olimlardan biri milodiy II asrda yashagan yirik kartograf olim Klavdiy Ptolemeydir. Uning „Geografryadan qo'llanma" asari antik davrning o'ziga xos geografik ensiklopediyasidir. Ptolemey mazkur asarning birinchi bobida geografiyaning vazifalari va dunyo kartasini tuzishda qanday kartografik proyeksiyani qo'llash lozimligini bayon etgan. Umuman, bu asarni dunyoning geografik atlasi desa ham bo'ladi. Ptolemey bu asaridan tashqari 27 ta kartani o'z ichiga olgan dunyo atlasini tuzdi.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Osiyo Ptolemey «Geografiya»sining V-VII boblarida 12 ta kartada berilgan, 48 ta viloyatga bo'lingan. Uning atlasidagi yigirma ikkinchi kartada O'rta Osiyo hududlari ham aks ettirilgan. Ushbu karta tahlili bo'yicha S.A.Vyazigin, B.P.Ditmar, V.V.Latishevlar maxsus shug'ullanishgan. Mashhur rus geografi I.V. Mushketovning fikriga ko'ra Ptolemeyning bu kartasida Turkiston to'g'risida hatto XVIII asrning birinchi yarmidagi yevropalik olimlarning tasawurlariga qaraganda ham kengroq va to'g'ri ma'lumotlar bor.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Ptolemeyga qadar barcha yunon muarrixlari Kaspiy dengizini Dunyo okeanining qo'ltig'i deb, noto'g'ri tasawurga ega edilar. Ptolemey ana shu mavjud xato tasawurni inkor qilibgina qolmay, uning noto'g'riligini isbotlab ham bera oldi.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Ptolemey kartasida Yaksart (Sirdaryo), Politimet (Zarafshon), Oks (Amudaryo va uning irmoqlari), Ox (Tajan) va Marg (Murg'ob) daryolari, boshqa ko'plab kichik daryolar bor. Biroq O'rta Osiyoning yirik daryolari Kaspiy dengiziga quyiladigan qihb tasvirlangan. Kaspiy dengizi esa sharqdan g'arbga cho'ziltirib chizilgan.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Kartada tarixiy hududlar (So'g'diyona, Baqtriya, Marg'iyona), xalqlar (xorazmliklar, zariasplar, massagetlar) shaharlar (Tribaktra, Astkana, Xaraxarta, Marakanda, Turkana, Antioxiya-Marg'iyona) aks ettirilgan. Shuningdek, kartada Sirdaryo va Amudaryoning o'rta oqimlari orahg'idagi hudud Transoksiana deb atalgan.Klavdiy Ptolemey kartasi yana shu jihatdan ahamiyatliki, unda O'rta Osiyodagi davlatlar chegaralab berilgan. Bundan tashqari, Ptolemey kartasi etnografik jihatdan ham ahamiyatli: kartada 12 qabila (xorazmliklar, toxarlar, massagetlar va hokazo) ajratib ko'rsatilgan. O'rta Osiyo tog'lar orasidagi bir vodiyda ko'rsatilgan: janubda Paropamis tog'lari, sharqda meridianal cho'zilgan Imaus (Pomir) tog'lari bor. Shunday qilib, antik davr olimlarining O'rta Osiyo haqidagi deyarli yetti asr mobaynidagi, ya'ni Gerodotdan Ptolemeygacha bo'lgan kartografik tasawurlari keyinroq ancha ilmiy tadqiqotlar bilan boyib bordi.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2. XIII-XIX asrlarda G'arbiy Yevropada O'rta Osiyo haqidagi tarixiy-geografik va kartografik ma'lumotlar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XIII asrga kelib G'arbiy Yevropa kartografiyasida tub burilish davri boshlandi. Matn shaklidagi ma'lumotlar grafik tasvirlar — kartalarga ko'chdi. Sharqiy mamlakatlarga sayohat qilgan ko'plab sayyohlarning O'rta Osiyo haqidagi ma'lumotlari kartografik xarakterga ega.</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XIII asrda papa Innokentiy IV ning Chingizxon huzuriga yuborgan elchisi fransiskan monaxi Piano Karpini 1246 yilda Rossiyaning janubi, O'rta Osiyo hududlaridan o'tib Qoraqurumga boradi. Aynan uning O'rta Osiyo haqidagi ma'lumotlari Yevrop? uchun Markaziy Osiyoga eltuvchi quruqlik yo'llari haqida batafsil manba bo'Ub xizmat qildi.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Piano Karpini Tatariya (O'rta Osiyo)ning geografik holatini quyidagicha ta'riflaydi: „...sharqda xitoylaming, shuningdek, solangliklaming (Manchjuriya) yerlari, janubdan sarrasinlar (Afg 'oniston, Eron), janubi-g 'arbdan guirlar (mo 'g 'ullar), g 'arbda naymanlar viloyati; shimolda esa okean bilan chegaralangan ". Piano Karpini o'zining sayohat yo'nalishi haqida bayon qilib, komanlar yurtidan so'ng, qang'itlar (qang'lar) yeri boshlanishini, suv kam bo'lganidan odamlar bu yerlarda kam yashashini, u yerdan bisermanlar yurtiga qarab yo'l olganliklarini, ushbu yurtda kattagina daryo bo'lib, uning nornini bilmaganliklarini, lekin uning bo'yida Yankent, Barchin, Ornas va o'zlari bilmagan yana boshqa shaharlar borligi haqida yozgan.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Piano Karpiniga ko'ra, O'rta Osiyoda ulkan tog' tizmalari mavjud bo'lib, ular janubdan Ierusalim va Baldax (Balx?) gacha tutashib ketgan. Bu kabi noaniq ma'lumotlar Karpinining hisobotida ko'p uchraydi, uning ma'lumotlarida ilmiylikbo'lmasa-da, ammo Yevropa faniga O'rta Osiyo va Sharq mamlakatlari haqida ma'lumot berganibilan qimmatlidir. Sayohatnomasiga ilova tarzida karta ham tuzgan, lekin u yo'qolgan bo'lsa kerak. Ikkinchi bir elchi Vilgelm de Rubruk (Rubrukvis) mo'g'ullar davlatiga fransuz qiroli Lyudovik IX tomonidan jo'natilgan bo'lib, o'sha davrda fransuzlar oltinchi salib yurishida ishtirok etishayotgan edi. Rubruk Akradan 1252 yilning bahorida yo'lga chiqib, dengiz orqaU Konstantinopolga keladi. Ammo bu yerda u 1253 yilning mayigacha qolib ketadi.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Shundan so'ng u Qrimga keladi. Uning sayohat yo'nalishi Karpinikiga juda o'xshaydi. Itil daryosidan Ural daryosigacha yo'l bosib, Sirdaryo havzasiga keladi va bu yerdan janubi-sharqqa yo'l oladi. Yetti kun davomida tog' yo'llaridan, ehtimol Olatovning shimoli-g'arbiy qismidan o'tib, Talas daryosi vodiysi va Kenchat shahriga yetib keladi. Bu haqda Rubruk shunday yozadi: „Men ushbu tog'lar haqida so'rab, uning Kavkaz tog'larining davomi ekanligini bildim. U g'arb va sharqdan Kaspiy dengizi bilan tutashgan. Itil daryosi quyiluvchi ushbu dengizdan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en-US" w:eastAsia="ru-RU"/>
        </w:rPr>
        <w:t xml:space="preserve"> 'tganimizni ham bildimu. Rubruk bu yerda antik geograflar fikriga qo'shilib, Tyanshanni Kavkaz tog'lari bilan bog'lab, Olatovni Kavkaz tog'larining davomi, deya xato fikr yuritgan. Ammo Rubrukning Markaziy Osiyo haqidagi boshqa geografik ma'lumotlari qimmatlidir. Masalan, Talas vodiysidagi sug'orish inshootlari va dehqonchilik madaniyati haqida yozib, quyidagilarni ta'kidlaydi: „Tog'dan (Talas tizmalaridan) katta daryo (Talas) boshlanadi, </w:t>
      </w:r>
      <w:r>
        <w:rPr>
          <w:rFonts w:cs="Times New Roman" w:ascii="Times New Roman" w:hAnsi="Times New Roman"/>
          <w:color w:val="auto"/>
          <w:sz w:val="24"/>
          <w:szCs w:val="24"/>
          <w:lang w:val="ru-RU" w:eastAsia="ru-RU"/>
        </w:rPr>
        <w:t>и</w:t>
      </w:r>
      <w:r>
        <w:rPr>
          <w:rFonts w:cs="Times New Roman" w:ascii="Times New Roman" w:hAnsi="Times New Roman"/>
          <w:color w:val="auto"/>
          <w:sz w:val="24"/>
          <w:szCs w:val="24"/>
          <w:lang w:val="en-US" w:eastAsia="ru-RU"/>
        </w:rPr>
        <w:t xml:space="preserve"> butun mamlakatni suv bilan ta 'minlaydi... Bu daryo hech qanday dengizga quyilmaydi, yerga singib, </w:t>
      </w:r>
      <w:r>
        <w:rPr>
          <w:rFonts w:cs="Times New Roman" w:ascii="Times New Roman" w:hAnsi="Times New Roman"/>
          <w:color w:val="auto"/>
          <w:sz w:val="24"/>
          <w:szCs w:val="24"/>
          <w:lang w:val="ru-RU" w:eastAsia="ru-RU"/>
        </w:rPr>
        <w:t>ко</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ru-RU" w:eastAsia="ru-RU"/>
        </w:rPr>
        <w:t>р</w:t>
      </w:r>
      <w:r>
        <w:rPr>
          <w:rFonts w:cs="Times New Roman" w:ascii="Times New Roman" w:hAnsi="Times New Roman"/>
          <w:color w:val="auto"/>
          <w:sz w:val="24"/>
          <w:szCs w:val="24"/>
          <w:lang w:val="en-US" w:eastAsia="ru-RU"/>
        </w:rPr>
        <w:t xml:space="preserve"> botqoqliklarni paydo qiladi". Rubrukning Kaspiy dengizi haqidagi ma'lumotlari ham qiziqarlidir: „Dengiz uch tomonidan tog'lar bilan o'ralgan bo4ib, shimoliy qismi tekisliklarga tutashgan... Dengizni 4 oyda aylanib chiqish mumkin.... Uokeanga tutashuvchi </w:t>
      </w:r>
      <w:r>
        <w:rPr>
          <w:rFonts w:cs="Times New Roman" w:ascii="Times New Roman" w:hAnsi="Times New Roman"/>
          <w:color w:val="auto"/>
          <w:sz w:val="24"/>
          <w:szCs w:val="24"/>
          <w:lang w:val="ru-RU" w:eastAsia="ru-RU"/>
        </w:rPr>
        <w:t>ко</w:t>
      </w:r>
      <w:r>
        <w:rPr>
          <w:rFonts w:cs="Times New Roman" w:ascii="Times New Roman" w:hAnsi="Times New Roman"/>
          <w:color w:val="auto"/>
          <w:sz w:val="24"/>
          <w:szCs w:val="24"/>
          <w:lang w:val="en-US" w:eastAsia="ru-RU"/>
        </w:rPr>
        <w:t xml:space="preserve"> 'rfaz emasyoki hech bir yeri okeanga tutashmaydi. Hamma tomoni quruqlik bilan chegaradosh ". Rubruk Yevropa adabiyotida ilk bor Markaziy Osiyo relefining xususiyatlarini tog'lar bilan bog'lab ochib berdi. Ma'lumotlari shunisi bilan ahamiyatliki, u o'zi ko'rgan narsalari haqida yozgan. G'arbiy yevropaliklar Osiyoga faqatgina diplomatik yoki missionerlik maqsadlarida emas, balki savdo-sotiq manfaatlari nuqtai nazaridan ham sayohat qilganlar.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1295 yilda venesiyalik sayyoh Marko Polo Osiyoga qilgan sayohatini o'zining „Dunyoning rang-barangligi haqidagi kitob" (qisqacha Marko Polo „Kitob"i) deb nomlangan asarida yozib qoldirgan. 1271-1272 yillarda Marko Polo savdo munosabatlarini yo'lga qo'yish maqsadida Qoraqurumga yo'l oladi. U va sheriklari Akra-Mosul-Bag'dod-Basra-Ho'rmuz-Kirmon-Sabzavor-Balx-Qoshg'ar yo'nalishi bo'yicha Qoraqurumga Xubilayxon huzuriga kelishadi. Marko Polo bir necha yil uning saroyida xizmatda bo'ladi va 1294-1295 yillarda yana Ho'rmuz-Kirmon-Tabriz-Tarabzun orqali o'z yurtiga qaytadi. Marko Poloning „Kitob"ida O'rta Osiyo shaharlari va geografik manzillari haqida qimmatli ma'lumotlar uchraydi. Kitobning IVbo'limida Marko Polo sahrolar osha Buxoroga yetib kelganliklari va shahar haqida yozadi: „...Shahar katta, ulug*vor. Butun mamlakat ham Buxoro deb ataladi. Uyerda Baroq podsholik qiladi. Persiya (Eron) ga qaraganda Buxoro juda yaxshi shahar hisoblanadt. Amudaryoni Marko Polo Jon va Geyjon nomlari bilan tilga oladi va uni Gleveshelan dengiziga quyilishiniyozadi. Undan boshqa bir dengizgacha borish uchun 12 kun kerak bo'ladi, deganida Orol dengizini nazarda tutgan, deb aytish mushkul. Chunki uning g'arb yoki sharqda ekanligi yozilmagan. Marko Polo o'z kitobida Samarqand shahri haqida ham qimmatli ma'lumotlar bergan.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XIV-XVI asrlarda Marko Poloning „Kitob"i Yevropa kartograflari uchun manba sifatida xizmat qildi. Uning Markaziy Osiyo haqidagi geografik ma'lumotlari 1320 yilda tuzilgan Petr Viskonti, 1375 yildagi Katalon va 1459 yilgi Fra Mauroning doiraviy kartalarida o'z aksini topdi.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XVI asrda ingliz savdogari Antoniy Jenkinson tomonidan tuzilgan karta ham qimmatlidir. U 1562 yilda Londonda chop etilgan bo'lib, „Jenkinsonning 1562 yilgi Rossiya kartasi" deb nomlangan. Jenkinson O'rta Osiyoga 1558-1599 yillarda kelgan bo'lib, uning yo'li Mang'ishloq yarim orolidan boshlangan; so'ngra Xivaga, u yerdan esa Buxoroga kelgan. Jenkinson o'zi o'tgan yo'llar haqida yozma hisobot qoldirgan va bir qancha joylarning geografik kengliklarini aniqlagan. Jenkinson kartasidagi izohli yozuvlar ham e'tiborga loyiq. Kartadagi Samarqand shahri yaqinida quyidagi ma'lumot keltirilgan: „Samarqand Tatariyaning doimiy poytaxti bo 'lib kelgan; hozirda </w:t>
      </w:r>
      <w:r>
        <w:rPr>
          <w:rFonts w:cs="Times New Roman" w:ascii="Times New Roman" w:hAnsi="Times New Roman"/>
          <w:color w:val="auto"/>
          <w:sz w:val="24"/>
          <w:szCs w:val="24"/>
          <w:lang w:val="ru-RU" w:eastAsia="ru-RU"/>
        </w:rPr>
        <w:t>и</w:t>
      </w:r>
      <w:r>
        <w:rPr>
          <w:rFonts w:cs="Times New Roman" w:ascii="Times New Roman" w:hAnsi="Times New Roman"/>
          <w:color w:val="auto"/>
          <w:sz w:val="24"/>
          <w:szCs w:val="24"/>
          <w:lang w:val="en-US" w:eastAsia="ru-RU"/>
        </w:rPr>
        <w:t xml:space="preserve"> xarob, qadimgi vayronalar bilan qorishgan bir holda. U yerda Temur dafn etilgan bo 'lib, </w:t>
      </w:r>
      <w:r>
        <w:rPr>
          <w:rFonts w:cs="Times New Roman" w:ascii="Times New Roman" w:hAnsi="Times New Roman"/>
          <w:color w:val="auto"/>
          <w:sz w:val="24"/>
          <w:szCs w:val="24"/>
          <w:lang w:val="ru-RU" w:eastAsia="ru-RU"/>
        </w:rPr>
        <w:t>и</w:t>
      </w:r>
      <w:r>
        <w:rPr>
          <w:rFonts w:cs="Times New Roman" w:ascii="Times New Roman" w:hAnsi="Times New Roman"/>
          <w:color w:val="auto"/>
          <w:sz w:val="24"/>
          <w:szCs w:val="24"/>
          <w:lang w:val="en-US" w:eastAsia="ru-RU"/>
        </w:rPr>
        <w:t xml:space="preserve"> o'z davrida turk imperatori Boyazidni asirga olgan ediu. Ushbu matndan bilishimiz mumkinki, Jenkinson Tatariya deb O'rta Osiyoni tushungan.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Yevropada XVI asrdagi flamand kartografiya maktabining yirik vakili Abraxam Orteliyning( 1527-1598 yillar) kartalar tuzish sohasidagi ishlari ham diqqatga sazovordir. U XVI asrning ikkinchi yarmidan boshlab jahon savdo markazlaridan biriga aylangan Antverpen shahrida ijod qildi.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1570 yilida Orteliy o'zining 70 kartadan iborat dunyo atlasini chop qildiradi. Orteliy tuzgan atlasning 27-kartasi „Alexandri Magni Macedonis expedito"(„Buyuk Aleksandr Makedonskiyning yurishlari") deb nomlanib, unda Aleksandr Makedonskiyning harbiy yurishlari natijasida uning mustamlakasiga aylangan mamlakatlar aks ettirilgan. Kartada O'rta Osiyo hududi ham aks ettirilgan bo'lib, hozirgi Samarqand eski nomi Marakand deb ko'rsatilgan, Oks va Yaksart daryolarining Kaspiyga quyilishi berilgan. Orol dengizi umuman ko'rsatilmagan. Karta rasmlar va Aleksandr Makedonskiyning tangalari bilan bezatilgan.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Orteliyning yana bir kartasi Tatariya deb atalib, uning hajmi 35x47 sm. bo'lib, O'rta Osiyo hududida Orol dengizi ko'rsa</w:t>
        <w:softHyphen/>
        <w:t xml:space="preserve"> tilmagan. Faqatgina Kaspiy dengizi (Mage Saspium, et Hyrcanum) dumaloqroq, kengroq shaklda berilgan. Sharq tomondan unga Sirdaryo (kartada — Chesel-Qizil) va janubdan Amudaryo (Abiamu) quyilgan. Amudaryoning o'ng tomonidan unga quyiluvchi va kartada nomlanmagan irmog'i bo'yida Samarqand shahri bo'lib, unda shunday yozuvlar bor: „Samarkand Magni Tamber quonda sedes" („Samarqand buyuk Temurning taxti joylashgan shahar"). Har holda XVI asrning ikkinchi yarmida ham Temur shaxsi yevropaliklarning diqqat markazida turganligini ushbu ma'lumotdan ham bilishimiz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1664-1665 yillarda Moskvaga gollandiyalik Nikolay Vitsen (1641-1717 yillar) tashrif buyuradi. U keyinroq Amsterdam burgomistri bo'lgan. Nikolay Vitsen XVII asrning 70-yillarida Moskvada yashovchi gollandlar bilan o'matgan mustahkam aloqasi natijasida Tatariyaning ilk kartasini yaratishga kirishadi. Kartada Orol dengizi (More Sieneie) juda kichik shaklda tasvirlangan bo'lib sharqdan unga nomsiz bir daryo quyilgan. Sirdaryo esa yuqorida tasvirlangan bo'lib, uning janubida yana bir kichik daryo hosil bo'lib, uning bo'yida Taskun (Toshkent) va Nesaph (Nasaf) shaharlari ko'rsatilgan. Oroldan shimoli-g'arbga tomon ikki daryo: sharqqa tomon nomsiz daryo va uning bo'yida Samarqand, ikkinchisi esa Arsan daryosi (Arsan flu). 685 yilda Dansigda tug'ilgan va sharq tillarini yaxshi bilgan doktor Daniil Gotlib Messershmidt Pyotr I tomonidan 1716 yilda ruslar xizmatiga taklif etilgan. Maxsus shartnomaga ko'ra D.G.Messershmidt Sibirga 7 yillik ekspedisiyaga jo'natiladi. Unga ushbu hududlarni o'rganish vazifasi yuklatiladi.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1720-1727 yillarda Sibir va Uralda tadqiqotlar olib borgan bu olim shartnomada ko'rsatilgan barcha vazifalarni hatto nozik jihatlarigacha aniqbajaradi. Unga bir muncha vaqt asirlikda yurgan shved zobiti Tabbert (ruslar asirligidan Shvesiyaga qaytgach, Stralenberg nomibilan mashhur) yordam bergan. D.G.Messer</w:t>
        <w:softHyphen/>
        <w:t xml:space="preserve"> shmidt O'rta Osiyoda bo'lmagan bo'lsa-da, lining uning kundaligidan Buxoro va Turkiston shaharlarining kartografik planlari topilgan. Planlarning birida Buxoro shahri to'g'ri uchburchak shaklida aks ettirilgan. Unda bozor, madrasa va ark asosiy o'rin egallagan. Turkiston shahri esa planda aniq proporsiyasi buzilgan shaklda berilgan. Ko'plab ko'chalar, karvonsaroy va suv saqlovchi quduqlar ham aks ettirilgan.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D.G.Messershmidt bilan birga sayohat qilgan F.I. Stralenberg 1730 yilda Leypsigda nashr etgan kitobiga Rossiya kartasini ham ilova qilgan bo'lib, bu karta ham o'sha yili Stokgolmda nashr etilgan. U F.I.StralenbergRossiyadano'z.vataniga qaytgach, 1721 yilda chizib tugatilgan edi. F.I.Stralenberg kartasidagi ko'plab nomlar O'rta asr arab va O'rta Osiyo muaMarining manbalaridan olingan. Masalan, birgina Sirdaryo daryosi Tanais, Yaksart, Sayhun va Sir nomlari bilan tasvirlangan. F.I.Stralenberg kartada Amudaryodan Isfaratog' tog'larigacha bo'lgan hududlarni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en-US" w:eastAsia="ru-RU"/>
        </w:rPr>
        <w:t>Uzbekiya" („O'zbekiston") deb ko'rsatgan.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va O'zbekiston tarixi uchun 1728 yilda golland kartografi Abraxam Maas tomonidan Sankt-Peterburgda tuzilgan qo'lyozma karta ancha qimmatli hisoblanadi. Karta „Kaspiy dengizi va atrofidagi manzillar, shuningdek, o'zbeklar mamlakatining ...yangikartasi" deb nomlangan. Kartani yaratishda Maas 1723 yilgi rus elchiligining sharqiy mamlakatlarga sayohati davomida tuzilgan katta shakldagi rus kartasidan foydalanganligini yozgan. Abraxam Maas qo'lyozma kartasi asosida 1735 yilda „Kaspiy dengizi va o'zbeklar mamlakati" deb nomlangan karta yaratgan. Ushbu karta 1735 yilda Nyurnberg shahridagi mashhur „Homannische Erben" („Goman merosi") nashriyoti tomonidan chop etilgan.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O'sha davrda G'arbiy yevropaliklar tomonidan nashr qilingan O'rta Osiyo kartalari ichida Iogann Mattias Xazning „Rossiya imperiyasi va umum Tatariya" kartasi ham ancha ahamiyatlidir. Bu karta 1739 yilda chop qilingan. Kartada Darg'on-ota (Amudaryoda)dan Chu daryosi va Jung'oriyagacha bo'lgan hududlar yirik harflar bilan „Usbek" („o'zbek") degan etnotoponim ostida berilgan.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XIX asrning 40-yillarida nemis olimi A.Gumboldt tomonidan „Markaziy Osiyoning tog' tizmalari va vulqonlari" nomli kartasi yaratildi. Karta AGumboldtning „Markaziy Osiyo" nomli kitobiga ilova qilingan edi. A.Gumboldtning kartasida O'rta Osiyo hududlarini butunligicha aks ettirilgan. XIX asr o'rtalarida ingliz olimi Genri Yul Amudaryoning yuqori oqimini tadqiq etish maqsadida ushbu hududga keladi. Sayohati va tadqiqotlari natijasida o'z kitobi va kartasini yaratadi. Muallif awalo XIX asrgacha o'tgan barcha sayohatchi va tadqiqotchilarning Amudaryo, uning yuqori oqimiga qilgan sayohatlari tarixini batafsil yoritib bergan.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1877 yilda Berlinda nemis olimi Fridrix Ferdinand fon Rixtgofenning Xitoyga bag'ishlangan to'rt jildli monografiyasi e'lon qilindi. Ushbu kitobning har bir jildi ma'lum bir fan tarmog'iga bag'ishlangan bo'lib, u asosan Xitoy va unga qo'shni davlatlarning tadqiqoti bilan bog'liq holda yaratilgan. Muallif o'z monografiyasiga „Markaziy Osiyo" kartasini ilova qilgan. Chunki kartasiz ushbu hududlar haqidagi asardagi ma'lumotlar quruq gap bo'lib qolar, yevropalik kitobxonlar o'lkaning geografik o'rni haqida sayoz tasawurga ega bo'lib qolishlari mumkin edi. XIX asrning ikkinchi yarmida mashhur fransuz geografi va sayyohi Elize Reklyuning (1830-1905 yillar) „ Umumiy geogra-fiya. Zamin va odamlar" nomli 19 jilddan iborat kitobi nashr etila boshlandi. E.Reklyu „Umumiy geografiya"sining V-X jildlari Osiyo mamlakatlariga bag'ishlagan bo'lib, VI jildida O'rta Osiyo xonliklari haqida batafsil ma'lumot berilgan va turkman cho'llari, Xiva xonligi, Orolbo'yi hududlari aks ettirilgan kartasini ilova qilgan. Karta rangli ishlangan bo'lib, aholi punktlari aniq ko'rsatilgan. VII jildidagi „Xitoy, Yaponiya va Koreya" kartasida esa O'rta Osiyoning Buxoro amirligi hududlari, Toshkent va Farg'ona vodiysi ham ko'rsatilgan. Bu karta ham rangli ishlangan bo'lib, amirlik hududlari, Rossiya imperiyasiga bo'ysunuvchi Turkiston viloyatlari ham chegaralab berilganligi diqqatga sazovordir.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Nemis sharqshunos professori Vilgelm Siversning „Osiyo" deb nomlangan monografiyasi 1896 yilda Sankt-Peterburgda rus tilida nashr etiladi. Kitob ko'plab illyustrasiyalarga boy bo'lib, 16 takartani ham o'zida jamlagan. Ularning barchasida O'rta Osiyo hududlari aks ettirilgan bo'lsa-da, ular orasida „Osiyoda koloniya (mustamlaka) mulklarning o'sishi" nomli karta ahamiyatlidir. 1894-1896 yillarda fransuz olimi M.J. Shaffanjon Markaziy Osiyo va Sibirga sayohat qiladi. U boshchilik qilgan ekspedisiya asosan ilmiy tadqiqotlarni o'z oldiga maqsad qilib qo'ygan edi. Ekspedisiya natijalarini Parijda 1899 yillarda kitob qilib nashr ettirgan. Muallif o'zi bosib o'tgan shaharlarni ham kartaga tushirgan. Bu ekspedisiyaning Batumidan boshlanib, Vladivos-tokgacha davom etgan yo'nalish kartasidir. Kartaga O'rta Osiyoning faqatgina Ashxobod, Marv, Buxoro, Samarqand, Toshkent, Verniy kabi shaharlari tushgan.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XIX asr oxirlarida nemis olimi Fridrix fon Gelvald to'rt jilddan iborat „Zamin va uning xalqlari" nomli asarini yaratdi. Asarning ikkinchi jildida O'rta Osiyo, aniqrog'i Rossiyaga tobe Turkiston o'lkasining geografik o'rni, aholisi, urf-odatlari haqida boy ma'lumotlar berilgan. Asarning so'ngida „Osiyo" kartasi ilova qilingan bo'Ub, unda O'rta Osiyo hududi antik davr muaMarining kartalarida ko'rsatilgani singari juda oddiy, sxematik tarzda berilgan bo'lsa-da, Xiva, Buxoro xonliklari hududlari chegaralab ko'rsatilgan.</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3. Rossiyada O'rta Osiyo haqidagi tarixiy-kartografik ma'lumotlar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Rossiyada O'rta Osiyo haqida XVI asr oxirigacha to'plangan ma'lumotlar ilk geografik-kartografik hujjat — „</w:t>
      </w:r>
      <w:r>
        <w:rPr>
          <w:rFonts w:cs="Times New Roman" w:ascii="Times New Roman" w:hAnsi="Times New Roman"/>
          <w:color w:val="auto"/>
          <w:sz w:val="24"/>
          <w:szCs w:val="24"/>
          <w:lang w:val="ru-RU" w:eastAsia="ru-RU"/>
        </w:rPr>
        <w:t>Книга</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ru-RU" w:eastAsia="ru-RU"/>
        </w:rPr>
        <w:t>Большому</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ru-RU" w:eastAsia="ru-RU"/>
        </w:rPr>
        <w:t>Чертежу</w:t>
      </w:r>
      <w:r>
        <w:rPr>
          <w:rFonts w:cs="Times New Roman" w:ascii="Times New Roman" w:hAnsi="Times New Roman"/>
          <w:color w:val="auto"/>
          <w:sz w:val="24"/>
          <w:szCs w:val="24"/>
          <w:lang w:val="en-US" w:eastAsia="ru-RU"/>
        </w:rPr>
        <w:t>" („Katta Chizmaga Kitob") da o'z aksini topgan edi (1627 yil). Unda tavsiflangan jami 1500 geografik nomning 50 tasi O'rta Osiyoga tegishli ekanligi ham o'sha davrda O'rta Osiyo haqidagi ma'lumotlar Rossiya siyosiy va ilmiy doiralarini qiziqtirganligini ko'rsatadi.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Mashhur rus kartografi Semyon Remezov 1683-1685 yillar orasida yaratgan ancha mukammal Sibir „Chizmasi"da ham O'rta Osiyoga doir ma'lumotlarni tasvirlashda asosan „</w:t>
      </w:r>
      <w:r>
        <w:rPr>
          <w:rFonts w:cs="Times New Roman" w:ascii="Times New Roman" w:hAnsi="Times New Roman"/>
          <w:color w:val="auto"/>
          <w:sz w:val="24"/>
          <w:szCs w:val="24"/>
          <w:lang w:val="ru-RU" w:eastAsia="ru-RU"/>
        </w:rPr>
        <w:t>Книга</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ru-RU" w:eastAsia="ru-RU"/>
        </w:rPr>
        <w:t>Большому</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ru-RU" w:eastAsia="ru-RU"/>
        </w:rPr>
        <w:t>Чертежу</w:t>
      </w:r>
      <w:r>
        <w:rPr>
          <w:rFonts w:cs="Times New Roman" w:ascii="Times New Roman" w:hAnsi="Times New Roman"/>
          <w:color w:val="auto"/>
          <w:sz w:val="24"/>
          <w:szCs w:val="24"/>
          <w:lang w:val="en-US" w:eastAsia="ru-RU"/>
        </w:rPr>
        <w:t>" dan foydalangan.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XVIII asr boshlariga kelib Rossiya O'rta Osiyo hududlarida o'zining mavqeini mustahkamlashga intildi. Bu hududlarda joylashgan xonliklar Rossiya imperiyasining Hindistonga kirib borishida qo'nimgoh vazifasini o'tashi kerak edi. Bu davrda Hindistonga O'rta Osiyo orqali yaqin yo'l qidirilishi rus geografik hamda kartografik tadqiqotlarining asosiy vazifasi bo'lib turardi. Bu vazifani bajarishda Pyotr I ning faoliyati asosiy hal qiluvchi o'rin egalladi. 1714 yilda Pyotr I Kaspiy dengiziga poruchik knyaz Bekovich-Cherkasskiyni jo'natadi va unga bu yerdan Xivaga borish topshirig'i yuklatildi. 1715 yilning aprelida Bekovich-Cherkasskiy Kaspiyning sharqiy qirg'oqlariga yetib keladi. O'rta Osiyo va Kaspiy dengizining ilmiy kartalarini tuzish aynan 1715 yildagi Bekovich-Cherkasskiy ekspedisiyasiga tegishlidir. 1720 yilda Rossiyada Kaspiy dengizining birinchi bosma kartasi chop etildi. Unda dengizning sharqiy sohillaridagi ko'rfazlar noto'g'ri aks ettirilgan edi. Ushbu karta 1719 yilda F.I. Soymo-novning dengizning g'arbiy va janubiy qismlarida olib borgan kartografik suratga olish ishlari orqali amalga oshirilgan bo'lsada, awal Bekovich-Cherkasskiy tomonidan aks ettirilgan ko'rfazlar kartada berilmagan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XVIII asrning birinchi yarmidagi eng katta va muhim ilmiy samara bergan sayohat Dmitriy Gladishev va Ivan Muraviiilarning 1740-1741 yillardagi Xiva sayohatidir. Bu sayohat hisobotining to'la matni va kartasini 1850 yildagina mashhur sharqshunos Ya.Xanikov nashr ettirgan. 1752 yilda esa I.Krasilnikovga mavjud manbalar asosida Orenburg guberniyasining yangi bosh va 10 ta maxsus kartasini tuzish topshirig'i berilgan. LKrasilnikov tuzgan kartalarning ikkitasi O'rta Osiyo hududlari haqida ma'lumot beradi.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Keyinroq rus harbiysi, general-mayor Yakov Bouver, XVIII asr oxirida polkovnik Ivan Lyutovlar ham O'rta Osiyoga oid kartalarini yaratganlar.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1794-1795 yillarda Timofey Burnashev bilan birga Aleksey Beznosikov Buxoroga tashrif buyurishib, o'lka haqida boy ma'lumotlar yig'ishdi. Aleksey Beznosikov esa O'rta Osiyoga doir to'rtta karta tuzgan.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XVIII asrning oxirlarida, aniqrog'i, 1799 yilda Rossiyada Kartalar Deposi tashkil etildi. Bu muassasaning asosiy vazifasi Rossiya va unga tutash O'rta Osiyo hududlarining harbiy-topografik kartalarini tuzish va to'plashdan iborat edi. 1812 yilga kelib, Kartalar Deposi — Harbiy-topografik Depo deb qayta nomlandi va uning faohyat doirasi ancha kengaytirildi. Depo Harbiy vazirlikka bo'ysunar edi.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XIX asrda Rossiya imperiyasining o'sib borayotgan paxtani qayta ishlash, ip-gazlama sanoati uchun xom ashyo bozorlari va ulkan hududlar kerak edi. Shu sababli rus hukumati O'rta Osiyo bilan savdo va diplomatik aloqalarni mustahkamlash yo'llarini qidira boshladi.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Ana shunday ulkan siyosiy, harbiy hamda iqtisodiy manfaatlarni qondirish maqsadi rus hukumatining O'rta Osiyo hududida kartografik izlanishlar olib borishini tezlashtirdi. O'lkaning Rossiyaga chegaradosh hamda ruslarga noma'lum bo'lgan qismlarigajo'natilgan missiyalarning bosh maqsadi — bu yerlar haqida mukammal ma'lumot beruvchi kartalarni yaratish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Osiyoning janubi-g'arbiy va markaziy qismlari haqida ilk ma'lumotlarni 1819 yilda Rossiya harbiylarining topshirig'i bilan Krasnovodskdan Xivagacha sayohat qilgan kapitan N.Muravyov bergan. Uning elchiligining asosiy vazifasi turkmanlar bilan aloqa o'rnatish va ularning hududlaridan Xiva, Buxoro va Shimoliy Hindistonga savdo yo'llarini ochishga qaratilgan edi. N.Muravyov awalo Kaspiy dengizini ko'zdan kechirib, uning janubi-sharqiy qirg'oqlarini tasvirga tushirdi va Xivaga sayohat qildi. 1822 yilda o'z sayohati natijalarini nashr ettirib, unda O'rta Osiyo tabiati haqida bir qator qimmatli ma'lumotlar beradi. 1821 yilda N.Muravyov yana O'rta Osiyoga tashrif buyuradi hamda Krasnovodsk va Balxan qo'ltiqlarida tadqiqotlar olib boradi. Ushbu hududlarning mukammal kartasi yaratildi.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1820-1821 yillarda Buxoroga A.Negri boshchiligidagi rus elchilari tashrif buyuradi. Unda Bosh shtab zobitlaridan G.K.Meyendorf, V.D.Volxovskiy, A.K.Timofeyev, tabiatshunos X.Pander va sayyoh E.A.Eversmann ishtirok etgan. Ekspedisiya natijasida 50 verstli masshtabdagi karta yaratildi hamda 5 astronomik nuqta belgilandi (shu jumladan Buxoro shahrining koordinatalari ham). Karta ilk bor sayohat tavsifi bilan 1826 yili Parijda K.Meyendorf tomonidan nashr ettirilgan. 1833 yildan 1846 yilga qadar Orenburg o'lkasi va unga tutash O'rta Osiyo hududlarida qator tadqiqotchilar ish olib bordilar. Ularning faoliyati asosan O'rta Osiyoning shimoliy hududlari va Xiva, Buxoro davlatlarining ma'lum qismini qamrab olgan edi. Kartografik tasvirga olish ishlari harbiy qismlarda harbiy topograflar tomonidan olib borildi. 1841-1855 yillarda Orol dengizidan shimolga va shimoli-sharqqa tomon yo'nalishda va Sirdaryoning quyi oqimlarida alohida manzillar va yo'nalishlar turli masshtabli tasvirga olindi.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Ular orasida o'sha davrning tarixiy-kartografik ma'lumotlarini o'zida to'plagan tadqiqotchi Ya.V. Xanikov hisoblanadi. U 12 yil davomida O'rta Osiyoning shimoli-g'arbiy tumanlari haqidagi ma'lumotlarni yig'ib, aholi joylashgan to'la jadvalini tuzdi. Jadval astronomik aniqliklar va Xiva xonligiga tashrif buyurgan sayohatchilar ma'lumotlari asosida tuzilgan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1843 yil Xiva xonligiga polkovnik G.I. Danilevskiy missiyasi jo'natildi. Bu ekspedisiyada ham topograflar ishtirok etib, Xiva xonligining kartalarini chizishgan.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1858 yilning o'zida birdaniga uchta ekspedisiya tuzilib, sharqshunos N.V. Xanikov boshchiligidagi savdo ekspedisiyasi Qoshg'ar (janubi-sharqiy Turkiston)ga va diplomatik ekspe-disiyalar Xiva hamda Buxoro xonliklariga yuboriladigan bo'ldi. Bu ekspedisiyaga Londondagi rus harbiy agenti, O'rta Osiyoga hujum qilish siyosatining tarafdori, polkovnik N.P. Ignatev boshchilik qildi. Missiyaning Xiva va Buxoroda yetti oy mobaynida oUb borgan faoliyati natijasida bo'lajak asosiy janglar haqidagi batafsil harbiy kartalar ishlab chiqildi, joylarning topografik tasvirlari olindi.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XIX asrning o'rtalarida Orol dengizi. bo'ylari, Sirdaryo, Amudaryo deltalarida harbiy dengizchi A.M. Butakov boshchi-ligida ekspedisiya faol tadqiqot olib bordi. Ekspedisiya hududning to'la topografiyasini o'rgandi, 1852 yilda esa A.M.Butakov dengizda paroxod qatnovini tashkil qiladi. O'rta Osiyoni chor Rossiyasi istilo etgach, rus harbiylari bosib olgan hududlarni boshqarish va yangi harbiy harakatlarni oUb borish hamda kartalar tuzishning markazlashgan idorasini tashkil etish maqsadida 1867 yil 25 noyabrda Turkiston Harbiy okrugi qoshida Harbiy-topografik bo'lim ochishadi. Bo'lim O'rta Osiyoning barcha mintaqalarini muntazam ravishda o'rganib, ilmiy asoslangan aniq kartalarini yaratishni boshiadi. Bo'lim ochilgunga qadar 1984 ming kv. km. maydonni egallagan O'rta Osiyo hududi deyarU tadqiq etilmagan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Osiyoning ma'muriy hududiy va boshqaruv manfaat-laridan kelib chiqib, suratga olish va kartalar yaratish bo'limning bosh vazifasi etib belgilandi. XIX asrning 60-yillaridagi asosiy tadqiqotlar O'rta Osiyo sharqidagi tog' oldi va tog'li tumanlar hududlariga qaratildi. Tyanshanning tog'U tumanlari haqida ilk ma'lumotni 1856 yilda yurtimizga kelgan P.P. Semenov-iyanshanskiy berdi. Uning asosiy maqsadi Yevropa faniga haU noma'lum bo'lgan Tyanshan (Xon-Tangri) tog'lari tizimiga kiruvchi o'lkaning tabiati, o'simlik va hayvonot dunyosini tekshirib, ilmiy yangilik olib kirish edi. U Tyanshanga 1856-1857 yillar orasida ikki marta safar qildi va haqiqatdan geografiya fani uchun qimmatli ma'lumotlar to'pladi. 1888 yilda O'rta Osiyoga yana sayohat qilgan P.P.Semenov-Tyanshanskiy bu gal Kaspiyorti, Samarqand va Sirdaryo viloyati bo'ylab qator ekspedisiyalarni amalga oshiradi. 1864-1868 yillarda Tyanshanning janubiy tumanlaridan Issiqko'lgacha sayohat qilgan N.A. Seversov, P.P. Semenov-Tyanshanskiyning ma'lumotlarini to'ldirdi. Ushbu hududlarning aniq ishlangan kartasi ham aynan N.A.Seversov tomonidan yaratilgan.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1858 yil aprelida N.ASeversov Qo'qon xonligi hududlariga qilgan ekspedisiyasi davrida asirlikka tushib qoladi. Bu haqda u alohida kitob chop qilgan bo'lib, unda Sirdaryoning quyi oqimlari aks ettirilgan karta ham berilgan. 1869 yilda janubiy Tyanshan hududlarida tadqiqot olib borgan V.A. Kaulbars esa Norin va Talas vodiylarida 33 punktdan ortiq manzilni taxminiy suratga oldi hamda mazkur hududlarning kartasini yaratdi. 1868 yilda markazi Samarqand shahri bo'lgan Zarafshon okrugi tashkil etilgach, O'rta Osiyoning janubi-sharqida ham suratga olish ishlari jonlandi. Bu ishlarda A.P. Fedchenko ham ishtirok etdi. U ishtirok etgan ekspedisiya 1869 yilda Samarqandga, so'ngra Kattaqo'rg'on, Jom, Shahrisabz, Mag'yon va Kishtut daralaridan o'tib, Iskandarko'lgacha bo'lgan masofani bosib o'tishdi. A.P.Fedchenko o'z ishlarining yakuniy natijalari o'laroq, instrumental suratga olishlar asosida Zarafshon vodiysi, aniqrog'i, uning janubiy qismining aniq kartasini tuzishni maqsad qilgan.1871 yilda esa Qo'qon xonligiga sayohat qilgan A.P.Fedchenko Janubiy Tyanshan, Farg'ona, Oloy, Pomir geografiyasi bo'yicha fanga boy va qiziqarli materiallar berdi. Qo'qon xonligiga qilgan sayohati davrida to'plangan ma'lumotlar asosida A.P.Fedchenko ushbu hududning kartasini yaratdi. U „Qo'qon xonligi va Amudaryoning yuqori oqimi" deb nomlanib, unda bu davrgacha noma'lumligicha qolgan ushbu hududlar tasviri berilgan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Rossiyaning o'lkani harbiy yo'l bilan zabt etish harakatlari aks ettirilgan harbiy kartalar XIX asrning ikkinchi yarmida eng ko'p yaratilgan bo'lib, chor ma'muriyati shu yo'l bilan O'rta Osiyo hududlari haqida yaxshiroq tasawur hosil qilib borgan. Masalan, Rossiya imperiyasi harbiylarining o'lkadagi istilochilik harakatlariga rahbarlik qilgan M.ATerentev, N.I.Grodekov, V.N.Zaysevlarning asarlarida harbiy kartalar ilova qilingan. M.A. Terentevning „Karti i plani </w:t>
      </w:r>
      <w:r>
        <w:rPr>
          <w:rFonts w:cs="Times New Roman" w:ascii="Times New Roman" w:hAnsi="Times New Roman"/>
          <w:color w:val="auto"/>
          <w:sz w:val="24"/>
          <w:szCs w:val="24"/>
          <w:lang w:val="ru-RU" w:eastAsia="ru-RU"/>
        </w:rPr>
        <w:t>к</w:t>
      </w:r>
      <w:r>
        <w:rPr>
          <w:rFonts w:cs="Times New Roman" w:ascii="Times New Roman" w:hAnsi="Times New Roman"/>
          <w:color w:val="auto"/>
          <w:sz w:val="24"/>
          <w:szCs w:val="24"/>
          <w:lang w:val="en-US" w:eastAsia="ru-RU"/>
        </w:rPr>
        <w:t xml:space="preserve"> istorii zavoyevaniya Sred-ney Azii" kitobidagijami 23 ta kartaning barchasi O'rta Osiyoning istilo etihshi bilan bog'liq harbiy-tarixiy kartalardir.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Xivaning egallanishiga doir asar muallifi, rus harbiysi N.I. Grodekov o'z kitobiga ushbu hududlarning kartasini ilova qilgan bo'lib, unda Kaspiy dengizidan sharqda joylashgan Xiva mulklari batafsil aks ettirilgan.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1897 yilda Toshkentda Rus Geografiya jamiyatining Turkiston bo'limi tashkil etildi. Bo'lim o'lkaning geografik tadqiqotlari bilan birga kartalar tuzish ishlari bilan ham shug'ullangan.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Yuqoridagi ekspedisiyalar faqat ilmiy muammolarni hal qilibgina qolmay, balki o'z kartografik ma'lumotlari bilan Rossiya imperiyasining O'rta Osiyodagi mustamlakachilik siyosatiga yordam ham berganlar.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4. O'rta Osiyo olimlarining kartografik tadqiqotlari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Xorazmiy. O'rta asrlarda zaminimizdan yetishib chiqqan buyuk alloma VIII-IX asrlarda yashab ijod etgan Muhammad Muso al-Xorazmiyning kartografik tadqiqotlari qimmatlidir. Al-Xorazmiyxalifa Ma'mun tashkil qilgan „Bayt-ul-hikma" („Donishmandlar uyi")da ham faoliyat ko'rsatgan. Xalifa Ma'mun o'sha davrda yer yuzining batafsil kartalarini tuzish to'g'risida topshiriq bergan. „Dunyo kartalari" aslida yaxlit atlas bo'lishi kerak edi. Atlas tuzish ishi bilan 70 ga yaqin olim shug'ullangan, ularga esa Muhammad Muso al-Xorazmiy boshchilik qilgan.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 kartalar yig'indisi „Ma'mun dunyo kartasi" nomi bilan ham yuritilgan. Tadqiqotchilarning fikricha, uni tuzish ishlari 840 yillarga yaqin tugallangan bo'lsa kerak.</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Xorazmiyning mazkur kartalar munosabati bilan 837-847 yillar oralig'ida yozilgan „Surat al-arz" („Yer surati xaqidagi kitob") asarida hatto </w:t>
      </w:r>
      <w:r>
        <w:rPr>
          <w:rFonts w:cs="Times New Roman" w:ascii="Times New Roman" w:hAnsi="Times New Roman"/>
          <w:color w:val="auto"/>
          <w:sz w:val="24"/>
          <w:szCs w:val="24"/>
          <w:lang w:val="ru-RU" w:eastAsia="ru-RU"/>
        </w:rPr>
        <w:t>Ю</w:t>
      </w:r>
      <w:r>
        <w:rPr>
          <w:rFonts w:cs="Times New Roman" w:ascii="Times New Roman" w:hAnsi="Times New Roman"/>
          <w:color w:val="auto"/>
          <w:sz w:val="24"/>
          <w:szCs w:val="24"/>
          <w:lang w:val="en-US" w:eastAsia="ru-RU"/>
        </w:rPr>
        <w:t>avdiy Ptolemeyning „Geografiya" kitobini tanqidiy tahlil qilgan. „Surat al-arz" (arab tilida) 1926 yilda avstriyalik geograf Gans Mjik tomonidan nashr qilingan va shu asosda o'zbek tiliga o'girilib chop etilgan.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Xorazmiyning kitobi bilan birga uning to'rtta kartasi ham bizgacha yetib kelgan. Ular orasida Azov dengizi havzasi hududlari aks ettirilgan karta qimmatlidir. Ushbu karta shimolga tomon yo'nalishda berilgan bo'lib, Xorazmiygacha va undan keyingi geograflarning kartalarida ushbu dengiz janubga tomon yo'na</w:t>
        <w:softHyphen/>
        <w:t xml:space="preserve"> lishda chizilgan.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Xorazmiy Nil daryosi kartasida ushbu daryo oqimini yaxshi bilishini ko'rsata olgan. Kartada iqlim chegaralari ham aks ettirilgan. Xorazmiyning uchinchi kartasi - „Qimmatli yoqutlar oroli deb atalib, bunda hamma tomoni tog'lar bilan qurshalgan bir orol tasvirlangan.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Nihoyat to'rtinchi kartada dengiz qirg'oqlarining turli shakllari berilgan. Xorazmiyning „Surat al-arz" asari G'arb va Sharq kartograflari uchun keyingi asrlarda ham qo'llanma bo'lib xizmat qildi. Undagi O'rta Osiyoga oid ma'lumotlar haqiqatga yaqinligi bilan ajralib turadi. Beruniy. Mashhur qomusiy olim Beruniy kartografiya faniga ham ulkan hissa qo'shgan bo'lib, uning 10 varaqdan iborat „Tastih as-suvar va tabtih al-quvar" (qisqacha „Kartografiya") asari xorazmshoh Abul Abbos Ma'munga bag'ishlangan. Risolada osmon globusini yasash to'g'risida gapirilgan. Shuningdek, geografik karta haqida bunday deyilgan: „ Yer kurrasini sathga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en-US" w:eastAsia="ru-RU"/>
        </w:rPr>
        <w:t>'tkazishda esa shahar va qishloqlarning uzunlik va kengliklarini, dengizlar, buloqlar, daryolar, qumliklar, tog'lar, konlar, tepaliklar, qiyalik va soyliklarni bayon etadigan Jo'g'rofiya"kitobiga ehtiyoj tushadi va bu kitobdagiga qarab ularning (belgilari) ishlanadi".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Beruniyning bizgacha etib kelgan yana bir geografik-kartografik „Qonuni Mas'udiy" („Al-Qonun al-Mas'udiy fil hay'a van nujum" - „Astronomiya fanida Mas'ud ismiga yozilgan qonun") nomli yirik asari bo'lib, uni muallif umrining oxirgi yillarida yozgan. Tadqiqotchilarning fikricha, asarining qo'lyozma nusxalari 10 tacha bo'lsa kerak. Asar jami 12 maqoladan iborat bo'lib, har bir maqola bir necha bobga bo'lingan.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5-maqolaning 9-10 boblari geografiya uchun juda muhimdir. Bu boblarda dengiz va quruqliklar chegaralanib, yetti iqlim taqsimoti hamda dunyodagi 603 joyning geografik koordinatalari berilgan. Shularga asoslanib, dunyoning geografik kartasi tuzilsa, Beruniyning yer yuzini qanday tasawur etganligi ayon bo'lar edi, biroq uzunlik belgilari va boshlang'ich meridian ma'lum bo'lmaganligidan bunday karta tuzish bir muncha mushkuldir.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O'ninchi bob „Shaharlarning uzunlik va kengliklarini jad-vallarda ko'rsatish haqida" deb nomlanib, Beruniy unda shahar</w:t>
        <w:softHyphen/>
        <w:t xml:space="preserve"> larning bir-biriga nisbatan vaziyatlariga va oralaridagi masofalar taqozasiga qarab tuzatishga urinadi. Afsuski, jadvalni tuzishda Beruniy ko'p mehnat qilgan bo'lsa-da, beruniyshunos olimlarning fikricha, qo'lyozmani ko'chirgan xattotlar raqamlar va nomlarda ba'zi xatoga yo'l qo'yganlar, buning ustiga „Qonuni Mas'udiy"ni ruscha va o'zbekcha tarjima qilganda ham qo'lyozmalarda yo'l qo'ygan xatolarga e'tibor berilmagan. Pirovardida jadval sahifalarida talay xatolar o'tib ketgan.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Beruniyning yana bir geografik-kartografik asari ,,At-tafhim'' (,,At-tafhim </w:t>
      </w:r>
      <w:r>
        <w:rPr>
          <w:rFonts w:cs="Times New Roman" w:ascii="Times New Roman" w:hAnsi="Times New Roman"/>
          <w:color w:val="auto"/>
          <w:sz w:val="24"/>
          <w:szCs w:val="24"/>
          <w:lang w:val="ru-RU" w:eastAsia="ru-RU"/>
        </w:rPr>
        <w:t>И</w:t>
      </w:r>
      <w:r>
        <w:rPr>
          <w:rFonts w:cs="Times New Roman" w:ascii="Times New Roman" w:hAnsi="Times New Roman"/>
          <w:color w:val="auto"/>
          <w:sz w:val="24"/>
          <w:szCs w:val="24"/>
          <w:lang w:val="en-US" w:eastAsia="ru-RU"/>
        </w:rPr>
        <w:t xml:space="preserve"> avoili sinoat at-tanjim"-"Nujum san'atining awalinitushuntirish") kitobi 1030 yilda ikki tilda: arab hamda forscha yozgan yirik asarlaridan biridir. Ushbu kitobga dunyo kartasi ham ilova qilingan. U kitobning barcha nusxalarida bor, ammo ularning har biri har xil. Beruniyga ko'ra, Yer shar shaklida bo'lib, uning yarmi ma'lum (Sharqiy yarimshar) va yarmi noma'lum (G'arbiy yarimshar) bo'lgan. Yerning shimoliy (ikki) choragidan biri quruqlik bo'lganligidan uning hamqutr (diametrial qarama-qarshisidagi) choragi ham quruqlik bo'lishini taxmin qilgan Beruniy u yerning yangi qit'a (Amerika) ekanligini XI asr boshidayoq „Hindiston" asarida yozib qoldirgan.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Olim o'z asarida yer yuzasining tuzilishi, dengiz va quruqlik to'g'risida gapirib: „ Yerning choragi ma 'muradir. Ma 'muranig'arb va sharq tomonidan Muhit okeani, yerning obod qismini dengizlarning narigi tomonidan Muhit okeani (Atlantika va Tinch okeani) o'rab turibdi. Bu Muhit okeani, yerning obod qismini dengizlarning narigi tomonida bo 4ish mumkin bo 4gan quruqlik yoki odam yashaydigan orollardan ikkala yoqdan (g'arb va sharqdan). ajratib turadi", — deb yozadi.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Qadimgi yunon olimlarining asarlarida, jumladan mashhur geograf Eratosfenning kitobida dunyo 7 qismga bo'lingan va har biri „klimat" deb atalgan. Yunon olimlarining kitoblari arab tiliga tarjima qilinganda „klimat" so'zi o'rniga „iqlim" so'zi ishlatilgan. Shuni unutmaslik kerakki, dunyoning 7 qismga bo'linishi qadimgi yunon fanining xizmati emas, bu O'rta Osiyo va Xurosondan chiqqan tushunchadir. Buning qisqacha tarix' Beruniyning „at-Taihim", „Qonuni Mas'udiy" va „Geodeziya" kitoblarida bayon etilgan. Aniqrog'i, Sharq geografiyasida dunyoning tabiati turlicha bo'lgan qismlari „iqlim" so'zi bilan atalgan. Beruniyning olamning geosentrik va geliosentrik nazariyalarini bir qatorga qo'yishi o'sha davrda arab olimlari o'rtasida hukm surgan Ptolemey sistemasiga nisbatan olg'a tashlangan kattakon qadambo'ldi.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AI-Balxiy. O'rta asrlar O'rta Osiyo kartografiyasiga doir nodir yodgorliklardan biri balxlik geograf olim Abu Zayd Ahmad ibn Saxl al-Balxiyning (850 yilda tavallud topgan) „Islom atlasi" hisoblanadi. Sharqshunoslarning taxminlariga ko'ra, „Islom atlasi" somoniylar davlatining alohida viloyatlarining chizma tasvirlaridan tashkil topgan. Faqatgina X asrga kelib al-Istahriy va ibn Havqal tomonidan biroz zamonaviylashtirilgan. Mahmud Qoshg'ariy. O'rta Osiyoning eng sharqida - Issiqko'l va Qoshg'arda yashagan, umrining ko'p yillarida „Rumdan Chingacha" - O'rta yer dengizi bo'ylaridan Xitoygacha bo'lgan mamlakatlarni kezgan, qabilalar va ularning tilini o'rgangan olim Mahniud Qoshg'ariy bo'lib, u „Devonu Iug'otit turk" asariga doiraviy dunyo kartasini ilova qilgan. Ushbu kartani chet el olimlaridan </w:t>
      </w:r>
      <w:r>
        <w:rPr>
          <w:rFonts w:cs="Times New Roman" w:ascii="Times New Roman" w:hAnsi="Times New Roman"/>
          <w:color w:val="auto"/>
          <w:sz w:val="24"/>
          <w:szCs w:val="24"/>
          <w:lang w:val="ru-RU" w:eastAsia="ru-RU"/>
        </w:rPr>
        <w:t>К</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ru-RU" w:eastAsia="ru-RU"/>
        </w:rPr>
        <w:t>МШег</w:t>
      </w:r>
      <w:r>
        <w:rPr>
          <w:rFonts w:cs="Times New Roman" w:ascii="Times New Roman" w:hAnsi="Times New Roman"/>
          <w:color w:val="auto"/>
          <w:sz w:val="24"/>
          <w:szCs w:val="24"/>
          <w:lang w:val="en-US" w:eastAsia="ru-RU"/>
        </w:rPr>
        <w:t xml:space="preserve"> va A.German, sho'rolar davrida I.Krachkovskiy, I.Umnyakov, S.Umurzakov va boshqalar o'rganganlar. H.Hasanov tadqiqotlari „Devonu Iug'otit turk"ga ilova qilingan dunyo kartasining muallifi ham Qoshg'a-riyning o'zi ekanligini isbot etdi. Qoshg'ariy kartasi doira shaklida bo'lib, hozirgi yarimsharga to'g'ri keladi. Kartaning arabcha bosma nusxasining diametri 24 sm, o'zbekcha nusxasiniki 18 sm. Najib Bakron. Xurosonlik olim Muhammad ibn Najib Bakron okz davrining o'qimishli kishisi bo'lib, geografiya, astrologiya va kartalar tuzish san'atini puxta egallagan, tarix va tibbiyotdan xabardor olim sanalgan. 1209 yilda dunyo kartasini tuzib, unga „Jahonnoma" asarini ilova qilgan. „Jahonnoma"ni va kartani tuzishda Najib Bakron, asosan yozma manbalardan, chunonchi: Xurdodbeh, Istahriy, NasriddinTusiy kitoblaridan, Abu Rayhon Beruniy, Nosir Xisravning asarlaridan foydalangan. Afsuski, muallifhing noyob kartasi yo'qolib ketgan. Hozir uning „Jahonnoma" nomli sharhi izohigina mavjuddir.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"Jahonnoma" matnida 600 tagacha joyning nomi tilga olingan, lekin kartaning o'zida bundan ham ko'proq bo'lsa kerak. Banokatiy. XIV asr boshidagi ijodiy mehnati bilan shuhrat qozongan shoir, tarixchi va geograf olim Fahriddin Abu Sulaymon Banokatiy 1317 yilda umumiy tarix va geografiyadan asar yozibqoldirgan. Asarning to'liq nomi „Ravzat ulul al-bob fi tavorix al-akobir va ansob" („Ulug' kishilarning tarixi va nasabi bobida donishmandlarbog'i") deb atahb, ko'pincha „Tarixi Banokatiy" nomi bilan yuritiladi. Shu kitobning geografiyaga taalluqli 7-bobida Hindiston, Armaniston, Eron, Rum, Xitoy, mo'g'ul, arab va yahudiy yerlarining ta'rifi berilgan. Unda iqlimlar sxemasi ham berilgani bilan ahamiyatlidir.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Hofizi Abru (1362-1431 yillar) 1414 yilda Hirot hokimi Shohruhga arabcha yozilgan geografiya kitobini taqdim qilgan. Bu „Kitob al-masolik va al-mamolik" („Yo'Uar va mamlakatlar") kitobi edi. Shohruh Hofizi Abruga bu kitobni fors tiliga tarjima qilishni buyurgan. Hofizi Abru tarjima jarayonida unga o'zining ko'rgan-bilganlarini va boshqa kitoblardan o'qiganlarini ham qo'shgan, shu tarzda yangi bir asar yaratgan va unga „Zubdat at-tavorix" („Tarixlar qaymog'i") deya nom bergan.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Hofizi Abruning bu asari ilmiy geografik asar bo'lib ajoyib kartografik merosning katta ahamiyati bilan alohida ajraUb turadi. Asarda har bir geografik matnning oxiriga surat ilova qilingan („surat" so'zi qadimga lug'atlarda chizma, karta, sxema, tasvir deb tushuntirilgan).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Suratlar ichida eng qimmatlisi, shubhasiz, dunyo kartasidir. Dunyo kartasining muhim tomonlaridan biri gradus to'g'ri chizilganligidir. Kartaning o'lchami 34-45 santimetr bo'lib, kitoblarga ilova qilingan. Kartalar ichida bunchalik katta shani kartasi kamdan kam uchraydi. Asarning Britaniya muzeyidagi nusxasida 46 ta nom, Toshkentdagi nusxasida esa 62 ta nom yozilgan.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Uch globus. Beruniy yerning sharsimonligiga qat'iy ishon-ganligini o'z asarlarida bir necha bor ochiq, ravshan aytgan. Beruniy sayyoramizni aniq tasawur etish bilan birga, uning tasvirini ham yaratmoqchi bo'lgan. U yaratgan globusning diametri nihoyatda katta bo'lgan; u aytgan „10 cho'zim" taxminan 5 metr keladi. Bu globus Xorazmda yasalgan. </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Shuni ta'kidlab o'tish o'rinliki, bu Sharq olamidagi dastlabki globus bo'lishi bilan birga, eng birinchi bo'rtma (relefli) globus ham bo'lgan. Ikkinchi globus haqida sharq muarrMarining asarlarida eslatib o'tilgan, xolos. Jumladan, Abdurazzoq Samarqandiy Samarqand obser-vatoriyasida „yer sharining iqlimlariga ajratilgan, tog'lar, dengiz, sahrolar va hokazolarga ajratilgan tasviri" mavjudligini yozgan.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Uchinchi globus bizgacha yetib kelgan, hozirda Samarqanddagi muzeylardan birida saqlanayotgan globus bo'lib, uning muallifi mashhur ma'rifatparvar Hoji Yusuf Mirfayozov (1842-1924 yillar) bo'ladi. O'z davrining o'qimishli olimi sifatida u Sharq va Yevropa mamlakatlarida bo'lgan. Musiqa, she'riyat, dorishunoslikdan yaxshigina xabardor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U yasagan globus mahkamlangan ostlik bilan 117 sm ni, atrofi 160 sm ni, masshtabi 1 sm da 250 km ga to'g'ri keladi. Graduslari to'g'ri bo'lib, parallel va merdianlari har 15 gradusdan so'ng qora chiziqlar bilan, tropik va qutb doiralari qizil chiziqlar bilan ajratilgan. Globusda qariyb mingga yaqin geografik nomlar tushirilgan. Ularning 90% i o'zbek, 10% i tojik tilida. Globus keng ekvatorial belbog' bilan o'ralgan bo'lib unda 12 taburj: Arslon, Ho'kiz, Qisqichbaqa, Chayon, Baliq va boshqalar ko'rsatilgan</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bCs/>
          <w:color w:val="auto"/>
          <w:sz w:val="24"/>
          <w:szCs w:val="24"/>
          <w:lang w:eastAsia="ru-RU"/>
        </w:rPr>
        <w:t>5</w:t>
      </w:r>
      <w:r>
        <w:rPr>
          <w:rFonts w:cs="Times New Roman" w:ascii="Times New Roman" w:hAnsi="Times New Roman"/>
          <w:b/>
          <w:bCs/>
          <w:color w:val="auto"/>
          <w:sz w:val="24"/>
          <w:szCs w:val="24"/>
          <w:lang w:val="sv-SE" w:eastAsia="ru-RU"/>
        </w:rPr>
        <w:t>-</w:t>
      </w:r>
      <w:r>
        <w:rPr>
          <w:rFonts w:cs="Times New Roman" w:ascii="Times New Roman" w:hAnsi="Times New Roman"/>
          <w:b/>
          <w:bCs/>
          <w:color w:val="auto"/>
          <w:sz w:val="24"/>
          <w:szCs w:val="24"/>
          <w:lang w:val="en-US" w:eastAsia="ru-RU"/>
        </w:rPr>
        <w:t xml:space="preserve"> Mavzu: O‘rta Osiyoning ibtidoiy jamoa davri tarixiy geografiyasi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REJA:</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1.</w:t>
      </w:r>
      <w:r>
        <w:rPr>
          <w:rFonts w:cs="Times New Roman" w:ascii="Times New Roman" w:hAnsi="Times New Roman"/>
          <w:bCs/>
          <w:color w:val="auto"/>
          <w:sz w:val="24"/>
          <w:szCs w:val="24"/>
          <w:lang w:eastAsia="ru-RU"/>
        </w:rPr>
        <w:t xml:space="preserve"> </w:t>
      </w:r>
      <w:r>
        <w:rPr>
          <w:rFonts w:cs="Times New Roman" w:ascii="Times New Roman" w:hAnsi="Times New Roman"/>
          <w:bCs/>
          <w:color w:val="auto"/>
          <w:sz w:val="24"/>
          <w:szCs w:val="24"/>
          <w:lang w:val="en-US" w:eastAsia="ru-RU"/>
        </w:rPr>
        <w:t>O'rta Osiyoning tosh asri manzilgohlari tarixiy geografiyasiga tavsif</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2.</w:t>
      </w:r>
      <w:r>
        <w:rPr>
          <w:rFonts w:cs="Times New Roman" w:ascii="Times New Roman" w:hAnsi="Times New Roman"/>
          <w:bCs/>
          <w:color w:val="auto"/>
          <w:sz w:val="24"/>
          <w:szCs w:val="24"/>
          <w:lang w:eastAsia="ru-RU"/>
        </w:rPr>
        <w:t xml:space="preserve"> </w:t>
      </w:r>
      <w:r>
        <w:rPr>
          <w:rFonts w:cs="Times New Roman" w:ascii="Times New Roman" w:hAnsi="Times New Roman"/>
          <w:bCs/>
          <w:color w:val="auto"/>
          <w:sz w:val="24"/>
          <w:szCs w:val="24"/>
          <w:lang w:val="en-US" w:eastAsia="ru-RU"/>
        </w:rPr>
        <w:t>O'rta Osiyoning eneolit, bronza va ilk temir davri manzilgohlari tarixiy geografiyasi</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3. O'rta Osiyoning qadimgi xalqlari va davlat birlashmalari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hududida ibtidoiy jamoa tarixiy geografiyasining asosiy jihatlari va xususiyatlari. Temir asri (paleolit, mezolit, neolit) manzilgohlari tarixiy geografiyasi. Joytun, Kaltaminor, Tozabog‘yob, Amirobod va boshqa madaniyatlar. Eneolit va bronza (o‘troq dehqonchilik manzilgohlari, ko‘chmanchi qabilalar qo‘rg‘onlari, mozor-qo‘rg‘onlar va hokazo) davridagi manzilgohlar va aholining tarqalishi. Qadimgi Xorazm, Sug‘d va Baqtriyaning tarixiy geografiyasi. Ahamoniylar hukmronligi davrida O‘rta Osiyo tarixiy geografiyasi (mil. avv. VI-IV asrlar). Asosiy tarixiy viloyatlar, aholi joylashuvi.</w:t>
      </w:r>
    </w:p>
    <w:p>
      <w:pPr>
        <w:pStyle w:val="Normal"/>
        <w:bidi w:val="0"/>
        <w:spacing w:lineRule="auto" w:line="276"/>
        <w:ind w:firstLine="708"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numPr>
          <w:ilvl w:val="0"/>
          <w:numId w:val="11"/>
        </w:numPr>
        <w:tabs>
          <w:tab w:val="clear" w:pos="708"/>
          <w:tab w:val="left" w:pos="644" w:leader="none"/>
        </w:tabs>
        <w:bidi w:val="0"/>
        <w:spacing w:lineRule="auto" w:line="276"/>
        <w:ind w:hanging="360" w:start="644" w:end="0"/>
        <w:jc w:val="start"/>
        <w:rPr>
          <w:rFonts w:ascii="Times New Roman" w:hAnsi="Times New Roman" w:cs="Times New Roman"/>
          <w:b/>
          <w:bCs/>
          <w:color w:val="auto"/>
          <w:sz w:val="24"/>
          <w:szCs w:val="24"/>
          <w:lang w:eastAsia="zh-CN"/>
        </w:rPr>
      </w:pPr>
      <w:r>
        <w:rPr>
          <w:rFonts w:cs="Times New Roman" w:ascii="Times New Roman" w:hAnsi="Times New Roman"/>
          <w:color w:val="auto"/>
          <w:sz w:val="24"/>
          <w:szCs w:val="24"/>
          <w:lang w:eastAsia="zh-CN"/>
        </w:rPr>
        <w:t xml:space="preserve">Saidboboev Z. Tarixiy geografiya. O‘quv darsligi. </w:t>
      </w:r>
      <w:r>
        <w:rPr>
          <w:rFonts w:eastAsia="Symbol" w:cs="Symbol" w:ascii="Symbol" w:hAnsi="Symbol"/>
          <w:color w:val="auto"/>
          <w:sz w:val="24"/>
          <w:szCs w:val="24"/>
          <w:lang w:eastAsia="zh-CN"/>
        </w:rPr>
        <w:sym w:font="Symbol" w:char="2d"/>
      </w:r>
      <w:r>
        <w:rPr>
          <w:rFonts w:cs="Times New Roman" w:ascii="Times New Roman" w:hAnsi="Times New Roman"/>
          <w:color w:val="auto"/>
          <w:sz w:val="24"/>
          <w:szCs w:val="24"/>
          <w:lang w:eastAsia="zh-CN"/>
        </w:rPr>
        <w:t xml:space="preserve"> T.: Noshir, 2010.</w:t>
      </w:r>
    </w:p>
    <w:p>
      <w:pPr>
        <w:pStyle w:val="Normal"/>
        <w:numPr>
          <w:ilvl w:val="0"/>
          <w:numId w:val="11"/>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ru-RU" w:eastAsia="zh-CN"/>
        </w:rPr>
      </w:pPr>
      <w:r>
        <w:rPr>
          <w:rFonts w:cs="Times New Roman" w:ascii="Times New Roman" w:hAnsi="Times New Roman"/>
          <w:color w:val="auto"/>
          <w:sz w:val="24"/>
          <w:szCs w:val="24"/>
          <w:lang w:val="ru-RU" w:eastAsia="zh-CN"/>
        </w:rPr>
        <w:t xml:space="preserve">Яцунский В. К. Историческая география. История её возникновения и развития в </w:t>
      </w:r>
      <w:r>
        <w:rPr>
          <w:rFonts w:cs="Times New Roman" w:ascii="Times New Roman" w:hAnsi="Times New Roman"/>
          <w:color w:val="auto"/>
          <w:sz w:val="24"/>
          <w:szCs w:val="24"/>
          <w:lang w:val="en-US" w:eastAsia="zh-CN"/>
        </w:rPr>
        <w:t>XIV</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val="en-US" w:eastAsia="zh-CN"/>
        </w:rPr>
        <w:t>XVIII</w:t>
      </w:r>
      <w:r>
        <w:rPr>
          <w:rFonts w:cs="Times New Roman" w:ascii="Times New Roman" w:hAnsi="Times New Roman"/>
          <w:color w:val="auto"/>
          <w:sz w:val="24"/>
          <w:szCs w:val="24"/>
          <w:lang w:val="ru-RU" w:eastAsia="zh-CN"/>
        </w:rPr>
        <w:t xml:space="preserve"> вв.</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М., 1958.</w:t>
      </w:r>
    </w:p>
    <w:p>
      <w:pPr>
        <w:pStyle w:val="Normal"/>
        <w:numPr>
          <w:ilvl w:val="0"/>
          <w:numId w:val="11"/>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en-US" w:eastAsia="zh-CN"/>
        </w:rPr>
      </w:pPr>
      <w:r>
        <w:rPr>
          <w:rFonts w:cs="Times New Roman" w:ascii="Times New Roman" w:hAnsi="Times New Roman"/>
          <w:color w:val="auto"/>
          <w:sz w:val="24"/>
          <w:szCs w:val="24"/>
          <w:lang w:val="en-US" w:eastAsia="zh-CN"/>
        </w:rPr>
        <w:t>Hasanov H. Sayyoh olimlar</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en-US"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Т</w:t>
      </w:r>
      <w:r>
        <w:rPr>
          <w:rFonts w:cs="Times New Roman" w:ascii="Times New Roman" w:hAnsi="Times New Roman"/>
          <w:color w:val="auto"/>
          <w:sz w:val="24"/>
          <w:szCs w:val="24"/>
          <w:lang w:val="en-US" w:eastAsia="zh-CN"/>
        </w:rPr>
        <w:t>., 1981.</w:t>
      </w:r>
    </w:p>
    <w:p>
      <w:pPr>
        <w:pStyle w:val="Normal"/>
        <w:tabs>
          <w:tab w:val="clear" w:pos="708"/>
          <w:tab w:val="left" w:pos="0" w:leader="none"/>
        </w:tabs>
        <w:bidi w:val="0"/>
        <w:spacing w:lineRule="auto" w:line="276"/>
        <w:ind w:hanging="0" w:start="0" w:end="0"/>
        <w:rPr>
          <w:rFonts w:ascii="Times New Roman" w:hAnsi="Times New Roman" w:cs="Times New Roman"/>
          <w:color w:val="auto"/>
          <w:sz w:val="24"/>
          <w:szCs w:val="24"/>
          <w:lang w:val="en-US" w:eastAsia="zh-CN"/>
        </w:rPr>
      </w:pPr>
      <w:r>
        <w:rPr>
          <w:rFonts w:cs="Times New Roman" w:ascii="Times New Roman" w:hAnsi="Times New Roman"/>
          <w:color w:val="auto"/>
          <w:sz w:val="24"/>
          <w:szCs w:val="24"/>
          <w:lang w:val="en-US" w:eastAsia="zh-CN"/>
        </w:rPr>
      </w:r>
    </w:p>
    <w:p>
      <w:pPr>
        <w:pStyle w:val="ListParagraphListParagraphMultilevelparaIIListParagraph1ListParagraphnumberedaNumberedlist"/>
        <w:bidi w:val="0"/>
        <w:spacing w:lineRule="auto" w:line="276"/>
        <w:ind w:hanging="0" w:start="720" w:end="0"/>
        <w:jc w:val="both"/>
        <w:rPr>
          <w:rFonts w:ascii="Times New Roman" w:hAnsi="Times New Roman"/>
          <w:b/>
          <w:lang w:val="en-US"/>
        </w:rPr>
      </w:pPr>
      <w:r>
        <w:rPr>
          <w:rFonts w:ascii="Times New Roman" w:hAnsi="Times New Roman"/>
          <w:b/>
          <w:lang w:val="en-US"/>
        </w:rPr>
        <w:t>1. O'rta Osiyoning tosh asri manzilgohlari tarixiy geografiyasiga tavsif</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Qadimgi tosh asri uchdavrgabo'linadi: ilkpaleolit, o'rtapaleolit va so 'nggipaleolit. O'rta Osiyodagi qadimgi tosh asri manzilgohlari va ularning madaniy qatlamlaridan topilgan ashyolarga qarab hukm chiqarilsa, bu o'lkaga odamlar juda erta kelib o'rnasha bosh-laganligini bilish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Ilk paleolit davri manzilgohlari Seleng'ur g'ori va Ko'lbuloq makonidan topib o'rganilgan. Farg'ona vodiysining So'x tumanida joylashgan Seleng'ur g'oridan tosh qurollar va odamnikiga o'xshash suyaklar topilgan. Tadqiqotchilarning fikricha, Seleng'ur topilma-larining yoshi 1 million yildan ziyodroqdir. Ko'lbuloq makoni hozirgi Toshkent viloyatining Ohangaron tumani hududida bo'lib, Chotqol tog'ining janubiy yonbag'rida, Qizil olma soyining chap sohilidagi Ko'lbuloq degan manzilda joylashgan.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Ilk paleolit davri manzilgohlariga Tyanshan etaklaridagi Onarcha (Qirg'iziston) hamda Pomir etaklaridagi Qoratov (janubiy Tojikiston) makoni ham kiradi. Bu davrda ahoU asosan, ovchilik va baliqchilik bilan shug'ullanganligini topilgan har xil ashyoviy buyum va suyak qoldiqlari tasdiqlaydi. Ilk paleolit davri odamlari kichik daryo bo'ylari va buloqlar yonida o'zlariga makon qurganlar. Iqlim issiq bo'lganligidan turar-joylarga ham ehtiyoj bo'lmagan.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paleolit davriga oid dastlabki yodgorlik Teshiktosh g'or makonidan topilgan. Bu makon Surxondaryo viloyatining Boysun tumanidagi Boysun tog'ining janubiy yonbag'ridagi Turgandaryoning Zavtalashgansoy darasida joylashgan. G'or shimoli-sharqqa qaragan bo'lib, kengligi old qismida 20 metr, chuqurligi 21 metr va balandligi 9 metrdir. Teshiktosh g'orini kavlash natijasida 5 ta madaniy qatlam borligi aniqlangan. Madaniy qatlamlardan 2859 ta toshdan yasalgan mehnat qurollari topilgan. Ularning xo'jaligida ovchilikning o'rni katta bo'lgan. Teshiktoshliklar yashagan Boysun tog'lari yovvoyi mevalarga boy bo'lgani bois, aholi termachilik bilan ham shug'ullangan.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Boysundagi yana bir g'or-makonlardan bin Amir Temur g'oridir. U Teshiktosh g'oridan uzoq bo'lmagan yerda joylashgan. Bu manzilgohdan topilgan mehnat qurollari ham odamlarning ovchilik hamda termachilik asosida kun kechirishganidan guvohlik beradi.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Keyingi davrda arxeologlar Surxondaryo vodiysining turli joylaridan, xususan, To'palang daryosi bo'ylaridan o'rta paleolit davri kishilarining mehnat qurollarini topganlar. Demak, bu davr kishilari — neandertallar faqatgina Boysundagina yashamay, balki butun Surxon vohasiga tarqalgan ekanlar. Farg'ona vodiysi va unga tutash tog'lik tumanlar ham ibtidoiy odamlar yashashi uchun hamma qulayliklarga ega bo'lgan. Shuning uchun vodiy va uning tog'li tumanlarida tosh asri kishilarining makonlari uchraydi. Farg'ona shahri yaqinidagi Oloy tizma tog'larining shimoUy yonbag'ridagi So'x va Obishir bo'yidagi o'rta paleoUt davri yodgorliklari shular jumlasidandir.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Qo'shni Tojikiston hududida ham o'rta paleolit davri yodgorliklari keng tarqalgan bo'lib, ulardan eng mashhurlari Og'zikichik, Oqjar, Qora-Bura, Qayroqqum, Semiganj, Ko'xi-Piyoz, Baypazin kabilardir. Turkmanistonda tosh asri manzilgohlari kamroq topilgan. Buni awalo, Turkmaniston bilan O'rta Osiyoning boshqa, xususan, O'zbekiston, Tojikiston, Qirg'iziston o'rtasida tabiiy sharoit jihatidan katta tafovut mavjudligi bilan izohlash mumkin. Barcha davr kishilari kabi tosh asri odamlari ham tabiiy sharoit, oziq-ovqat va xom ashyo imkoniyati yaxshi bo'lgan joylarda istiqomat qilganlar.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Qirg'izistonda tosh asri manzilgohlarining eng mashhurlari Tosson va Georgiy Bugor makonlari sanaladi. Shuningdek, Janubiy Qirg'izistondagi Isfara daryosi vodiysidagi Xo'jag'ayr degan joydan ham o'rta tosh asri madaniyatiga mansub manzilgoh topilgan. Janubiy Qozog'iston yerlaridan ham ilk tosh asriga oid makonlar bilan birga o'rta tosh asri yodgorliklari ham topib o'rganilgan. Ularga Qorasuv, Sari Arka, Takali, Shabakti va boshqa manzilgohlarni kiritish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paleolit davriga kelib qadimgi odamlar O'rta Osiyoning keng hududlariga tarqala boshlaydilar. Bu davda odamlarning turmush tarzida va mehnat qurollarida yangi unsurlar paydo bo'ladi. Qurollarning turlari ko'payadi. Bu davrning ijtimoiy hayotdagi eng muhim xususiyati shundaki, bu davrda ibtidoiy to'dadan urug'chilik jamoasiga o'tila boshlandi. Hozirgi zamon odamlariga o'xshash odamlar paydo bo'lishi uchun zamin hozirlandi.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paleolit davri O'rta Osiyo hududlarida tabiiy iqlim o'ziga xos bo'lib, yozda ob-havo iliq va quruq, qishda esa sovuq va namgarchilik bo'lgan. Bu davrning o'rtalari va oxirlariga kelib shimoldan ulkan muzlikning siljib kelishi natijasida iqlim tamoman o'zgaradi. Natijada qadimgi odamlar turmush tarzida katta o'zgarishlar bo'lib o'tdi. Sovuq iqlim tufayli odamlar ko'proq g'orlarga joylasha boshladilar. Janubdagi kichik tuyoqli issiqsevar hayvonlar qirilib ketib, shimol bug'ulori, mamontlar, ulkan ayiqlar paydo bo'ladi. Bu esa jamoa bo'lib ovchilik qmslming paydo bo'lishiga turtki berdi.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Undan tashqari sovuq iqlim tufayli o'rta paleolit davri odamlari olovni kashf etdilar hamda sun'iy olov chiqarish va uni saqlashni o'zlashtirdilar. Bu esa mintaqamizdagi qadimgi odamlar ijtimoiy-iqtisodiy hayotida muhim ahamiyatga ega bo'ldi. So'nggi paleolit bosqichi miloddan awalgi 40-12 ming yilliklarni o'z ichiga olib, O'rta Osiyoda bu davrga oid 30 dan ortiq makonlar ochilgan. Ulardan biri Ko'lbuloq makoni Ohangaron shahridan 10-12 km. g'arbda bo'lib, Chotqol tizmasining janubiy yonbag'ridan chiqadigan Qizilolma soyining chap sohilidagi qir-adir ustida joylashgan. Shuningdek, Toshkentning g'arbidagi Bo'zsuv I makoni ham so'nggi paleolit davriga oid ekanligi aniqlangan.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Samarqand shahrining markazida Siyobcha soyining o'ng sohilidan so'nggi paleolit davriga oid Samarqand makoni topib o'rganilgan. Bu manzilgoh madaniy qatlamlaridan gulxan qoldig'i, ko'mir parchalari, hayvon va o'simlik qoldiqlari topilgan. Bu topilmalar mazkur manzilgohda istiqomat qilgan kishilarning ovchilik va termachilik bilan shug'ullanganliklaridan dalolat beradi.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So'nggi paleolit davriga doir makonlarga Xo'jag'or (Farg'ona vodiysi), Shug'nov (Pomir etaklari), Qorakamar (Tojikiston), Achisay (Qozog'iston) yodgorliklari kiradi. Bu davrda odamlar tog'li hududlarda yashabgina qolmay, vohalar bo'ylab ham tarqala boshladilar. Tekisliklarda daryo va </w:t>
      </w:r>
      <w:r>
        <w:rPr>
          <w:rFonts w:cs="Times New Roman" w:ascii="Times New Roman" w:hAnsi="Times New Roman"/>
          <w:color w:val="auto"/>
          <w:sz w:val="24"/>
          <w:szCs w:val="24"/>
          <w:lang w:val="ru-RU" w:eastAsia="ru-RU"/>
        </w:rPr>
        <w:t>ко</w:t>
      </w:r>
      <w:r>
        <w:rPr>
          <w:rFonts w:cs="Times New Roman" w:ascii="Times New Roman" w:hAnsi="Times New Roman"/>
          <w:color w:val="auto"/>
          <w:sz w:val="24"/>
          <w:szCs w:val="24"/>
          <w:lang w:val="en-US" w:eastAsia="ru-RU"/>
        </w:rPr>
        <w:t>'liar bo'ylarida joylashib, qarindosh-urug'chilik jamoalariga bo'linadilar. Natijada jamiyatda juft oilalar paydo bo'lib, ular ayrim urug'larni birlashtirib, urug' jamoasini tashkil etadilar.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Miloddan awalgi 12-7 ming yilliklar mezolit (o'rta tosh) asri deb atalib, bu davrga oid yodgorliklarga Machay (Surxondaryo), Obishir (Farg'ona vodiysi), Markaziy Farg'ona, Bo'zsuv, Qo'shilish (Toshkent), Aydabol, Jayronquduq (Ustyurt), Oshxona, Chilchorchashma, Darai sho'r (Tojikiston) kabilar kiradi. Machay g'or - makoni Hisor tizmasining biri - Ketmon-chopti tog'ining yonbag'rida Machay daryosining o'ng sohilidagi Yuqori va O'rta Machay qishloqlari oralig'ida joylashgan. G'or-dan topilgan mehnat qurollari va paleontologik materiallar mi</w:t>
        <w:softHyphen/>
        <w:t xml:space="preserve"> loddan awalgi VII-VI ming yilliklarga mansub ekanligi aniqlangan.  Obishir I g'or — makoni Haydarkon shaharchasida 4-5 km g'arbda, Obishir V g'or-makoni esa undan 200 metrcha g'arbda joylashgan. </w:t>
      </w:r>
      <w:r>
        <w:rPr>
          <w:rFonts w:cs="Times New Roman" w:ascii="Times New Roman" w:hAnsi="Times New Roman"/>
          <w:color w:val="auto"/>
          <w:sz w:val="24"/>
          <w:szCs w:val="24"/>
          <w:lang w:val="ru-RU" w:eastAsia="ru-RU"/>
        </w:rPr>
        <w:t>Наг</w:t>
      </w:r>
      <w:r>
        <w:rPr>
          <w:rFonts w:cs="Times New Roman" w:ascii="Times New Roman" w:hAnsi="Times New Roman"/>
          <w:color w:val="auto"/>
          <w:sz w:val="24"/>
          <w:szCs w:val="24"/>
          <w:lang w:val="en-US" w:eastAsia="ru-RU"/>
        </w:rPr>
        <w:t xml:space="preserve"> ikki g'or — makondan topilgan ashyolarga asoslanib, Haydarkon — So'x vohasidagi mezolit davrining ibtidoiy qabilalari baliqchilik, ovchilik va termachilikbilan shug'ullangan, deyish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Mezolit davriga kelib yer yuzidagi ulkan muzliklarning chekinishi natijasida iqlim o'zgardi va u hozirgi davrdagiga ancha o'xshab qolgan edi. Muzlikning chekinishi O'rta Osiyoda haroratning ko'tarilishiga hamda hayvonot va o'simlik dunyosida ham o'zgarishlar yuz berishiga olib keldi. Bu davrda odamlar o'q-yoyni kashf etdilar. Eng katta yutuqlardan yana biri yowoyi hayvonlar — it, qo'y, echki kabilarning qo'lga o'rgatila boshlanib, xonakilashtirilishidir. Mezolit davriga kelib O'rta Osiyoning ba'zi joylarida termachilikdan dehqonchilikka va ovchilikdan chorvachilikka o'tishning ilk kurtaklari paydo bo'la boshladi.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tarixida neolit davrining (yangi tosh asri) yuqori chegarasi miloddan awalgi VII, quyi chegarasi V-III ming yilliklar bilan belgilanadi. Bu davr O'rta Osiyoda uchta: Joytun, Kaltaminor va Hisor madaniyatlarining rivojlanishi bilan izohlanadi.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Joytun makoni Turkmanistonning Ashxobod shahridan 25 km. shimoldagi tepalikda joylashgan bo'lib, bir necha uydan tashkil topgan. Har bir uyda 5-6 kishidan iborat oila yashagan. Joytun qishlog'ida 30 ga yaqin uy bo'lib, ularda 150-180 kishi istiqomat qilgan, degan farazlar bor. Joytunliklar miloddan awalgi VI-V ming yilliklarda yashab, asosan dehqonchilik, chorvachilik, qisman esaovchilikbilanshug'ullanganlar. Ularda ona urug'ihukmsurib, xo'jalikda ayollarning mavqei baland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Kaltaminor madaniyatiga oid makonlar Xorazmning sobiq Kaltaminor kanali o'zanidagi manzilgohlardan iborat. Ular ovchi va baliqchilarning qadimgi yodgorligi sanalib, Jonbos-4 nomini olgan. Bu yerda 120 nafargacha odam yashagan. Shuningdek, bu madaniyatga oid yodgorliklar quyi Zarafshon va Qashqadaryoetaklaridagi Darvozaqir, Katta va Kichik Tuzkon, Qorong'isho'r, Poykent makonlarini o'z ichiga 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Hisor madaniyatiga oid yodgorliklar O'rta Osiyoning sharqiy hududlaridan, Hisor-Pomir tog'larida topib o'rganilgan bo'lib, ularning umumiy soni 200 dan ziyod (Tutqovul, Soysayyod, Quyi Bulyon, Darai Sho'r, Gaziyontepa va hokazolar). Hisor mada</w:t>
        <w:softHyphen/>
        <w:t xml:space="preserve"> niyatiga oid yodgorlikdar miloddan awalgi V-III ming yilliklarga oiddir. Aholi sopol idishlar yasab, asosan chorvachilik, ovchilik va qisman termachilikb'uan shug'ullanganlar.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Osiyoning janubiy viloyatlarida miloddan awalgi VI-V ming yilliklarda neolit davri qabilalari dehqonchilikka o'tadi. Bu ishlab chiqaruvchi xo'jalikning qaror topganligidan dalolat beradi. Tabiiy sharoitning noqulayligi tufayli markaziy, shimoliy va sharqiy viloyatlardagi qabilalar ovchilik va baliqchilik bilan shug'ullanishda davom etdilar hamda uzoq vaqt rivojlanishdan orqada qolgan. Neolit davri muhim kashfiyotlaridan biri kulolchilik, tikuvchilik va to 'quvchilik bo'ldi.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2. O'rta Osiyoning eneolit, bronza va ilk temir davri manzilgohlari tarixiy geografiyasi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Tosh va bronza davrlari o'rtasidagi davr eneolit (mis-tosh) deb ataladi. U miloddan awalgi IV ming yillikning oxiri-III ming yillikning boshlarini o'z ichiga oladi. Bu davrda mis tez eruvchanligi va egiluvchanligi tufayli xo'jalik hayotda ustunlik qila olmadi. Ishlab chiqarishda awalgidek tosh qurollar asosiy bo'lib qoldi. Shuning uchun ham bu davr mis tosh asri deb yuritiladi. O'rta Osiyoning shimoli-sharq dashtlarida va Orol dengizi sohillarida ovchilik, baliqchilik va ilk chorvachilik xo'jaliklari rivojlandi. Buxoro vohasidagi Lavlakon, Beshbuloq makonlari va Zamonbobo qabristonining eng pastki qatlamlari eneolit davriga oiddir.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Yuqori Zarafshonning Panjikent shahridan 15 km g'arbda joylashgan Sarazm qishlog'i xarobasi muhim arxeologik yodgorlikdir. U dehqonchilik qabilalarining O'rta Osiyo shimoli-sharqiga yoyilganligidan dalolat berib, qadimgi dehqonchilik aholisining geografik chegaralarini ham ko'rsatadi. Sarazm qishlog'i xarobasi 90 gektar maydonda joylashgan 10 ta tepalikdan iborat.</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Shimol tomonda Qoraqum cho'li, janubi-g'arbda Kopetdog' bilan chegaralangan Turkmaniston yerlari quruq va issiq iqlimli o'lkadir. Joytun madaniyati asosida Anov I-II va Nomozgoh I-III davrlariga mansub eneoht zamoni madaniyati keng tarqalgan. Janubiy Turkmaniston hududida eneolit davriga oid ko'plab makon-tepa topilgan. Ularning asosiy qismi Ashxobodga yaqin joyda va Geoksyur vohasida (quyi Murg'ob va Tajan daryolari orasida) joylashgan. Geoksyur vohasi 8 ta qadimgi qishloqdan iborat. Olimlarning fikricha, vohada 4000-5000 kishi istiqomat qilgan. Eneolit davrida hayot kechirish uchun ancha keng hududlar o'zlashtirilgan. So'nggi eneolit davrida dehqonchilik bilan mashg'ul bo'lgan qabilalar quyi Murg'obda ham tarqaladi. Murg'ob vodiysida kanal-ariqlar qazib, suv chiqarish imkoni bo'lgan joylarda sug'orib ekiladigan dehqonchilikning turli shakllari vujudga keladi. Bu hududlarda ishlab chiqaruvchi kuchlar va ishlab chiqarish munosabatlari taraqqiyoti darajasi yuqori bo'lgan. Sug'orma dehqonchilik va chorvachilik xo'jalikda muhim o'rin tutgan. Eneolit davri odamining eng katta ishlab chiqarish g'alabasi - irrigatsiya va sug'orish texnikasi rivoj topgan davr bo'ldi.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Osiyoda bronza davri miloddan awalgi III ming yillikdan I ming yillikning boshlarigacha bo'lgan davrni o'z ichiga oladi. Bronza ~ mis bilan qalay qotishmasidan iborat. Bu davrda dehqon</w:t>
        <w:softHyphen/>
        <w:t xml:space="preserve"> chilik va chorvachilik O'rta Osiyo xo'jaligining asosiy sohalari bo'lgan. Metalldan ishlangan qurollar qadimgi iqtisodiy va ijtimoiy taraqqiyotni tezlashtirgani bois O'rta Osiyo cho'llarida yashagan qabilalar boshqa aholidan ajralib chiqadi va asosan chorvachilik bilan mashg'ul bo'ladi. Chorvachilikning dehqonchilikdan ajralib chiqishi dastlabki mehnat taqsimotidir. Bujarayon miloddan awalgi II ming yillikda yuz berdi.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Janubiy Turkmanistonda bronza davriga oid madaniyat ikki bosqichga bo'linadi. Bulardan birinchisi Nomozgoh IV-V ilk va rivojlangan bronza davri bo'lib, miloddan awalgi III ming yillikning o'rtalari-II ming yillikning birinchi yarimiga mansubdir. Yodgorliklari asosan g'arbda Qizil Arvat shahridan boshlab, sharqda Tajan daryosi va quyi Murg'ob bo'ylarigacha tarqalgan. Ikkinchisi Nomozgoh VI so'nggi bronza davri bo'lib, miloddan awalgi II ming yillikning ikkinchi yarmiga oiddir. Uning yodgorliklari Kopetdog' atrofi va quyi Murg'ob vohasida joylashgan. So'nggi bronza davrida Janubiy Turkmanistonning turli hududlariga O'rta Osiyoning shimoliy dashtlaridan kelib chiqqan chorvador qabilalar tarqalgan.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Surxondaryo, Zarafshon vohasi va Xorazmda ham bronza davri yodgorliklari topilgan. Surxondaryo issiq iqlimli o'lka bo'lib, shimol, shimoli-g'arb va sharqda Hisor, Ko'hitog', Bobotog', janubda Amudaryo bilan chegaralangan. Qadimgi sug'orish yerlari tog' tizmalariga yaqin joylashgan. Bu hududdan Sopollitepa, Jarqo'ton manzilgohlari topib o'rganilgan.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Quyi Zarafshonning bronza davri yodgorliklari Zamonbobo ko'li yaqinidan topilgan bo'lib, Zamonbobo madaniyati nom bilan ataladi. Zamonboboliklar chaylasimon kulbalarda istiqomat qilib, dehqonchilik va xonaki chorvachilik bilan shug'ullanganlar. Shuningdek, hunarmandchilikning turli tarmoqlari, xususan, kulolchilik, bronzani eritib, har xil ashyolar yasash va toshni ishlash texnikasi ancha rivojlangan.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Bronza davriga oid yana 50 dan ziyod yodgorliklar Xorazmdan topilgan bo'lib, ular Tozabog^ob madaniyati nomi bilan ataladi. Shuningdek, Xorazmdagi so'nggi bronza davriga oid yodgorliklar Amirobod madaniyati nomi bilan mashhur bo'lib, miloddan awalgi IX-VIII asrlarga oiddir.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O'rta Osiyodan topilgan eng qadimgi buyumlar miloddan awalgi IX-VIII asrlar oid bo'lsa-da, ulardan ko'pi miloddan awalgi VII-VI asrlar bilan sanalashtirilgan. Miloddan awalgi I ming </w:t>
      </w:r>
      <w:r>
        <w:rPr>
          <w:rFonts w:cs="Times New Roman" w:ascii="Times New Roman" w:hAnsi="Times New Roman"/>
          <w:color w:val="auto"/>
          <w:sz w:val="24"/>
          <w:szCs w:val="24"/>
          <w:lang w:val="ru-RU" w:eastAsia="ru-RU"/>
        </w:rPr>
        <w:t>уШкгигщ</w:t>
      </w:r>
      <w:r>
        <w:rPr>
          <w:rFonts w:cs="Times New Roman" w:ascii="Times New Roman" w:hAnsi="Times New Roman"/>
          <w:color w:val="auto"/>
          <w:sz w:val="24"/>
          <w:szCs w:val="24"/>
          <w:lang w:val="en-US" w:eastAsia="ru-RU"/>
        </w:rPr>
        <w:t xml:space="preserve"> boshlariga oid yodgorliklardan Janubiy Turkmanistonda 6 ta qadimiy qishloq xarobasi malum, bunday xaroba Surxon-daryoda 8 ta, Qashqadaryoda 7 ta topilgan. Quyi Murg'obda Yoztepa, Arvalitepa, Ko'hnatepa, Uchtepa, Surxondaryodagi Ku-chuktepa, Bandixon I va Qiziltepa, Qashqadaryodagi Yerqo'rg'on, Chiroqchitepa va Sangiitepa ham shunday xarobalar sirasiga kiradi. Yodgorliklaming eng qadimgi madaniy qatlamlari temir ashga o'tish davriga xosdir.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Miloddan awalgi I ming yillikning boshlarida Farg'ona vodiysida Chust madaniyati rivojlanadi. Namangan, Andijon va O'sh (Qirg'iziston) viloyatlarida ko'plab qadimgi makonlar topib o'rganilgan. Chust, Dalvarzin, Ashkoltepa, Boztepa, Chimboy va boshqalar shular jumlasidandir.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Temir qurollarning keng tarqalishi mehnat unumdorligini oshirdi. Bu jarayon yanada rivoj topgan ishlab chiqarish usuliga o'tilishiga zamin hozirladi. Urug' jamoasi o'rnini hududiy qo'shruchilik jamoasi egallay boshladi.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3. O'rta Osiyoning qadimgi xalqlari va davlat birlashmalari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hududida yashagan qadimgi qabilalar uyushmalari haqida aniq fikrlar mavjud emas. Shunday bo'lsa-da, miloddan awalgi VI-V asrlarda o'lkamizda istiqomat qilgan yirik qabila uyushmalarining joylashgan hududlarini aniqlash imkoni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Ulardan eng yirigi sak qabilalari bo'lib, ular uchta qabilaviy birlashmadan tashkil topgan: xaumavarka saklari, tigraxauda saklari va tiaytaradaraya saklari.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Xaumavarka saklari asosan O'rta Osiyoning shimoli-sharqiy qismida joylashgan bo'lgan. Yirik qabilalardan yana biri tigraxauda saklari (o'tkir bosh kiyimli saklar) bo'lgan. Antik davr tarixchilari tigraxauda saklarini massagetlar bilan ham tenglashtirganlar. Bu qabila birlashmasi miloddan awalgi VI-V asrlarda G'arbiy Osiyoning juda katta hududida: Amudaryoning quyi oqimlaridan hamda Sirdaryoning o'rta va quyi oqimlaridan to Orol dengizining shimoligacha bo'lgan bepoyon cho'llarda ko'chib yurganlar (sak-massagetlarning asosiy qismi dastawal Orol dengizining janubi-sharqida, Oks (Amudaryo) va Yaksart daryolarining oralig'ida joylashgan bo'lgan). Miloddan awalgi IV-III asrlarda ularning hududi birmuncha kengayib, Kaspiy dengizining janubi-sharqiy sohillaridan to Qozog'istonning markaziy mintaqalarigacha bo'lgan katta kengliklarda ko'chib yurganlar. Antik davr muallifi Strabon o'zidan oldingi tarixchilarning asarlaridan foydalanib: „Kaspiy dengizidan boshlab ko'pchilik saklar dayl deb ataladi, bulardan sharqda yashovchi qabilalar massagetlar va saklar deb nomlangan, qolganlari esa umumiy </w:t>
      </w:r>
      <w:r>
        <w:rPr>
          <w:rFonts w:cs="Times New Roman" w:ascii="Times New Roman" w:hAnsi="Times New Roman"/>
          <w:color w:val="auto"/>
          <w:sz w:val="24"/>
          <w:szCs w:val="24"/>
          <w:lang w:val="ru-RU" w:eastAsia="ru-RU"/>
        </w:rPr>
        <w:t>пот</w:t>
      </w:r>
      <w:r>
        <w:rPr>
          <w:rFonts w:cs="Times New Roman" w:ascii="Times New Roman" w:hAnsi="Times New Roman"/>
          <w:color w:val="auto"/>
          <w:sz w:val="24"/>
          <w:szCs w:val="24"/>
          <w:lang w:val="en-US" w:eastAsia="ru-RU"/>
        </w:rPr>
        <w:t xml:space="preserve"> bilan skiflar deb atalgan(i, — deb yozgan. Strabon bu axborotida sak-massagetlarning hududi naqadar keng bo'lganligi bilan bir vaqtda ularning jamoa hayotini ham tasvirlab, bir qancha qabilalar va qabila ittifoqlaridan yirik etnik uyushma tuzilganligini ham aniq'ko'rsatadi. O'sha davrlarda massaget saklari yirik qabila uyushmasi bo'lib, tarkibiga bir necha qabila uyushmalari, jumladan, dahlar, derbeklar, sakaruklar, apasiaklar, assiylar, augallar va boshqalar kirgan.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Tiaytaradaraya (dengiz orqasida, dengizning nari tomonida yashovchi) saklari ham qadimgi yirik qabila birlashmalaridan sanalgan. Bu saklarning kelib chiqishi asli Kaspiy dengizinhr* shimolida, Ural tog'oldi mintaqalarida yashovchi massagei qabilalaridan bo'lishi ehtimoldan xoli emas.</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Saklar xo'jaligida chorvachilik katta o'rin tutgan. Bu qabilalar qoramol, mayda chorva hamda otlarni ko'paytirganlar. Yillar davomida chorvadorlar yangi yem-xashak maydoni topish uchun harakat qilganlar, o'troq hayot ular uchun muhim sanalmagan.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Dashtlar, sahrolar va Amudaryo bo'ylarida massaget qabilalari yashaganlar. Shunday qilib, miloddan awalgi VI —IV asrlardagi o'troq aholi va ko'chmanchi sak, massaget qabilalari O'rta Osiyo aholisining keyingi asrlardagi etnik taraqqiyotiga zamin tayyorlab bergan. Ko'pchilik tadqiqotchilar O'rta Osiyoda ilk davlatlarning shakllanish va rivqjlanish jarayoni ahamoniylargacha bo'lgan davrda deb hisoblaydilar. Ilmiy adabiyotlar O'rta Osiyoda ahamo</w:t>
        <w:softHyphen/>
        <w:t xml:space="preserve"> niylargacha bo'lgan davrda quyidagi davlat uyushmalari haqida so'zyuritadi: Aryoshayyona - O'rta Osiyodagi qadimgi vMoyatlar uyushmasi. Aryonamvayjo. „Katta Xorazm" yoki Amudaryoning quyi oqimidagi Xorazm davlati. Qadimgi Baqtriya davlati.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Osiyoning janubida joylashgan o'nlab yangi tipdagi voha-davlatlar so'nggi bronza va ilk temir davrida ba'zan yirik siyosiy birlashmalar - podsholiklarga birlashar edi. O'rta Osiyo janubida bular Baqtriya va „Katta Xorazm" edi. Yirik podsholiklaming tashkil topishida ichki ijtimoiy-iqtisodiy omillardan tashqari tashqi sub'ektiv omillar ham muayyan o'rin tutgan. Mazkur omillardan biri Mesopotamiyaning urushqoq davlatlari — Midiya, Ossuriya, Mitaniya tomonidan solingan xavf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So'nggi yillarda olib borilgan tadqiqotlar asosida ushba ro'yxatga Sug'diyonani ham kiritish imkoniyati paydo bo'ldi. Ba'zi tadqiqotchilarning ta'kidlashicha, ahamoniylardan oldin xorazmliklar Parfiya chegaralaridan sharqiy yo'nalishda, Kopetdog' yonbag'irlarida joylashganlar. Xorazm davlatining markazi Marv va Hirot atrofida bo'lib, bu davlatni forslar egallaganlaridan so'ng xorazmliklar quyi Amudaryo — hozirgi Xorazm viloyatiga ko'chib borganlar deb faraz qilingan. Ushbu nazariyaga ko'ra, miloddan avvalgi VI asrda qadimgi forslar xorazmliklarni janubdan quyi Amudaryo yerlariga siqib chiqarganlar.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S.Tolstov, Ya.G'ulomovlar ushbu nazariyaga qarshi bo'lib, xorazmliklar O'rta Osiyoning janubidan ko'chib kelmaganlar, Xorazm davlati quyi Amudaryoda qadimgi zamonlardayoqvujudga kelgan, deb xulosa qilganlar. Bu davlatning chegaralari hozirgi Xorazm viloyati hududidan ancha keng bo'lgan. Qadimgi Xorazm markazlaridan biri Ko'zaliqir shahri qalin va mustahkam mudofaa devori bilan o'ralgan. Bunday markazlar atrofida ko'plab dehqonlar qo'rg'onchalari, bog'lar va dalalar joylashgan edi. Qadimgi Xorazmda hunarmandchilik ishlab chiqarishi rivojlangan. Shaharlarda savdo-sotiq qizg'in kechgan.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hududida miloddan awalgi VII asrda tashkil topgan eng qadimgi davlat birlashmasi Qadimgi Baqtriya davlatidir. Baqtriyaliklaning yurti Surxon vodiysi, Afg'onistonning shimoli-sharqi, TojiMstorining janubiy hududlarida joylashib, turli yozma manbalarda Baxdi, Baqtrish, Baqtriyona, Baqtriya, Baxli, Baxlika deb tilga olingan. Bu davlat hududida hozirda Qiziltepa, Yerqo'rg'on, Uzunqir va Afrosiyob shahar xarobalari topilgan. Dastlab Baqtriya tarkibiga Marg'iyona va Sug'diyona ham viloyat sifatida kirgan bo'lishi mumkin. Bu davrda aholi nisbatan zich joylashgan o'troq vohalarda dehqonchilik jadal rivojlangan. Bu vohalar hosildor tog'oldi tekisliklarida yoki daryo etaklarida joylashgan bo'lib, nisbatan dehqonchilik uchun qulay sharoitga ega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Uy-qo'rg'onlar va ayrim qishloqlarda yashovchilarning asosiy mashg'ulotlari qishloq xo'jaligi mahsulotlarini yetishtirish va ularni qayta ishlashdan iborat bo'lgan. Yer haydab dehqonchilik qilish, anhor qazib daryolardan suv chiqarish, kanal va ariqlarni doimo tozalab turish, sun'iy sug'orish ishlarini yo'lga qo'yish, don ekish, chorva uchun xashak bo'ladigan o'simliklarni o'stirish, hayot manbai bo'Ub qoladi.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Ayrim uylarning ichida maxsus ustaxonalar qoldiqlari topib tekshirilgan. Bu ustaxonalarga oila a'zolari toshdan yog'ochdan, loydan qamishdan, charmdan va teridan xo'jalikka, ro'zg'orga kerakli buyumlarni ishlab chiqarganlar. Masalan, toshdan ishlangan dehqonchilik qurollari (o'roqlar, yoruchoqlar, hovonchalar), sopol idishlar, chiroqlar, urchuq boshlari, bo'yra yillik xiroj to'lagan. Bundan tashqari qaram xalqlar saroy va haramlar qurilishiga ham safarbar etilgan. Xirojni kumush bilan, chorvadorlar chorva bilan, hunarmandlar o'z mahsuloti bilan, kiyim, ten bilan to'laganlar.</w:t>
      </w:r>
    </w:p>
    <w:p>
      <w:pPr>
        <w:pStyle w:val="Normal"/>
        <w:bidi w:val="0"/>
        <w:spacing w:lineRule="auto" w:line="276"/>
        <w:ind w:hanging="0" w:start="0" w:end="0"/>
        <w:jc w:val="center"/>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sz w:val="24"/>
          <w:szCs w:val="24"/>
          <w:lang w:val="en-US"/>
        </w:rPr>
      </w:pPr>
      <w:r>
        <w:rPr>
          <w:rFonts w:cs="Times New Roman" w:ascii="Times New Roman" w:hAnsi="Times New Roman"/>
          <w:b/>
          <w:bCs/>
          <w:color w:val="auto"/>
          <w:sz w:val="24"/>
          <w:szCs w:val="24"/>
          <w:lang w:eastAsia="ru-RU"/>
        </w:rPr>
        <w:t>6</w:t>
      </w:r>
      <w:r>
        <w:rPr>
          <w:rFonts w:cs="Times New Roman" w:ascii="Times New Roman" w:hAnsi="Times New Roman"/>
          <w:b/>
          <w:bCs/>
          <w:color w:val="auto"/>
          <w:sz w:val="24"/>
          <w:szCs w:val="24"/>
          <w:lang w:val="sv-SE" w:eastAsia="ru-RU"/>
        </w:rPr>
        <w:t>-</w:t>
      </w:r>
      <w:r>
        <w:rPr>
          <w:rFonts w:cs="Times New Roman" w:ascii="Times New Roman" w:hAnsi="Times New Roman"/>
          <w:b/>
          <w:bCs/>
          <w:color w:val="auto"/>
          <w:sz w:val="24"/>
          <w:szCs w:val="24"/>
          <w:lang w:val="en-US" w:eastAsia="ru-RU"/>
        </w:rPr>
        <w:t xml:space="preserve"> Mavzu: Antik davr O‘rta Osiyo tarixiy geografiyasi</w:t>
      </w:r>
    </w:p>
    <w:p>
      <w:pPr>
        <w:pStyle w:val="Normal"/>
        <w:bidi w:val="0"/>
        <w:spacing w:lineRule="auto" w:line="276"/>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t xml:space="preserve"> </w:t>
      </w:r>
      <w:r>
        <w:rPr>
          <w:rFonts w:cs="Times New Roman" w:ascii="Times New Roman" w:hAnsi="Times New Roman"/>
          <w:b/>
          <w:bCs/>
          <w:color w:val="auto"/>
          <w:sz w:val="24"/>
          <w:szCs w:val="24"/>
          <w:lang w:eastAsia="ru-RU"/>
        </w:rPr>
        <w:t>REJA:</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1.</w:t>
      </w:r>
      <w:r>
        <w:rPr>
          <w:rFonts w:cs="Times New Roman" w:ascii="Times New Roman" w:hAnsi="Times New Roman"/>
          <w:b/>
          <w:bCs/>
          <w:color w:val="auto"/>
          <w:sz w:val="24"/>
          <w:szCs w:val="24"/>
          <w:lang w:eastAsia="ru-RU"/>
        </w:rPr>
        <w:t xml:space="preserve"> </w:t>
      </w:r>
      <w:r>
        <w:rPr>
          <w:rFonts w:cs="Times New Roman" w:ascii="Times New Roman" w:hAnsi="Times New Roman"/>
          <w:bCs/>
          <w:color w:val="auto"/>
          <w:sz w:val="24"/>
          <w:szCs w:val="24"/>
          <w:lang w:eastAsia="ru-RU"/>
        </w:rPr>
        <w:t>Ahamoniylar hukumronligi va Aleksandir Makedonskiy yurishlari davrida O`rta Osiyo tarixiy geografiyasi</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2. Miloddan awalgi IV asr oxiri-milodiy IV asrning boshlariaa O'rta Osiyoning siyosiy va iqtisodiy geografiyasi</w:t>
      </w:r>
    </w:p>
    <w:p>
      <w:pPr>
        <w:pStyle w:val="Normal"/>
        <w:bidi w:val="0"/>
        <w:spacing w:lineRule="auto" w:line="276"/>
        <w:ind w:hanging="0" w:start="0" w:end="0"/>
        <w:rPr>
          <w:rFonts w:ascii="Times New Roman" w:hAnsi="Times New Roman" w:cs="Times New Roman"/>
          <w:bCs/>
          <w:color w:val="auto"/>
          <w:sz w:val="24"/>
          <w:szCs w:val="24"/>
          <w:lang w:eastAsia="ru-RU"/>
        </w:rPr>
      </w:pPr>
      <w:r>
        <w:rPr>
          <w:rFonts w:cs="Times New Roman" w:ascii="Times New Roman" w:hAnsi="Times New Roman"/>
          <w:bCs/>
          <w:color w:val="auto"/>
          <w:sz w:val="24"/>
          <w:szCs w:val="24"/>
          <w:lang w:eastAsia="ru-RU"/>
        </w:rPr>
        <w:t>3. Buyuk Ipak yo'li: asosiy yo'nalish va tarmoqlariga tarixiy-geografik tavsif</w:t>
      </w:r>
    </w:p>
    <w:p>
      <w:pPr>
        <w:pStyle w:val="Normal"/>
        <w:bidi w:val="0"/>
        <w:spacing w:lineRule="auto" w:line="276"/>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b/>
          <w:color w:val="auto"/>
          <w:sz w:val="24"/>
          <w:szCs w:val="24"/>
          <w:lang w:val="en-US" w:eastAsia="ru-RU"/>
        </w:rPr>
      </w:pPr>
      <w:r>
        <w:rPr>
          <w:rFonts w:cs="Times New Roman" w:ascii="Times New Roman" w:hAnsi="Times New Roman"/>
          <w:color w:val="auto"/>
          <w:sz w:val="24"/>
          <w:szCs w:val="24"/>
          <w:lang w:val="en-US" w:eastAsia="ru-RU"/>
        </w:rPr>
        <w:t>O‘rta Osiyo tabiiy geografiyasining xususiyatli jihatlari; shaharlar, davlat birlashmalarining shakllanishi. Aleksandr Makedonskiy harbiy yurishlari va yunon-makedon istilolari davri tarixiy geografiyasi. Spitamen qo‘zg‘oloni tarixiy geografiyasiga tavsif.  Salavkiylar davlati hukmronligi davrida So‘g‘d (So‘g‘diyona) va Baqtriyaning tarixiy geografiyasi. Ma’muriy-hududiy bo‘linish, shaharlar va asosiy mintaqalar. Yunon-Baqtriya podsholigi tarixiy geografiyasi. Buyuk Ipak yo‘liga tarixiy-geografik tavsif. Asosiy yo‘nalish va tarmoqlari. Kushon podsholigi tarixiy geografiyasi.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numPr>
          <w:ilvl w:val="0"/>
          <w:numId w:val="12"/>
        </w:numPr>
        <w:tabs>
          <w:tab w:val="clear" w:pos="708"/>
          <w:tab w:val="left" w:pos="644" w:leader="none"/>
        </w:tabs>
        <w:bidi w:val="0"/>
        <w:spacing w:lineRule="auto" w:line="276"/>
        <w:ind w:hanging="360" w:start="644" w:end="0"/>
        <w:jc w:val="start"/>
        <w:rPr>
          <w:rFonts w:ascii="Times New Roman" w:hAnsi="Times New Roman" w:cs="Times New Roman"/>
          <w:b/>
          <w:bCs/>
          <w:color w:val="auto"/>
          <w:sz w:val="24"/>
          <w:szCs w:val="24"/>
          <w:lang w:eastAsia="zh-CN"/>
        </w:rPr>
      </w:pPr>
      <w:r>
        <w:rPr>
          <w:rFonts w:cs="Times New Roman" w:ascii="Times New Roman" w:hAnsi="Times New Roman"/>
          <w:color w:val="auto"/>
          <w:sz w:val="24"/>
          <w:szCs w:val="24"/>
          <w:lang w:eastAsia="zh-CN"/>
        </w:rPr>
        <w:t xml:space="preserve">Saidboboev Z. Tarixiy geografiya. O‘quv darsligi. </w:t>
      </w:r>
      <w:r>
        <w:rPr>
          <w:rFonts w:eastAsia="Symbol" w:cs="Symbol" w:ascii="Symbol" w:hAnsi="Symbol"/>
          <w:color w:val="auto"/>
          <w:sz w:val="24"/>
          <w:szCs w:val="24"/>
          <w:lang w:eastAsia="zh-CN"/>
        </w:rPr>
        <w:sym w:font="Symbol" w:char="2d"/>
      </w:r>
      <w:r>
        <w:rPr>
          <w:rFonts w:cs="Times New Roman" w:ascii="Times New Roman" w:hAnsi="Times New Roman"/>
          <w:color w:val="auto"/>
          <w:sz w:val="24"/>
          <w:szCs w:val="24"/>
          <w:lang w:eastAsia="zh-CN"/>
        </w:rPr>
        <w:t xml:space="preserve"> T.: Noshir, 2010.</w:t>
      </w:r>
    </w:p>
    <w:p>
      <w:pPr>
        <w:pStyle w:val="Normal"/>
        <w:numPr>
          <w:ilvl w:val="0"/>
          <w:numId w:val="12"/>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ru-RU" w:eastAsia="zh-CN"/>
        </w:rPr>
      </w:pPr>
      <w:r>
        <w:rPr>
          <w:rFonts w:cs="Times New Roman" w:ascii="Times New Roman" w:hAnsi="Times New Roman"/>
          <w:color w:val="auto"/>
          <w:sz w:val="24"/>
          <w:szCs w:val="24"/>
          <w:lang w:val="ru-RU" w:eastAsia="zh-CN"/>
        </w:rPr>
        <w:t xml:space="preserve">Яцунский В. К. Историческая география. История её возникновения и развития в </w:t>
      </w:r>
      <w:r>
        <w:rPr>
          <w:rFonts w:cs="Times New Roman" w:ascii="Times New Roman" w:hAnsi="Times New Roman"/>
          <w:color w:val="auto"/>
          <w:sz w:val="24"/>
          <w:szCs w:val="24"/>
          <w:lang w:val="en-US" w:eastAsia="zh-CN"/>
        </w:rPr>
        <w:t>XIV</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val="en-US" w:eastAsia="zh-CN"/>
        </w:rPr>
        <w:t>XVIII</w:t>
      </w:r>
      <w:r>
        <w:rPr>
          <w:rFonts w:cs="Times New Roman" w:ascii="Times New Roman" w:hAnsi="Times New Roman"/>
          <w:color w:val="auto"/>
          <w:sz w:val="24"/>
          <w:szCs w:val="24"/>
          <w:lang w:val="ru-RU" w:eastAsia="zh-CN"/>
        </w:rPr>
        <w:t xml:space="preserve"> вв.</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М., 1958.</w:t>
      </w:r>
    </w:p>
    <w:p>
      <w:pPr>
        <w:pStyle w:val="Normal"/>
        <w:numPr>
          <w:ilvl w:val="0"/>
          <w:numId w:val="12"/>
        </w:numPr>
        <w:tabs>
          <w:tab w:val="clear" w:pos="708"/>
          <w:tab w:val="left" w:pos="0" w:leader="none"/>
          <w:tab w:val="left" w:pos="720" w:leader="none"/>
        </w:tabs>
        <w:bidi w:val="0"/>
        <w:spacing w:lineRule="auto" w:line="276"/>
        <w:ind w:hanging="360" w:start="720" w:end="0"/>
        <w:rPr>
          <w:rFonts w:ascii="Times New Roman" w:hAnsi="Times New Roman" w:cs="Times New Roman"/>
          <w:color w:val="auto"/>
          <w:sz w:val="24"/>
          <w:szCs w:val="24"/>
          <w:lang w:val="en-US" w:eastAsia="zh-CN"/>
        </w:rPr>
      </w:pPr>
      <w:r>
        <w:rPr>
          <w:rFonts w:cs="Times New Roman" w:ascii="Times New Roman" w:hAnsi="Times New Roman"/>
          <w:color w:val="auto"/>
          <w:sz w:val="24"/>
          <w:szCs w:val="24"/>
          <w:lang w:val="en-US" w:eastAsia="zh-CN"/>
        </w:rPr>
        <w:t>Hasanov H. Sayyoh olimlar</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en-US" w:eastAsia="zh-CN"/>
        </w:rPr>
        <w:t>–</w:t>
      </w:r>
      <w:r>
        <w:rPr>
          <w:rFonts w:cs="Times New Roman" w:ascii="Times New Roman" w:hAnsi="Times New Roman"/>
          <w:color w:val="auto"/>
          <w:sz w:val="24"/>
          <w:szCs w:val="24"/>
          <w:lang w:eastAsia="zh-CN"/>
        </w:rPr>
        <w:t xml:space="preserve"> </w:t>
      </w:r>
      <w:r>
        <w:rPr>
          <w:rFonts w:cs="Times New Roman" w:ascii="Times New Roman" w:hAnsi="Times New Roman"/>
          <w:color w:val="auto"/>
          <w:sz w:val="24"/>
          <w:szCs w:val="24"/>
          <w:lang w:val="ru-RU" w:eastAsia="zh-CN"/>
        </w:rPr>
        <w:t>Т</w:t>
      </w:r>
      <w:r>
        <w:rPr>
          <w:rFonts w:cs="Times New Roman" w:ascii="Times New Roman" w:hAnsi="Times New Roman"/>
          <w:color w:val="auto"/>
          <w:sz w:val="24"/>
          <w:szCs w:val="24"/>
          <w:lang w:val="en-US" w:eastAsia="zh-CN"/>
        </w:rPr>
        <w:t>., 1981.</w:t>
      </w:r>
    </w:p>
    <w:p>
      <w:pPr>
        <w:pStyle w:val="Normal"/>
        <w:bidi w:val="0"/>
        <w:spacing w:lineRule="auto" w:line="276"/>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lineRule="auto" w:line="276"/>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t>1.Ahamoniylar hukumronligi va Aleksandir Makedonskiy yurishlari davrida O`rta Osiyo tarixiy geografiyasi.</w:t>
      </w:r>
    </w:p>
    <w:p>
      <w:pPr>
        <w:pStyle w:val="Normal"/>
        <w:bidi w:val="0"/>
        <w:spacing w:lineRule="auto" w:line="276"/>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eastAsia="ru-RU"/>
        </w:rPr>
        <w:t xml:space="preserve">Miloddan awalgi 329 yilda makedoniyalik Aleksandr qo'shinlari Amudaryodan o'ta boshladi. Aleksandrning jangchilari bu to'siqdan o'tib oldilar. Qo'shinlar qarshisida esa Navtaka (Qash-qadaryo vohasining sharqiy qismi), Maroqand turar edi. Miloddan awalgi 329 yilda makedoniyalik Aleksandr qo'shinlari Maroqandni egalladilar. Aleksandr qo'shinlarning bir qismini qoldirib, o'zi esa Qurushkat (Kiropohs) shahrini bosib olish uchun asosiy kuchlar bilan Sirdaryo qirg'oqlari sari ketadi. </w:t>
      </w:r>
      <w:r>
        <w:rPr>
          <w:rFonts w:cs="Times New Roman" w:ascii="Times New Roman" w:hAnsi="Times New Roman"/>
          <w:color w:val="auto"/>
          <w:sz w:val="24"/>
          <w:szCs w:val="24"/>
          <w:lang w:val="en-US" w:eastAsia="ru-RU"/>
        </w:rPr>
        <w:t>Rivoyatga ko'ra, bu shaharga fors shohi Kir II asos solgan ekan.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Sug'diyona xalqi bosqinchilarga qarshi kurashga ko'tarildi. Tez orada sug'diylarga baqtriyaliklar, sak va massagetlar qo'shiladilar. Qo'zg'olonga iste'dodli rahbar va qo'mondon Spitamen boshchilik qiladi. Ancha qo'shin to'plagan Spitamen Maroqandni qurshovga oldi. Aleksandr qamalda qolganlar uchun mingga yaqin jangchidan iborat qo'shin jo'natadi. Qadimda „Politimet" deb ham atalgan Zarafshon daryosi bo'yida makedonlarga pistirma qo'ygan Spitamen dushman guruhini tamomila qirib tashlaydi. Shunda Aleksandrning o'zi qo'zg'olonni bostirishga otlanadi. Yunonlaming katta kuchlari yaqinlashib kelayotganidan xabar topgan Spitamen qamalni to'xtatadi, o'z qo'shinlarini sahro sari boshlab ketadi. Saklar va massagetlarga qarshi kurash uchun Aleksandr Sirdaryo bo'yidagi Xo'jand yaqinida bir tayanch manzil barpo etish to'g'risida buyruq beradi. Bu qal'a Aleksandriya Esxata (Uzoq Aleksandriya) deb ataldi. Aleksandr Maroqandda garnizon -himoya kuchlarini qoldirib, asosiy qo'shinlari bilan qishlov uchun Zariasp (Baqtriya)ga jo'nadi. O'sha yilning bahorida Aleksandr qo'zg'olonni bostirish chorasini ko'radi. O'z lashkarlarim* uch qismga bo'lib, Sug'diyonaning u boshidan bu boshigacha kezib chiqadi va tinch aholining 120 ming nafarini qirib tashlaydi.Miloddan awalgi 328 yil kuzida Spitamenning Aleksandr bilan hal qiluvchi jangi bo'lib o'tdi. Kuchlar teng bo'lmaganidan Spita</w:t>
        <w:softHyphen/>
        <w:t xml:space="preserve"> men yengilib, tag'in cho'lga chekinadi. O'sha yerda ko'chmanchi qabilalar boshliqlari uni xoinlarcha o'ldiradilar.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yerlarini bosib ohsh uchun Aleksandr deyarli uch yil urindi, biroq uncha katta bo'lmagan hududni: Marg'iyona, Baqtriya, Sug'diyona va hozirgi Bekobod va Xo'janddan iborat Sirdaryo bo'ylarini bo'ysundirishga muvaffaq bo'ldi. Xorazm, Toshkent vohasi va Farg'ona mustaqilliklaricha qoldilar.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Spitamen qo'zg'olonibostirilishiga qaramay, yunon-makedon qo'shinlari birinchi bor qator mag'lubiyatga uchradilar. Yunon-makedon qo'shinlarining bosqinchilik yurishlari O'rta Osiyo yerlarini xarobazorga aylantirdi, aholining katta qismi qirilib ketdi. Ko'plab shaharlar vayron etildi.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Yunon tarixchilarining yozishicha, makedoniyalik Aleksandr O'rta Osiyoda 12 ta shahar qurdirgan. Bu shaharlar uning nomi bilan Oksdagi Aleksandriya, Aleksandriya Esxata, Marg'iyona Aleksandriyasi va hokazo tarzida atalgan. Ularning ba'zilari vayron etilgan Sug'diyona va Baqtriya shaharlari o'rnida, boshqalari esa tayanch qal'a sifatida yangidan qurilgan. Bu shaharlarda yunon-makedon piyoda, otliq askarlari joylashdi. Miloddan awalgi 324 yildan boshlab bu askarlarning siyraklashgan saflari Makedoniya tartibida qurollantirilgan Baqtriya va Sug'diyona yoshlari hisobiga to'ldirilgan.</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2. Miloddan awalgi IV asr oxiri-milodiy IV asrning boshlarida O'rta Osiyoning siyosiy va iqtisodiy geografiyasi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Miloddan awalgi 323 yilda Aleksandr Makedonskiy o'lgandan keyin makedoniyalik mahallliy zodagonlar O'rta Osiyo xalqlarining siyosiy birligini yo'qotish maqsadida mamlakatni mayda bo'laklarga bo'lib tashlaydilar. Miloddan awalgi 312 yilda Iskandarning sarkardalaridan biri bo'lgan Salavkaga Bobil (Mesopotamiya) va uning sharqidagi mamlakatlar topshiriladi. Oradan ko'p vaqt o'tmay, u o'zi hukmronlik qilayotgan mamlakatlarning chegaralarini kengaytirib, Sirdaryo va Hind daryosi naryog'idagi yerlarni ham egallaydi, shu tariqa salavkiylar sulolasini boshlab beradi.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Yunon-makedoniyaliklar haibiylarning Baqtriyada va Sug'dda bir yarim asr davom qilgan hukmronligi mahalliy aholi madaniyatini boyitishga yordam bermadi. O'sha zamondan bizga yetib kelgan juda kam miqdordagi yodgorliklar O'rta Osiyoda yunonlar ta'siri tarqalganligidan dalolat beradi.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Salavkiylarga qarshi xalq ommasining kurashi asta-sekin kuchayib borganligi natijasida miloddan awalgi III asr o'rtalarida Yunon-Baqtriya davlati ajralib chiqadi. Bu davlat quldorlikka asoslangan bo'lib, salavkiylarning Baqtriyadagi vorisi Diodot tarafidan asos solingan. Markazlashgan monarxiya shaklidagi Yunon-Baqtriya davlati tepasida podsho turgan. Bu davlatning asosi Baqtriya bo'lib, ba'zi hokimlar davrida (Yevtidem, Demetriy, Yevkratid) Hindistonning shimoli-g'arbiy qismi, Amudaryo va Sirdaryo o'rtasidagi katta yerlar qo'shib olinadi. Davlatning poytaxti Shimoliy Afg'onistondagi Baqtro shahri edi. Davlat bir necha satrapliklarga bo'lingan bo'lib, ma'lum darajada mustaqu bo'lgan. Yuksak darajadagi iqtisodi, hunarmandchiligi, shaharlari bilan mashhur bo'lgan. Ellin madaniyati va mahalliy mada-niyatning qo'shilishidan o'ziga xos madaniyat yaralgan. Mahsulot-pul munosabatlari yuksak bo'lgan. Pul tizimi kumush va bronza tangalari bo'lib, attik (tetra-draxma) tangalaridan iborat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Miloddan awalgi II asrning so'nggi choragi (ba'zi manbalarda aytishlaricha, miloddan awalgi 166 yil)da Yunon-Baqtriya podsholigi sak va yuechjilar qabilalari tomonidan istilo qilingan. Yunon manbalarining yozishicha, bu davlatga turli qabilalar tomonidan barham berilgan. Xitoy manbalarida esa Yunon-Baqtriya podsholigini faqatgina yuechji qabilalari istilo qilgan deb yozilgan.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Miloddan awalgi II asr boshlarida ko'chmanchi qabilalar Qang' davlatini barpo qiladilar. Ushbu davlatlar haqida ilk ma'lumotChjan Szyan (miloddan awalgi 128 yil) yozma manbalarida uchraydi. Qang' davlati tarkibiga O'rta Osiyoning Amudaryo va Sirdaryo o'rtasidagi yerlari (Baqtriyadan tashqari) kirgan.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Poytaxti Bityan shahri bo'lgan. Xitoy manbalarining ma'lumot berishicha, Qang' davlati aholisi 600000 kishini tashkil etgan. Qo'shindagi askarlar soni esa 120000 harbiydan iborat bo'lgan. Aholisini qang'lar deb yuritishgan. Qang' davlati konfederatsiya shaklida bo'lib, unga miloddan awalgi I asr — milodiy I asrda 5 ta mustaqil mulklar kirgan. Bu mulklar quyidagilar: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 Suse (Kesh, hozirgi Qashqadaryoning sharqiy qismi). 2. Fumu (Zarafshon vodiysi). 3. Yuni (Choch-Toshkent vohasi). 4. Gi (Ehtimol, Buxoro). 5. Yuegan (Urganch, Xorazm). Bu mulklar umum Qang' davlati podshosiga bo'ysungan. Ular o'zlarining tangalarini zarb qilganlar.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Miloddan awalgi I asr va milodiy I asrlarda Qang' davlati iqtisodiy jihatdan ancha rivojlangan davlat edi. Davlatning asosiy aholisi o'troq va yarim o'troq bo'lib, uning hududida ko'chmanchi chorvadorlar ham yashar edi. O'troq aholi asosan vodiyda yashab, dehqonchilik, bog'dorchilik va hunarmandchilikbilan shug'ullanib kelgan.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Vohada yashovchi o'troq aholi dehqonchilik bilan bir qatorda chorvachilik bilan ham shug'ullangan. Yozma manbalarda qan-g'arlarning sut-qatiqlari mo'lligi va ko'plab zotli otlari borligi alohida ta'kidlab o'tiladi. Qang'arlarning eng ashaddiy dushmanlari usun qabilalari edi. Miloddan awalgi II-1 asrlarda usunlar Xitoy imperatorlari bilan yaqinlashib, xunnlarva qang 'arlarMan kurash boshlaydilar. Lekin qang'arlar ularni o'z hududlariga yaqin yo'latmaganlar. Milodning III asriga kelib Qang' davlati bir necha mustaqil mulklarga bo'linib, davlat sifatida barham topdi.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Miloddan awalgi II-1 asrlarda Xitoy manbalarida keng, boy va ко 'р aholili deb eslatilgan Dovon davlatini tarixchilar Farg'ona deb hisoblaydilar. Bu davlat haqidagi ilk ma'lumotlar Chjan Szyan (miloddan awalgi 128 yil) yozma manbalarida uchraydi. Dovon, shubhasiz, Farg'onaning xitoycha talafruzidir. Davlatning poytaxti Ershi shahri bo'lgan. Davlatning hududlari Toshkentgacha borib, davlat boshida hukmdor turgan. Davlat boshqaruvida yoshi ulug' kishilarning yig'ini katta ahamiyatga ega bo'lib, ular hatto hukmdorlarni ham o'zgartirishlari mumkin bo'lgan.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Chjan Szyan ma'lumotlariga qaraganda, Dovon aholisi bir necha yuz ming kishi bo'lib, 70 dan ortiq katta va kichik shaharlar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Iqtisodda asosiy o'rinni qishloq xo'jaligi egallagan. Dehqon-chilik bilan shug'ullanuvchi aholi arpa, sholi, beda kabi turli ekinlar ekkanlar. Shuningdek, ular uzumchilik bilan ham shu-g'ullanganlar. Vinoni katta sopol xumlarda uzoq vaqt saqlashni ham bilganlar.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 davrida Dovon davlati "afsonaviy" va „samoviy" otlari bilan shuhrat qozongan. Dovon arg'umoqlari mamlakatdan tashqarida ham, ayniqsa, Xitoyda juda qadrlangan.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Miloddan awalgi 104-102 yillarda Dovon bilan Xitoy o'rtasida urushlar bo'lib o'tgan. Xitoyliklar bu yerda o'z hokimiyatlarini o'matgach, qaytib ketganlar. Lekin farg'onaliklar ular qoldirib ketgan hukmdorni ag'darib tashlab, o'z hokimiyatlarini o'rna-tadilar. Farg'onaliklar Xitoyga har yili samoviy otlar berish maj-buriyati evaziga o'z mustaqilliklarini saqlab qolganlar.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Miloddan awalgi II-milodiy IV asrlarda asrlarda O'rta Osiyoning katta qismi, Afg'oniston, Shimoliy Hindiston va boshqa bir qator yerlarni o'z ichiga olgan Kushon imperiyasi O'rta Osiyo xalqlari tarixida muhim ahamiyatga ega bo'ldi. Miloddan awalgi I asrga kelib katta yuechji uyushmasidagi Guyshuan (Kushon) hokimligi ancha kuchayib va hududi kengayib bordi.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Podsho Vima Kadfiz davrida kushonlarga Hindistonning kattagina qismi bo'ysunadigan bo'ldi. Kanishka I davrida esa Kushon podsholigi o'zining rivojlangan pallasini boshdan kechirgan. O'rta Osiyoda kushonlarning shimoliy chegaralariO'zbekiston janubidagi Hisor tog' tizmalaridan o'tgan hamda tog'li dovonda (Darband) chegara devorlari qurilgan.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Kushon davri iqtisodi haqida gap ketar ekan, uning tangalariga to'xtalib o'tish joizdir. Bu tangalar davlatda rivojlangan pul tartibi bo'lganligidan darak beribgina qolmasdan, mahsulot-pul munosabatlari rivojlanganini ham ko'rsatadi. Kushon davlatida qishloq xo'jaligi ham yuksak darajada bo'lgan. Tekisliklarda sug'orma dehqonchilik bilan birgalikda chorvachilik ham rivojlanadi.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Kushon podsholigi teokratik davlat bo'lib, podsho mamla-katning bosh kohini ham hisoblangan. Podsholik satrapliklarga bo'linib, satraplar bir muncha mustaqil siyosat olib borganlar.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3. Buyuk Ipak yo'li: asosiy yo'nalish va tarmoqlariga tarixiy-geografik tavsif</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Qadim zamonlar tarixiga nazar tashlar ekanmiz, jamiyat taraqqiyotining bronza davridan ham awal hududlarni bir-biriga bog'lovchi o'zaro ixtisoslashgan savdo yo'llari mayjud bo'lganligini ko'rishimiz mumkin. Buyuk Ipak yo'li tashkil topmasdan awal O'rta Osiyo va Qadimgi Sharq hududida savdo va madaniy ayirboshlash uchun turli-tuman yo'llar mayjud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Eng qadimgi yo'llardan biri miloddan awalgi III-II ming yilllikda vujudga kelan „La'I yo'li"dir. U Pomir tog'laridan boshlanib, Eron va Old Osiyo hamda Misr orqali o'tgan. Pomirdan olinadigan yarim nodir la'I toshi (lojuvard) Qadimgi Sharq mamlakatlari zargarlari tomonidan yuksak baholangan. Badaxshon la'li ishlatilgan buyumlar Misr fir'avnlari maqbaralaridan ham topilgan. Boshqa biri Eron ahamoniylari sulolasining yo'li bo'lib, „Shoh yo'li" deb atalgan. U miloddan awalgi VI-IV asrlarda Kichik Osiyo shaharlarini, O'rta yer dengizi bo'yidagi Efes, Sard shaharlarini Eron poytaxtlaridan biri - Suza bilan bog'lab turgan. </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Tag'in bir yo'l Eron, Baqtriya orqali Sug'diyona, Toshkent vohasi va Qozog'iston hududidan o'tgan va Oltoygacha borgan. Uning umumiy uzunligi 2400 km.ni tashkil etgan. XVI asrga qadar Sharqbilan G'arb xalqlari o'rtasidagi tarixiy-madaniy va savdo munosabatlari taraqqiyotida qadimgi dunyoda mashhur bo'lgan Buyuk Ipak yo'li muhim o'rin tutgan edi. Bu yo'l miloddan awalgi II asrda vujudga kelgan va „Buyuk meridianal yo'l" deb atalgan. Bu yo'lga „Buyuk Ipak yo'li" degan nom 1877 yilda nemis geografi F.Rixtgofen tomonidan berilgan. Xitoy, O'rta Osiyo, Hindiston va Yaqin Sharq mamlakatlarini savdo orqali o'zaro bog'lagan, qadimgi Xitoydan O'rta Osiyo, Hindiston, Eron va Yaqin Sharq mamlakatlariga asosan ipak olib ketilganligi uchun uni Ipak yo 'li deb atashgan. Buyuk Ipak yo'li milodiy XVI asrgacha (suv yo'llari ochiigunga qadar) Sharqni G'arb bilan bog'lab, savdo-sotiq va madaniy aloqalarning rivojlanishida muhim ahamiyatga ega bo'lgan. Buyuk Ipak yo'li haqidagi dastlabki ma'lumotlar miloddan awalgi 138 yili Xitoy imperatori Udining topshirig'i bilan O'rta Osiyoga yuborilgan elchi va sayyoh Chjan Szyan sayohatnomasida uchraydi. Ipak yo'li Xuanxe (Xitoy) daryosining o'rta oqimida joylashgan Sian shahridan boshlanib, Lanchjou orqali Dunxuanga kelgan. Bu yerda u ikkiga ajralib, biri shimoli-g'arbga, ikkinchisi janubi-g'arbga yo'nalgan.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Shimoliy yo'l Turfon orqali Torim vohasiga, u yerdan Qoshg'ar, Farg'ona vodiysiga, undan keyin Sug'dning markazi Samarqandga va Marg'iyonaga (Marvga) yo'nalgan. Janubiy yo'l Xo'tan, Yorkent va Pomir tizma tog'lari orqali o'tib, Baqtriyaning poytaxti Zariaspga (Balxga) borgan. Balxda janubiy yo'l ikkiga ajralib, biri Hindistonga, ikkinchisi g'arbga yo'nalgan va Marvda shimoUy yo'l bilan tutashgan. Ipak yo'li Marvdan Parfiyaning poytaxti Niso shahri, Eronning Gekatampil, Apaliya va Ekbatana (Hamadon) shaharlari orqali Mesopotamiyaga borgan, u yerda Ktesifon va Bag'dod shaharlaridan o'tib, Dajla (Tigr) daryosining o'ng qirg'og'i bo'ylab shimolga yo'nalgan va Nisibin hamdaAntioxiya shaharlari orqali Damashqqa borgan. Damashqdan Tir shahri bilan Quddusga va Misrga yo'nalgan.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Buyuk Ipak yo'li orqali Xitoyga har xil gazlamalar, gilamlar, oyna, metall, zeb-ziynat buyumlari, qimmatbaho tosh va dorivorlar, Baqtriya va Dovondan ot va tuyalar olib borilgan. Bu yo'l tufayli Xitoyning O'rta Osiyo va Yaqin Sharq mamlakatlari bilan savdo va tashqi aloqalari I-II asrlardayoq ancha kengaygan. Har yili Xitoydan katta savdo karvonlari elchilar bilan G'arb mamlakatlariga jo'natilgan, ayni vaqtda G'arbdan ham shu taxlitda karvonlar kelgan.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Ipak yo'li uzoq va mashaqqatli bo'lganligi sababli Xitoyning G'arb mamlakatlari bilan bevosita aloqa olib borishi mumkin bo'lmagan. Shuning uchun ham Buyuk Ipak yo'li orqali olib borilgan savdo-elchilik aloqalarida osiyoliklar, ayniqsa sug'diylar, baqtriyaliklar, parfiyaliklar va eroniylar katta rol o'ynaganlar. III-VI asrlarda Ipak yo'li Xitoydan Hindistonga borib ziyorat qiluvchi budda monaxlariga katta xizmat qildi. X asrlarda Xitoy bilan arab xalifaligi va Vizantiya o'rtasida savdo va elchilik munosabatlarining kengayishi natijasida Buyuk Ipak yo'lining ahamiyati oshdi. XIII-XIV asrlarda Ipak yo'li mo'g'ullar imperiyasining chekka o'lkalarini Mo'g'uUston bilan bog'lashda katta rol o'ynadi.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Buyuk Ipak yo'l O'rta Osiyo xalqlarining ijtimoiy-iqtisodiy va madaniy hayotiga katta ta'sir ko'rsatdi: shaharlar kengaydi, hunarmandchilik va madaniy hayot rivojlandi. IV asrda vujudga kelgan Xitoy chinnisozlik maktabi nodir buyumlar tayyorlagan. Xitoy chinnisi haqida Beruniy ma'lumotlar yozib qoldirgan.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Osiyodagi kabi oyna tayyorlash texnologiyasi V asr o'rtalarida Xitoyda ham tarqalgan. Xitoyda nafis qog'oz tayyorlash usuh Turkistonga ham yetib kelgan va bu sohada Samarqand mashhur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Buyuk Ipak yo'lining ahamiyati jahon jamoatchiligida katta qiziqish uyg'otmoqda. YuNESKO Bosh konferensiyasining XXIV sessiyasi 1989-1997 yillarga mo'ljallangan „Ipak уо`li - muloqot yo'li" deb nomlangan keng ko'lamdagi tadqiqot ishlarini amalga oshirish bo'yicha qaror qabul qildi. Shu qaror asosida tuzilgan ekspedisiya O'rta Osiyoning tarixiy taraqqiyoti jarayonini o'rganish bo'yicha katta tadqiqot ishlari boshlab yubordi.</w:t>
      </w:r>
      <w:r>
        <w:br w:type="page"/>
      </w:r>
    </w:p>
    <w:p>
      <w:pPr>
        <w:pStyle w:val="Normal"/>
        <w:bidi w:val="0"/>
        <w:spacing w:lineRule="auto" w:line="276"/>
        <w:ind w:firstLine="360" w:start="0" w:end="0"/>
        <w:jc w:val="center"/>
        <w:rPr>
          <w:rFonts w:ascii="Times New Roman" w:hAnsi="Times New Roman" w:cs="Times New Roman"/>
          <w:b/>
          <w:color w:val="auto"/>
          <w:sz w:val="24"/>
          <w:szCs w:val="24"/>
          <w:lang w:val="en-US" w:eastAsia="ru-RU"/>
        </w:rPr>
      </w:pPr>
      <w:r>
        <w:rPr>
          <w:rFonts w:cs="Times New Roman" w:ascii="Times New Roman" w:hAnsi="Times New Roman"/>
          <w:b/>
          <w:bCs/>
          <w:color w:val="auto"/>
          <w:sz w:val="24"/>
          <w:szCs w:val="24"/>
          <w:lang w:val="sv-SE" w:eastAsia="ru-RU"/>
        </w:rPr>
        <w:t>7-MAVZU: O‘rta Osiyoning ilk o‘rta asrlar va arab xalifaligi boshqaruvi davri tarixiy geografiyasi</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lineRule="auto" w:line="276"/>
        <w:ind w:hanging="0" w:start="0" w:end="0"/>
        <w:jc w:val="center"/>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REJA</w:t>
      </w:r>
    </w:p>
    <w:p>
      <w:pPr>
        <w:pStyle w:val="Normal"/>
        <w:bidi w:val="0"/>
        <w:spacing w:lineRule="auto" w:line="276"/>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1.</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Eftalitlar va turk xoqonligi siyosiy-tarixiy geografiyasi</w:t>
      </w:r>
    </w:p>
    <w:p>
      <w:pPr>
        <w:pStyle w:val="Normal"/>
        <w:bidi w:val="0"/>
        <w:spacing w:lineRule="auto" w:line="276"/>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2. Xo'jalik va savdo munosabatlari.</w:t>
      </w:r>
    </w:p>
    <w:p>
      <w:pPr>
        <w:pStyle w:val="Normal"/>
        <w:bidi w:val="0"/>
        <w:spacing w:lineRule="auto" w:line="276"/>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3. O'rta Osiyo arab xalifaligi tarkibida.</w:t>
      </w:r>
    </w:p>
    <w:p>
      <w:pPr>
        <w:pStyle w:val="Normal"/>
        <w:bidi w:val="0"/>
        <w:spacing w:lineRule="auto" w:line="276"/>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4.</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Arab istilochilariga qarshi xalq harakatlari.</w:t>
      </w:r>
    </w:p>
    <w:p>
      <w:pPr>
        <w:pStyle w:val="Normal"/>
        <w:bidi w:val="0"/>
        <w:spacing w:lineRule="auto" w:line="276"/>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spacing w:lineRule="auto" w:line="276"/>
        <w:ind w:hanging="0" w:start="0" w:end="0"/>
        <w:jc w:val="center"/>
        <w:rPr>
          <w:rFonts w:ascii="Times New Roman" w:hAnsi="Times New Roman" w:cs="Times New Roman"/>
          <w:b/>
          <w:color w:val="auto"/>
          <w:sz w:val="24"/>
          <w:szCs w:val="24"/>
          <w:lang w:val="sv-SE" w:eastAsia="ru-RU"/>
        </w:rPr>
      </w:pPr>
      <w:r>
        <w:rPr>
          <w:rFonts w:cs="Times New Roman" w:ascii="Times New Roman" w:hAnsi="Times New Roman"/>
          <w:b/>
          <w:color w:val="auto"/>
          <w:sz w:val="24"/>
          <w:szCs w:val="24"/>
          <w:lang w:val="sv-SE" w:eastAsia="ru-RU"/>
        </w:rPr>
        <w:t>TAYANCH  SO`ZLAR</w:t>
      </w:r>
    </w:p>
    <w:p>
      <w:pPr>
        <w:pStyle w:val="Normal"/>
        <w:bidi w:val="0"/>
        <w:spacing w:lineRule="auto" w:line="276"/>
        <w:ind w:firstLine="708" w:start="0" w:end="0"/>
        <w:rPr>
          <w:rFonts w:ascii="Times New Roman" w:hAnsi="Times New Roman" w:cs="Times New Roman"/>
          <w:b/>
          <w:color w:val="auto"/>
          <w:sz w:val="24"/>
          <w:szCs w:val="24"/>
          <w:lang w:val="sv-SE" w:eastAsia="ru-RU"/>
        </w:rPr>
      </w:pPr>
      <w:r>
        <w:rPr>
          <w:rFonts w:cs="Times New Roman" w:ascii="Times New Roman" w:hAnsi="Times New Roman"/>
          <w:color w:val="auto"/>
          <w:sz w:val="24"/>
          <w:szCs w:val="24"/>
          <w:lang w:val="en-US" w:eastAsia="ru-RU"/>
        </w:rPr>
        <w:t>O‘rta Osiyo hududida ilk feodal davlatlarning tashkil topishi. Eftaliylar davlati tarixiy geografiyasi. O‘rta Osiyo Turk hoqonligi tarkibida (VI-VII asrlarga tarixiy geografik tavsif). Arab xalifaligining O‘rta Osiyoni istilo qilish tarixiy geografiyasi. O‘rta Osiyo Arab xalifaligi tarkibida. Tarixiy-siyosiy geografiya. O‘rta Osiyoda xalifalik hokimiyatiga qarshi xalq harakatlari geografiyasi (Muqanna va hokazo). XI asrda O‘rta Osiyoda mustaqil davlatlarning tashkil topishi. Tohiriylar va Safforiylar davlatining tarixiy geografiyasi. Somoniylar davlatining tarixiy geografiyasiga tavsif (chegaralari, iqtisodiy aloqalari, shaharlar). Qoraxoniylar davlatining tashkil topishi va tarixiy geografiyasiga tavsif. Xorazmning Ma’mun, G‘aznaviy va Saljuqiylar davlatlari davridagi tarixiy geografiyasiga tavsif. Turkiy tili o‘zbek xalqining shakllanishi va uning asosiy davrlari. Xorazmshohlar (anushteginlar) davlati va uning tarixiy geografiyasi. O‘rta Osiyoga mo‘g‘ullar bosqini. O‘rta Osiyo xalqlarining bosqinchilarga qarshi harakatlari tarixiy geografiyasi. O‘rta Osiyoning mo‘g‘ul uluslari (Chig‘atoy ulusi, Oltin O‘rda) tarkibidagi tarixiy geografiyasi: Kebekxon islohotlari va Movarounnahrning ma’muriy-hududiy bo‘linishi. Chig‘atoy ulusining qulashi. Movarounnahrning XIV asrning 50-60 yillaridagi va mo‘g‘ul xonlarining yurishlariga qarshi kurashlari tarixiy geografiyasi.</w:t>
      </w:r>
    </w:p>
    <w:p>
      <w:pPr>
        <w:pStyle w:val="Normal"/>
        <w:bidi w:val="0"/>
        <w:spacing w:lineRule="auto" w:line="276"/>
        <w:ind w:hanging="0" w:start="0" w:end="0"/>
        <w:jc w:val="center"/>
        <w:rPr>
          <w:rFonts w:ascii="Times New Roman" w:hAnsi="Times New Roman" w:cs="Times New Roman"/>
          <w:b/>
          <w:color w:val="auto"/>
          <w:sz w:val="24"/>
          <w:szCs w:val="24"/>
          <w:lang w:val="sv-SE" w:eastAsia="ru-RU"/>
        </w:rPr>
      </w:pPr>
      <w:r>
        <w:rPr>
          <w:rFonts w:cs="Times New Roman" w:ascii="Times New Roman" w:hAnsi="Times New Roman"/>
          <w:b/>
          <w:color w:val="auto"/>
          <w:sz w:val="24"/>
          <w:szCs w:val="24"/>
          <w:lang w:val="sv-SE" w:eastAsia="ru-RU"/>
        </w:rPr>
        <w:t>FOYDALANILGAN  ADABIYOTLAR</w:t>
      </w:r>
    </w:p>
    <w:p>
      <w:pPr>
        <w:pStyle w:val="Normal"/>
        <w:shd w:fill="FFFFFF"/>
        <w:bidi w:val="0"/>
        <w:spacing w:lineRule="auto" w:line="276"/>
        <w:ind w:hanging="0" w:start="0" w:end="0"/>
        <w:rPr>
          <w:rFonts w:ascii="Times New Roman" w:hAnsi="Times New Roman" w:cs="Times New Roman"/>
          <w:sz w:val="24"/>
          <w:szCs w:val="24"/>
          <w:lang w:eastAsia="ru-RU"/>
        </w:rPr>
      </w:pPr>
      <w:r>
        <w:rPr>
          <w:rFonts w:cs="Times New Roman" w:ascii="Times New Roman" w:hAnsi="Times New Roman"/>
          <w:sz w:val="24"/>
          <w:szCs w:val="24"/>
          <w:lang w:eastAsia="ru-RU"/>
        </w:rPr>
        <w:t>1</w:t>
      </w:r>
      <w:r>
        <w:rPr>
          <w:rFonts w:cs="Times New Roman" w:ascii="Times New Roman" w:hAnsi="Times New Roman"/>
          <w:sz w:val="24"/>
          <w:szCs w:val="24"/>
          <w:lang w:val="sv-SE" w:eastAsia="ru-RU"/>
        </w:rPr>
        <w:t>.</w:t>
      </w:r>
      <w:r>
        <w:rPr>
          <w:rFonts w:cs="Times New Roman" w:ascii="Times New Roman" w:hAnsi="Times New Roman"/>
          <w:sz w:val="24"/>
          <w:szCs w:val="24"/>
          <w:lang w:eastAsia="ru-RU"/>
        </w:rPr>
        <w:t xml:space="preserve">Mirziyoyev Sh.M. Buyuk kelajagimizni mard va oliyjanob xalqimiz bilan </w:t>
      </w:r>
      <w:r>
        <w:rPr>
          <w:rFonts w:cs="Times New Roman" w:ascii="Times New Roman" w:hAnsi="Times New Roman"/>
          <w:sz w:val="24"/>
          <w:szCs w:val="24"/>
          <w:lang w:val="sv-SE" w:eastAsia="ru-RU"/>
        </w:rPr>
        <w:t xml:space="preserve"> </w:t>
      </w:r>
      <w:r>
        <w:rPr>
          <w:rFonts w:cs="Times New Roman" w:ascii="Times New Roman" w:hAnsi="Times New Roman"/>
          <w:sz w:val="24"/>
          <w:szCs w:val="24"/>
          <w:lang w:eastAsia="ru-RU"/>
        </w:rPr>
        <w:t>birga quramiz. T.:”O‘zbekiston”, 2017.</w:t>
      </w:r>
    </w:p>
    <w:p>
      <w:pPr>
        <w:pStyle w:val="Normal"/>
        <w:bidi w:val="0"/>
        <w:spacing w:lineRule="auto" w:line="276"/>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2.Turkiston chor Rossiyasi mustamlakachiligi davrida. T. 2000</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sv-SE" w:eastAsia="ru-RU"/>
        </w:rPr>
        <w:t xml:space="preserve">3.Xal`fin N. Politika Rossii v Sredney Azii.  </w:t>
      </w:r>
      <w:r>
        <w:rPr>
          <w:rFonts w:cs="Times New Roman" w:ascii="Times New Roman" w:hAnsi="Times New Roman"/>
          <w:color w:val="auto"/>
          <w:sz w:val="24"/>
          <w:szCs w:val="24"/>
          <w:lang w:val="en-US" w:eastAsia="ru-RU"/>
        </w:rPr>
        <w:t xml:space="preserve">M.1960 </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4.X.Ziyoyev. Turkistonda Rossiya tajovuzi va unga qarshi kurash. T,1998</w:t>
      </w:r>
    </w:p>
    <w:p>
      <w:pPr>
        <w:pStyle w:val="Normal"/>
        <w:numPr>
          <w:ilvl w:val="0"/>
          <w:numId w:val="3"/>
        </w:numPr>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X.Ziyoyev. Sibir Volga va </w:t>
        <w:tab/>
        <w:t xml:space="preserve">Ural bo’ylaridagi o’zbeklar. </w:t>
      </w:r>
      <w:r>
        <w:rPr>
          <w:rFonts w:cs="Times New Roman" w:ascii="Times New Roman" w:hAnsi="Times New Roman"/>
          <w:color w:val="auto"/>
          <w:sz w:val="24"/>
          <w:szCs w:val="24"/>
          <w:lang w:val="ru-RU" w:eastAsia="ru-RU"/>
        </w:rPr>
        <w:t>Т</w:t>
      </w:r>
      <w:r>
        <w:rPr>
          <w:rFonts w:cs="Times New Roman" w:ascii="Times New Roman" w:hAnsi="Times New Roman"/>
          <w:color w:val="auto"/>
          <w:sz w:val="24"/>
          <w:szCs w:val="24"/>
          <w:lang w:val="en-US" w:eastAsia="ru-RU"/>
        </w:rPr>
        <w:t xml:space="preserve">.: Sharq, </w:t>
      </w:r>
    </w:p>
    <w:p>
      <w:pPr>
        <w:pStyle w:val="Normal"/>
        <w:numPr>
          <w:ilvl w:val="0"/>
          <w:numId w:val="3"/>
        </w:numPr>
        <w:tabs>
          <w:tab w:val="clear" w:pos="708"/>
          <w:tab w:val="left" w:pos="360" w:leader="none"/>
        </w:tabs>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milliy ensiklopediyasi. 1-jild. T. 2000 y. 2-jild  T. 2001</w:t>
      </w:r>
    </w:p>
    <w:p>
      <w:pPr>
        <w:pStyle w:val="Normal"/>
        <w:numPr>
          <w:ilvl w:val="0"/>
          <w:numId w:val="3"/>
        </w:numPr>
        <w:tabs>
          <w:tab w:val="clear" w:pos="708"/>
          <w:tab w:val="left" w:pos="0" w:leader="none"/>
        </w:tabs>
        <w:bidi w:val="0"/>
        <w:spacing w:lineRule="auto" w:line="276"/>
        <w:ind w:hanging="360" w:start="360" w:end="0"/>
        <w:rPr>
          <w:rFonts w:ascii="Times New Roman" w:hAnsi="Times New Roman" w:cs="Times New Roman"/>
          <w:color w:val="auto"/>
          <w:sz w:val="24"/>
          <w:szCs w:val="24"/>
          <w:lang w:val="ru-RU" w:eastAsia="ru-RU"/>
        </w:rPr>
      </w:pPr>
      <w:r>
        <w:rPr>
          <w:rFonts w:cs="Times New Roman" w:ascii="Times New Roman" w:hAnsi="Times New Roman"/>
          <w:color w:val="auto"/>
          <w:sz w:val="24"/>
          <w:szCs w:val="24"/>
          <w:lang w:val="en-US" w:eastAsia="ru-RU"/>
        </w:rPr>
        <w:t xml:space="preserve">Hasaniy M.Yurt bo’ynidagi qilich yoki istilo. </w:t>
      </w:r>
      <w:r>
        <w:rPr>
          <w:rFonts w:cs="Times New Roman" w:ascii="Times New Roman" w:hAnsi="Times New Roman"/>
          <w:color w:val="auto"/>
          <w:sz w:val="24"/>
          <w:szCs w:val="24"/>
          <w:lang w:val="ru-RU" w:eastAsia="ru-RU"/>
        </w:rPr>
        <w:t xml:space="preserve">Т.: </w:t>
      </w:r>
      <w:r>
        <w:rPr>
          <w:rFonts w:cs="Times New Roman" w:ascii="Times New Roman" w:hAnsi="Times New Roman"/>
          <w:color w:val="auto"/>
          <w:sz w:val="24"/>
          <w:szCs w:val="24"/>
          <w:lang w:val="en-US" w:eastAsia="ru-RU"/>
        </w:rPr>
        <w:t>Adolat</w:t>
      </w:r>
      <w:r>
        <w:rPr>
          <w:rFonts w:cs="Times New Roman" w:ascii="Times New Roman" w:hAnsi="Times New Roman"/>
          <w:color w:val="auto"/>
          <w:sz w:val="24"/>
          <w:szCs w:val="24"/>
          <w:lang w:val="ru-RU" w:eastAsia="ru-RU"/>
        </w:rPr>
        <w:t>, 1997</w:t>
      </w:r>
    </w:p>
    <w:p>
      <w:pPr>
        <w:pStyle w:val="Normal"/>
        <w:numPr>
          <w:ilvl w:val="0"/>
          <w:numId w:val="3"/>
        </w:numPr>
        <w:tabs>
          <w:tab w:val="clear" w:pos="708"/>
          <w:tab w:val="left" w:pos="284" w:leader="none"/>
        </w:tabs>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 Rajabov, Haydarov M, Turkiston tarixi,T.Universitet. 2002</w:t>
      </w:r>
    </w:p>
    <w:p>
      <w:pPr>
        <w:pStyle w:val="Normal"/>
        <w:bidi w:val="0"/>
        <w:spacing w:lineRule="auto" w:line="276"/>
        <w:ind w:firstLine="36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1. Eftalitlar va turk xoqonligi siyosiy-tarixiy geografiyasi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V asrning o'rtalarida O'rta Osiyoga ko'chmanchi eftalit qabilalari kirib kelishadi. Bu yangi qabilalar ittifoqi 50-yillarda ancha mustahkamlandi. Ularning 456 yilda Xitoyga o'z elchilarini yuborishi ham buning tasdig'idir. Eftalitlarning janubga siljishi sosoniylar Eroni bilan to'qnashuvlar keltirib chiqardi. Bu urushda ham eftalitlar g'alaba qozonib, sosoniylar er^itlarning o'lpondoriga aylanib qoladi. Eftalitlar sosoniylar bilan birga kurash jarayonida O'rta Osiyoning janubiga siljiy boshlagan. Ular 467-470 yoki 480 yillarda Sug'dni bosib olishadi va keyin Sharqiy Turkistonga qarab siljishadi. 479 yilda Turfon, 490-497 yillarda Urumchi, 497 va 507 yillar oralig'ida Karashara, Xo'tan va Qoshg'ar eftalitlar davlati tarkibiga kiradi va VI asrning boshlarida butun Sharqiy Turkiston eftalitlar qo'l ostida birlashadi.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Eftalitlar davlati hududlari haqida Xitoy solnomalari va arab-fors tarixchilari asarlarida ma'lumotlar uchraydi. Ularga tayangan holda eftalitlar davlatiga O'rta Osiyoning katta qismi, Sharqiy Turkiston, Gandxara va V asrning ikkinchi yarmida Shimoliy Hindistonning boshqa bir qancha viloyatlari ham kirganligini bmshimiz mumkin. Bu davlat o'z hududiga ko'ra kushonlar davlatidan ham katta edi.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Kushonlar davridagi kabi eftalitlar zamonida ham saltanat yakka hukmdor tomonidan boshqarilgan. Xitoy manbalariga ko'ra, taxt otadan bolaga qolmay, shu suloladan kim loyiq deb topilsa, o'sha taxtga o'tirgan. Demak, ana shu nomzodni aniqlab taqdim etadigan qandaydir bir kengash ham mavjud bo'lgan. Bu kengash sulolaning mo'tabar namoyandalari hamda saltanat arkonlaridan iborat bo'lgan bo'lsa ham ehtimoldan xoli emas. Eng muhimi eftalitlar davrida davlat qonunlar asosida boshqarilganini alohida ta'kidlash lozim. Rumlik Prokopiy (VI asr) „Eftalitlar davlatni qonunlar asosida boshqaradilar", deb yozarkan, ushbu qonunlar turkiy tuzuklar bo'lgani, shubhasizdir.</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Shuni ham yoddan chiqarmaslik kerakki, bunday ulkan saltanatni boshqarishda yuksak darajada faoliyat ko'rsatuvchi markaziy hokimiyatga erishish qiyin. Shuning uchun Shimoliy Hindiston hududlarida va, ehtimol, boshqa ba'zi viloyatlarda ham boshqaruv mahalliy xonadonlar (sulolalar) tomonidan olib borilgan. Davlatchilik tarixida foydalanib kelingan satraplik boshqaruvi, ya'ni markaziy hokimiyat noiblari orqali idora etish usuli bu vaqtda o'z ahamiyatini yo'qotmagan bo'lishi kerak</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Eftalitlar davrida davlatning poytaxti qayerda bo'lganligi haqida ham aniq ma'lumotlar yo'q. Ba'zilar Boykentni (Poykand) ko'rsatsa, boshqalari Badaxshonda deb biladilar. Shu o'rinda ba'zi bir tarixiy an'analar yodda tutilsa yomon bo'lmaydi. Masalan, ilgari ko'rib o'rganganimizdek, kushonlar poytaxti bir muddat Sug'diyonada joylashgan va keyinchalik ma'lum sabablarga ko'ra Peshovarga ko'chirilgan. Shunga o'xshash eftalitlar markazi ham avval Baqtriyada, so'ngra sosoniylar xavfi uzil-kesil yo'qqa chiqqach hamda saltanat chegaralari Sharqiy Turkiston hisobiga ham kengaygach, poytaxt Boykentga ko'chirilgan bo'lsa kerak.</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VI asrda Oltoy hududlarida davlat tuzilmalari tashkil top* boshlaydi. Bu davlat birlashmalaridan biri turk xoqonligi bo'lib, O'rta Osiyo tarixida muhim o'rin tutadi. Bu davlat asoschisi Bumin awal tele qabilalarini birlashtirib, so'ngra jujanlarga qattiq zarba beradi. Ularni inqirozga uchratib, Mo'g'uliston va Oltoy hudud</w:t>
        <w:softHyphen/>
        <w:t xml:space="preserve"> larida davlat tuzadi. Shu yili, ya'ni 551 yilda Bumin yabg'u unvonini oladi va shu davrdan boshlab turk hoqonligi rasmiy e'tirof etiladi. Davlat hududlarining kengayishi Buminning vorisi Mug'an (553-572 yillar) davriga to'g'ri keladi. Istilochilik yunshlarining g'arbiy yo'nalishiga Mug'anning ukasi Istemi boshchilik qildi. Albatta turklarning janubga siljishida eftalitlar bilan to'qnashuvlar kelib chiqishi aniq edi. Turklar va eftalitlar o'rtasidagi dastlabki to'qnashuvlar VI asrning 50-yillariga to'g'ri keladi. Ular dastlab O'rta Osiyoning shimoliy qismida to'qnashgan edilar.</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Turklar Eron bilan eftalitlarga qarshi ittifoq tuzadi va ikki tomonlama qurshovda qolgan eftalitlar turklarga yaxshi qarshilik ko'rsata olmaydi va Buxoro yaqinidagi hal qiluvchi jangda yengilishadi. Katta Kultegin bitiktoshida: „w/tfr(Mug'an va Istemi)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Temir-kapig'gachao'zxalqiniyoyishdt degan yozuvlar bor. Temir kapig', ya'ni Temir Darvoza Boysun tog'idagi Sug'd va Toxariston oralig'idagi o'tish joyi edi. Demak, turklar janubda mana shu hududlargacha etib kelgan. Turk xoqonligining sharqdan-g'arbgacha bo'lgan chegarasi esa Koreyadan Qora dengiz bo'ylarigacha cho'zilgan edi. Lekin bu davlat u darajada mus-tahkam bo'lmay balki, urug'-qabilachilik sababli ham 603 yilda ichki nizolar tufayli ikkiga: g'arbiy va sharqiy turk xoqonligiga bo'linib ketadi.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Turk xoqonligi davri o'lkamiz boshqaruvi haqida so'z ketganda, ikki jihatga e'tibor qaratishimiz lozim. Birinchidan, mamlakatimiz ham tobe bo'lgan umuman xoqonlikning boshqaruv tizimi va ikkinchidan, mahalliy (an'anaviy) boshqaruv uslubining saq-langanligi.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Xoqonlik ikkiga bo'linganida ham oliy hokimiyatni o'z xoqonlari boshqarishgan. Qadimgi turkiy va xitoy manbalarida mansablardan shad (sha) va tutun ko'p uchraydi. Tutun ham merosiy hisoblangan. Tutunning lug'aviy ma'nosi tutib turmoq ekanligi nazarga olinsa, u holda uni sohibining vazifasi oydin-lashganday bo'ladi. Zero, xitoy manbalariga ko'ra tutun hukm-dorning joylardagi noibi, vakili, nazoratchisi vazifasini ado etgan (tutib turmoq, ya'ni nazoratda tutib turmoq). Tutunlarning mahalliy hokimlar faoliyati ustidan nazorat qilib turishlaridan tashqari soliq yig'ish tadbirlarida ham ko'z-quloq bo'lib tur-ganlarini eslatib o'tish kerak. Shadga kelsak, xitoy manbalarida yozilishicha, engoliy mansablardan hisoblanib, shunga yarasha saroy marosimlarida hukmdorning o'ng tomonidan joy olgan. Qadimgi turkiy yozuvlar va xitoylik mualliflar guvohliklari bilan tanishish shu xulosaga olib keladiki, shadvajabg'u (yabg'u) mazmunan bir-biriga g'oyatda yaqin mansab (unvon) hisoblangan. Bu har ikki unvon hukmdorning eng yaqinlariga berilgan. Masalan, Qutluqxon (vafoti 693 yil) o'zini xon deb e'lon qilgach, ukalaridan Muchurga shad, Tuzilbekka esa jabg'u unvonlarini beradi. Bilgaxon (vafoti 734 yil) ham taxtga o'tirguniga qadar kichik shad unvonida bo'lgan. Ko'rinib turganidek, xoqonlik o'z davri uchun murakkab boshqaruv tizimiga ega bo'lgan.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Biz yuqorida xoqonlikning asosiy markaziy boshqaruv tizimi bilan bog'liq tomonlarini ko'rib chiqdik. Xoqonlik tartibidagi ko'plab mahalliy mulklar (viloyatlar)dagi ijtimoiy-iqtisodiy taraqqiyot darajasi birday emasligini ta'kidlagan holda, shuni aytish mumkinki, ulardagi boshqaruv xoqonlik markazidan farqli bo'lishi, tabiiy. Zero, ko'chmanchi madaniyat vakili bo'lmish turkiylar o'z qo'l ostilaridagi o'troq xalqlar turmush tarzi, ichki an'anaviy boshqaruvi masalalariga moslasha, aralasha olmasliklari turgan gap edi. Bunga o'xshash holat bilan biz keyinchalik mo'g'ullar bosqini va hukmronligi yillarida o'lkamizdagi boshqaruv masala-larini yoritishda ham to'qnash kelamiz.</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Bundan tashqari xoqonlik markaziy boshqaruv tizimi asosar. yirik siyosiy davlat tadbirlari (saltanat osoyishtaligini saqlash himoya qilish va davlat hududini kengaytirish, soliq tizimining muntazam ishlab turishiga erishish, ichki va tashqi savdo aloqalarini tegishli darajada ta'minlash, davlatlararo siyosiy-elchilik munosabatlarni olib borish va hokazo) bilan mashg'ul bo'lib, mahalliy darajadagi jarayonlar uchun ma'lum ma'noda erkinlikka yo'l qo'yilgan. Albatta, bunda joylardagi xususiy jihatlar ham inobatga olingan. Shuning uchun ham Farg'ona, Sug'diyona, Shosh, Xorazm, Toxariston, Shimoliy Hindistonda boshqaruv ishi, asosan, mahalliy siyosiy kuchlar (sulolalar) tomonidan amalga oshirib borilgan. Lekin markaz tomonidan ularni nazorat qilish ishi bilan tutunlar mashg'ul bo'lganlar.</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Xitoy mualliflariga ko'ra, Sug'diyonada mahalliy Kan sulolasining mavqei kuchli bo'lib, ularga sakkiz hokimlik (mulk) tobe bo'igan.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Sug'diyona hukmdori ixshid unvoniga, tobe hokimliklar boshliqlari ham o'z unvonlariga ega boiganlar (masalan, Kesh hokimi ixrid unvoni bilan mashhur bo'igan). Boshqaruvni uch amaldor (vazir) amalga oshirgan. Toxaristondagi ahvol ham xuddi shu kabi bo'igan. Toxariston hufamomjabg'u unvoni bilan, unga tobe hokimlar esa (Xuttalon, Qubodiyon, Shug'non, Chag'oniyon va boshqa mulklar boshliqlari) o'z mahalliy unvonlari bilan tanilganlar. Masalan, Chag'oniyonni chagbnxudotlar hoshqar-ganlar. Shoshdagi ahvol ham 605 yilga qadar xuddi shunday kechgan bo'lsa-da, ammo shu yili Sheguyxon (vafoti 618 yil) bu yerni boshqarishni shahzodalardan Fuchjiteginga topshiradi. Xorazmga kelsak, bu yerni, ilgari tilga olinganidek, mahalliy afrig'iylar sulolasi namoyandalari boshqarganlar.</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36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2. Xo'jalik va savdo munosabatlari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Mintaqa shaharlari tarixida V asr oxiri — VI asr boshlari katta jonlanish yillari bo'lgani ma'lum. Ayniqsa, kichik sha-harlarning tezlik bilan o'sib borishi, hashamatli binolar bo'igan alohida-alohida qo'rg'onlarning yuzaga kelishi va ko'payishi Xorazm, Sug'diyona, Shosh va Baqtriya vilo-yatlarida keng kuzatildi. Bunda iqtisodiy-savdO munosa-batlarining izchil yo'lga qo'yilishi ham o'z ta'sirini ko'rsatgan. Mintaqamizning an'anaviy iqtisodiy imkoniyatlari (dehqon-chilik, sun'iy sug'orish, chorvachilik, bog'dorchilik, hunar-mandchilik va boshqalar) bu davrda ham o'z ravnaq yo'lida to'xtamaganligiga shubha qilmasa ham bo'ladi. Manbalarda bu borada yuksak muvaffaqiyatlarga erishilganligi haqidagi ma'lumotlar talaygina. Ayniqsa, savdo-sotiq gurkirab rivoj topgan. Bir tomondan, ulkan mintaqaning siyosiy jihatdan yaxlitligi, ikkinchi tomondan Sharq va G'arb mamlakatlariaro iqtisodiy-savdo munosabatlari oralig'ida bo'lib kelish ichki va tashqi savdo ishlarining yanada taraqqiy etib borishida qulay sharoit yaratib bergan. Bu esa o'z o'rnida yo'l, qatnov, ta'minot, xizmat ko'rsatish tarmoqlarining kengayib borishiga yo'l ochgan. Tashqi savdoda ipak, lok, bo'yoqlar, rangli shishalar, qimmatbaho toshlar, arg'umoq otlar, matolar, shirinliklar, qurol-yaroq kabi noyob mahsulotlar bozori chaqqon bo'igan. Shuni ham nazarda tutish lozimki, Buyuk Ipak yo'lining har ikkala yo'nalishining (shimoliy - Turfon, Qoshg'ar, Farg'ona, Sug'diyona, Marg'iyona; janubiy - Xo'tan, Yorkent, Pomir, Baqtriya) eftalitlar saltanati hududidan o'tishi ham muhim ahamiyat kasb etgan.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Turk xoqonligi davrida o'lkaning dehqonchilik, hunar-mandchilik, quruvchilik, savdo-sotiq, konchilik kabi soha-lardagi taraqqiyoti yuqori bo'igan. Chunki mamlakatimizning tabiiy-geografik, ko'p asrlik tajribaviy imkoniyatlari nechog'liq bo'lgani ham ma'lum. Farg'ona, Sug'diyona, Xorazm, Baq</w:t>
        <w:softHyphen/>
        <w:t xml:space="preserve"> triya (Toxariston) kabi viloyatlarda dehqonchilikning barcha turlari mavjud bo'igan. Dehqonlar mavjud suv resurslari hamda lalmikor yerlar imkoniyatlaridan foydalanib bug'doy, arpa, sholi, mosh, tariq, no'xot, qovun, tarvuz kabi o'sim-liklardan yuqori hosil olganlar. Paxtachilik, pillachilik, bog'</w:t>
        <w:softHyphen/>
        <w:t xml:space="preserve"> dorchilik, uzumchilik kabi sohalar ham o'tgan asrlar kabi mu-nosib darajada o'sib borganini o'rta asr tarixchilari qayd etib o'tganlar. Masalan, bir yerda o'lkada yetishtiriladigan paxta-ning yuqori sifat darajasi ta'kidlansa, boshqa bir yerda uzumchilik, xususan, vinochilik borasidagi mirishkorlar tajribasi yuqori baholangan.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Bog'dorchilikda shaftoli, o'rik, olchaning bir necha turlari, yong'oq, pista, bodom va boshqa qator meva navlaridan ham sifatli, ham yuqori hosil olingan. Shifobaxsh o'simliklardan ham keng foydalanilgan. Qadimdan qazilma boyliklari bilan mashhur o'lkamizda bu davrda ham konchilikdagi faoliyat susaymagan. Oltin, temir, navshadil, kumush, qo (rg 'oshin, mis, margimush, /waning bir necha xili, turli qimmatbaho toshlar, shifobaxsh qotishmalar Sug'diyona, Shosh, Farg'ona, Toxariston kabi viloyatlarda qazib olingani manbalarda aniq ko'rsatilgan. Dehqonchilik va konchilikdagi taraqqiyot ko'lami va sifati o'z-o'zidan keyingi uch tarmoq: himaimandchilik, qurilish, savdo-sotiq ravnaqi uchun katta turtki bo'lgan. Shuning uchun ham bu vaqtda metallsozlik, zargarlik, kulolchilik, duradgorlik, qurolsozJik, to'qimachilik kabi kasbkorhr keng quloch yozib borgan. Ularning rivojiga oid misollar juda ham ko'p.</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Zargarlarning nafis bezaklari, taqinchoqlari, temirchilarning dehqon, quruvchiga yo bo'lmasa oddiy bir ro'zg'orga zaruriyatlarni (bolta, o'roq, mix, qaychi, zanjir, kalit), qurolsozlarning harbiylarga. zodagonlarga, ishqibozlarga yasab bergan puxta va noyob qurol-aslahalari, turli hajm va maqsadda ishlov berilgan sopol idishlar, paxta, jun, ipak matolar, qog'oz o'rnida ishlatsa bo'ladigan darajada sayqal berilgan terilar va ko'plab mahsulotlarni sanash mumkin.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Yuqoridagi sohalar jonlanishi bilan quruvchilik kengayib</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boravergan.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Sharq va G'arb o'rtasidagi kolprik vazifasini o'tab kelgan o'lkamiz savdo ahli siyosiy makonning kengayishidan unumli foydalanib, o'z faoliyatlarini yanada jonlantirib yuboradilar. Ilgari xalqaro savdo asosan Xitoy-Turkiston—Eron orqali g'arbga tomon yo'nalishda olib borilgan bo'lsa, endilikda Kaspiy dengizi hamda Shimoliy Kavkaz yo'lidan ham unumli foydalana boshlandi. O'lkaning asosiy savdo hamkorlari bo'lib Xitoy, Eron, Hindiston, Vizantiya kabi mamlakatlar hisoblangan. Bu mamlakatlarga to 'qimachilik, ipakchilik mahsulotlari, qimmatbaho toshlar, ulardan ishlangan buyumlar, taqinchoqlar, dorivorlar, nasldor arg'umoqlar, bir necha xil tuz, vino, bog'dorchilik mahsulotlari, qazilma boyliklarining bir qancha turlari olib borib sotilgan.</w:t>
      </w:r>
    </w:p>
    <w:p>
      <w:pPr>
        <w:pStyle w:val="Normal"/>
        <w:bidi w:val="0"/>
        <w:spacing w:lineRule="auto" w:line="276"/>
        <w:ind w:firstLine="36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3. O'rta Osiyo arab xalifaligi tarkibida</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VI asrning oxiri — VII asr boshlarida Arabiston yarim orolida yangi siyosiy va ijtimoiy-iqtisodiy o'zgarishlar sodir bo'lib, markaz-lashgan davlat birlashmasi vujudga keldi. Bu jarayonda shu davrda Muhammad payg'ambar tomonidan asos solingan islom dini birlashtiruvchi vazifani bajaradi. Muhammad payg'ambar vafotidan so'ng, ya'ni 632 yildan so'ng uning o'rniga davlatni xalifalar boshqaradi va bu davlat tarixga arab xalifaligi nomi bilan kiradi. Arab xalifaligi istilochilik yurishlari olib borib, tez orada Yaqin va O'rta Sharqning boy viloyatlarini bosib oladi. Shu bilan birga arablar sosoniylar hududlariga ham yurishlar qilib, 651 yilda Marvgacha etib keladi va bu yerda sosoniylaming so'ngi hukmdori Yozdigard III o'ldirilib, bu sulola hukmronligiga chek qo'yiladi. Mazkur hududda markazi Marv bo'lgan Xuroson noibligi tashkil topadi va keyinchalik bu markaz arablarning O'rta Osiyoni istilo qilish maqsadidagi yurishlariga bevosita boshchilik qiladi. Arablar Amudaryoning shimolidagi yerlarni Movarounnalir, ya'ni daryo ortidagiyerlardeb atashadi. Ularning Movarounnahrdagi faoliyati ikki bosqichga bo'linadi: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 Birinchi bosqichda arablar Movarounnahrda faqat talon-chilik va raqiblarning kuch-qudratini aniqlash maqsadida yurishlar olib borishadi.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 Ikkinchi davrida arablar Movarounnahr hududlarida istilo</w:t>
        <w:softHyphen/>
        <w:t xml:space="preserve"> chilik yurishlarini olib borishadi.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Arablarning Movarounnahrni istilo qilishi 704 yilda Xuroson noibligiga tayinlangan Qutayba ibn Muslim faoliyati bilan bogiiq. Qutayba o'z faoliyatini 705 yilda Balxni va uning atroflarini bosib olishdan boshlaydi. Mazkur hududlarni bosib olgan Qutayba 706 yilda Poykandni istilo qiladi. Arablarning keyingi yurishlari Buxoroga qaratilgan bo'lib, 708-709 yildagi urushlardan so'ng Buxoro ham arablar qo'l ostiga o'tadi. Qutayba Samarqand yurishiga tayyorgarlik ko'rayotgan bir paytda Xorazmda aka-uka xorazmshohlarning taxt uchun kurashlari natijasida ichki nizolar vujudga kelganidan xabar topadi. Bu yerda xorazmshohning ukasi Xurzod boshchiligidagi xalq g'alayoni vujudga kelgan edi. Qutayba xorazshoh so'roviga binoan qo'zg'olonni bostiradi. Xorazmshoh esa Qutaybaga tobelik bildiradi va shu bilan 711 yilda Xorazm ham arablaming vassalligiga aylantiriladi. 712 yilda Qutayba Xorazm va janubiy viloyatlardan olingan qo'shimcha qo'shin bilan Samarqandga tashlanadi. Bir oylik qamaldan so'ng Samarqand ham arablar qo'l ostiga o'tadi.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713 yilda Qutayba bosib olgan hududlaridan 20 ming qo'shin to'plab, qo'shin safmi kengaytiradi hamda Ustrushona va Xo'jand orqali Farg'onaga yurish qiladi. U Choch, Xo'jand, Kosonni zabt etib, 714 yilda Isfijobga yurish qiladi. 751 yilda esa Farg'ona vodiysi to'liq egallanib, Qoshg'argacha etib borishadi. Xuddi shu yili xalifalik taxtiga Qutaybaning g'animi Sulaymon o'tiradi. Sulaymonga qarshi qo'zg'olon ko'targan Qutayba arab askarlari tomonidan o'ldiriladi va shu bilan arablaming sharqqa yurishi ham to'xtaydi.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Arablaming istilochilik yurishi O'rta Osiyo uchun bir qancha salbiy oqibatlar keltirib chiqaradi. Yillar davomida yaratilgan boy madaniy meroslar barbod qilinib, shahar va qishloqlarga o't qo'yildi. Ko'plab sug'orish inshootlarining barbod qilinishi va mahalliy aholi vakillarining halifalik qo'shini tarkibiga olinishi, urushlarda berilgan qurbonlar oqibatida mamlakatda ishchi kuchiga bo'lgan ehtiyoj tufayli mamlakat xo'jaligi butunlay izdan chiqdi. Mamlakatda mavjud oltin-kumush zahiralari va boshqa qimmatbaho buyumlar xalifalikka tashib ketildi.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Movarounnahr VIII asrning o'rtalariga qadar, qarshilik ko'rsatishiga qaramay, arab xalifaligining muhim viloyatlaridan biri sifatida uning tasarrufiga uzil-kesil o'tadi.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Xalifa davlatni boshqarishda vazir ul-uzaro (ulug' vazir)ga tayangan. Harbiy ishlar, umuman, harbiy qo'shinlar amir ul-umaro qoii ostida edi. Xalifa turli masalalami devon ad-dar, ya'ni kengashda ko'rib chiqar edi. Devon ad-dar uchta asosiy devonga bo'lingan, ular devon al-mashriq, devon al-mag'rib va devon al-xarajdan iborat bo'lgan. Movarounnahrga tegishli masalalar devon al-mashriqda hal etilar edi.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Xalifa viloyat noiblarini lavozimiga tayinlash yoki bo'shata olish huquqiga ham ega edi. Xalifalikning huquqiy masalalari Qur'oni Karim va Payg'ambar ko'rsatmalari, nasihatlariga asoslangan holda ko'rib chiqilgan.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Dehqonlarning arab zodagonlari bilan qon-qarindoshlik rishtalarini bog'lashi, ularga katta imtiyoz berar edi. Birinchidan, ular o'z hukmronlik mavqelarini saqlab qoldilar, ikkinchidan, ma'lum miqdorda xalifa xazinasiga soliqberish bilan o'z yerlarini ixtiyorlarida qoldirdilar. Ijaraga berish kuchayishi bilan ulaming ijtimoiy nufuzi kadivarlarga nisbatan ancha yuqori pog'onaga ko'tarildi. Dehqonlarning qaramog'idagi kam sonli qullar ham ozodlikka chiqib ijarachiga aylandilar.</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Xalifa davlat yerlarini shaxslarga iqta tariqasida tuhfa qilgan. Davlat yerlari ayrim harbiy yo'lboshchilar va amaldorlarga umr bo'yi yoki merosiylik tariqasida berilgan. Biroq yerlaming asosiy egasi xalifa sanalar va u iqtadorlardan ushr olish huquqiga ega edi. Xalifa islom davlati hududida musulmon yoki zimmiylar yerlarini iqta tariqasida berishga haq-huquqi yo'q edi, chunki bu yerlardan u xiroj olib turgan.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Shunday qilib, VIII asr o'rtalariga kelib Movarounnahr hududida siyosiy boshqaruv arab xalifaligi siyosiy tizimiga moslashtirilgan edi. Sug'diyonada buxorxudotlar va boshqa hukmdorlarning qo'li ostidagi ma'muriy-idora usuli o'z shaklini saqlab qolgan bo'lishiga qaramay, hokimlarning xalifa noibiga itoat etishlari shart edi.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36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4. Arab istilochilariga qarshi xalq harakatlari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Madaniyatning oyoq osti qilinishi va zulm hamda arab till va yozuvi, xaUfalik qonun va qoidalarining zo'rlik bilan joriy etilishi natijasida mahalliy xalq orasida norozilik tobora kuchayib, qo'zg'olonlar ko'tarilishiga sabab bo'ldi. Bunday qo'zg'olonlardan biri 720 yilda Sug'dda boshlandi. Qo'zg'olonga Samarqand ixshidi Gurak va Panjikent hokimi Divashtich boshchilik qiladilar.</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Sug'dliklarga yordam berish uchun Yettisuvdan turk lashkarlari ham keladi. Sug'ddagi barcha hokimliklar aholisi isyon ko'taradi. Qo'zg'olonchilarning birlashgan kuchlari arablarga katta zarba beradilar. Faqat ayrim shahar va qal'alar ichida qurshovda qolgan harbiy qismlargina katta o'lpon va e'tiborli vakillarini qo'zg'olonchilar ixtiyoriga garovga berish bilan jon saqlaydilar.</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721 yilda Said Xaroshiy Xurosonga noib qilib tayin etiladi. U Iroqda xalq qo'zg'olonini bostirishda shafqatsizligi bilan nom qozongan edi. Unga sug'dliklar qo'zg'olonini bostirish va ularni islomga qaytarish topshiriladi. Said Xaroshiyning qo'zg'olonchilar bilan olib borgan muzokaralari natijasida Gurak boshliq Sug'd mulkdorlarining bir qismi arablar tomoniga o'tadi. Qo'zg'o</w:t>
        <w:softHyphen/>
        <w:t xml:space="preserve"> lonchilarning qolgan qismi Farg'onaga chekinishga majbur bo'ladi. Xo'jandda bo'lib o'tgan jangda qo'zg'olonchilar yengiladi. Sulh tuzilgach, katta mablag' evaziga omon qolgan 400 savdogardan tashqari, deyarli barcha qo'zg'olonchilar xiyonatkorona qirib tashlanadi.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Divashtich boshliq qo'zg'olonchilarning ikkinchi guruhi ham yuqori Zarafshonda Obgar qal'asida qamalga olinadi. Omon qoldirish sharti bilan qo'lga tushirilgan Divashtich Arbinjonga olib borilib, qatl etiladi.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Xo'jandda qo'zg'olonning yengilishi hamda Divashtichning fojeali mag'lubiyatlaridan keyin Said Xaroshiy Movarounnahr shahar va qishloqlarida jazo choralarini kuchaytiradi. Mahalliy hokimlar uni daf etish choralarini izlaydilar. 723 yilda arablarga qarshi Farg'ona hokimi qo'shin tortadi. Unga Shosh, Nasaf va turklar yordamga boradilar. Ittifoqchilar dushmanga qattiq zarba berib, uni Xo'janddan to Samarqandgacha ta'qib qilib boradilar.</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Xalifalikning soliq siyosatiga qarshi 725 yilda Xuttalonda, 728 yilda esa yana Sug'dda qo'zg'olon avjiga chiqadi. Xuroson noibi ko'p urinsa-da, ammo bu harakatni bostira olmaydi. Movarounnahr aholisini tinchlantirish va arablar hokimiyatini mustahkamlash maqsadida Xuroson noibi Ashros islom dinini qabul qilganlardan xiroj vajiz 'ya soliqlarini olmaslikka qaror qiladi. Shubhasiz, bu aholini tinchlantirishga qaratilgan vaqtinchalik tadbir edi. Shunga qaramasdan u o'z samarasini berdi. Zodagon dehqonlarning ko'pi o'z chokarlari va kadivarlari bilan islonmi qaytadan qabul qilib, arablar tomoniga o'tadilar. Shu tariqa Sug'dda arablar o'z mavqelarini bir muncha mustahkamlab oladilar. Biroq bu bilan xalifalikning sharqida vaziyat bo'shash-maydi. 736-737 yillarda Toxariston va Sug'dda yana qo'zg'olon ko'tariladi.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Arablar, ayniqsa, 737 yilda tang ahvolda qoladilar. Xuroson va Movarounnahrning noibi va amirlari bir necha bor o'zgar-tiriladi. Xurosonning yangi noibi Nasr ibn Sayyor mamlakatda o'z mavqeini mustahkamlab olish maqsadida moliya islohoti o'tkazadi. Islomni qabul qigan kishilar jiz'yadan ozod etilib, barcha musulmonlar huquq jihatdan tenglashtiriladi. Yer egasining e'tiqodidan qat'i nazar xiroj to'lashi shart qilib qo'yiladi.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VIII asrning 70-80-yillarida Movarounnahrda juda ulkan xalq qo'zg'oloni ko'tarildi. Qo'zg'olonchilar oq rangdagi kiyim kiyganligi uchun tarixda u „oq kiyimlilar" qo'zg'oloni deb ham shuhrat qozonadi. Bu qo'zg'olonning rahbari Muqanna (boshi va yuziga yoping'ich tashlab yurgani uchun unga shunday nom berilgan) edi.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Qo'zg'olon 776 yili boshlanadi. Muqanna o'zning 36 ta muridi bilan Amudaryodan o'tib, Kesh viloyatiga yo'l oladi. Buxorxudot Tug'shoda uni qo'llab-quwatlay boshlaydi. Muqanna Kesh yaqinidagi Som qal'asini o'ziga qarorgoh qilib oladi. Butun Qashqadaryo vohasi qo'zg'olonchilar qo'liga o'tadi. Muqanna ta'limoti umumiy mulkiy tenglik va arablarni O'rta Osiyodan haydab chiqarish g'oyalarini targ'ib etar edi.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Muqanna ta'limoti Sug'd, Iloq (Ohangaron), Shoshda ham yoyila boshladi. Qo'zg'olonda turli ijtimoiy guruhlar vakillari qatnashib, ularni bir fikr istilochilarni mamlakatdan haydab chiqarish, mustaqil davlat barpo qilish g'oyasi bilrlashtirib turar edi.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Qo'zg'olonga zarba berish uchun xalifa Abu Ja'far 776 yilda Jabroil ibn Yahyo boshliq katta harbiy kuchni Movarounnahrga yuboradi. Biroq Jabroil qo'zg'olonchilardan yengiladi. U katta talofatlar berib, bazo'r Samarqandga etib keladi. 10000 askar bilan Jabroilga yordamga yuborilgan Uqba ibn Salim Kesh va Sa-marqand oralig'ida, 14000 kishilik qo'shin Termiz yaqinida qo'z-g'olonchilar tomonidan tor-mor keltiriladi. Natijada Chag'oniyon qo'zg'olonchilar qo'liga o'tadi.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Qo'zg'olon markazi Narshaxda, Buxoro atrofida joylashadi. Shu yili Narshax yaqinida Buxoro hokimi Husayn ibn Muvoz va Samarqand noibi Jabroilning birlashgan qo'shini o'rtasida to'rt oy jang bo'ladi. „Oq kiyimlilar" bu jangda qo'llari awal ustun keladi, keyinchalik son jihatdan ko'p bo'lgan arablar Narshax qal'asi devori ostidan uzunligi 50 gazli chuqur qazib, uni qulatib qal'aga kiradilar. Narshax qal'asi arablar tomonidan egallanadi. Kesh va Samarqand endilikda qo'zg'olonning asosiy markazlariga aylanib qoladi.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Kurashning oxirgi bosqichi Kesh vohasi (Qashqadaryo) da juda avj oladi. Muqanna qarorgohi bo'lgan Som qarasini qamal qilish Xaroshiyga topshiriladi. Uzoq vaqt qamaldan so'ng muqannachilar taslim bo'ladilar (VIII asrning 80-yillari bosh-larida).</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 davrining eng qudratli davlati bo'lgan xalifalikni larzaga solgan Muqanna boshchiligidagi qo'zg'olon shu tariqa tugaydi.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36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5. IX-XIII asr boshlarida Movarounnahrdagi mustaqil davlatlar va ularning siyosiy tarixiy geografiyasi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Arab xalifaligida VIII asr oxiri — IX asrning boshlariga kelib siyosiy va ijtimoiy hayotda vujudga kelgan tanazzullar oqibatida zaiflashuv yuzaga keldi. Bu vaqtda xalifalar xalq g'alayonlarini bostirishda mahalliy zodagonlardan foydalanadi va bu zodagonlar xizmatlari evaziga biror viloyatning noibi qilib tayinlangan. Bu esa mahalliy zodagonlarni davlat boshqaruv ishlarida qatnashishi uchun imkon beradi. Xuddi shunday jarayonlar vaqtida Xurosonda mahalliy aholi vakillaridan bo'lgan Tohir ibn Husayn Xuroson noibligiga o'tiradi. Bu voqea 821 yilda yuz berib, Tohir xalifa Ma'munni taxtga chiqishiga yordam bergan edi. Tohir tez orada xalifa nomini xutbadan chiqartirib tashlaydi va bu uning mustaqillikni e'lon qilishini bildirar edi. Bu yangi sulola 873 yil-gacha davom etib, mazkur yilda yana bir mahalliy sulola safforiylar tomonidan tor-mor qilinadi.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IX asrning ikkinchi yarmida Movarounnahrda somoniylar sulolasi paydo bo'ldi. Bu sulola asoschisi Somon bo'lib, uning xalifalik oldidagi xizmatlari evaziga nabiralariga Movarounnahrning turli viloyatlari noiblik sifatida beriladi. Nuhga Samarqand; Ahmadga Farg'ona; Yahyoga Shosh va Ustrushona; Ilyosga Hirot beriladi. Somoniylar sulolasi noiblariga dastlab Ahmad, 864 yilda uning vafotidan so'ng esa o'g'li Nasr boshchilik qildi. 873 yilda Buxoro aholisining taklifiga binoan bu hudud ham somoniylar boshqaruviga o'tib, unga N asrning ukasi Ismoil noib qilib tayinlanadi. Ismoil Nasrga bo'ysunmay mustaqil siyosat yurgiza boshlaydi. 886 yilda Nasr va Ismoil o'rtasida jang bo'lib, Ismoil yengiladi. Lekin ikki yildan so'ng bo'lib o'tgan keyingi to'qnashuvda Ismoil g'alaba qozonadi va 892 yilgacha, ya'ni akasining vafotigacha rasmiy ravishda somoniylar hukmdori sifatida e'lon qilinmaydi. Ismoil taxtga o'tirgach, mamlakatda harbiy, davlat boshqaruvi sohalarida islohotlar o'tkaziladi. Ismoil Somoniy 900 yilda Buxoro yaqinida safforiylar qo'shinini mag'lubiyatga uchratadi va Xuroson ham somoniylar davlati tarkibiga kiradi.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Somoniylar davlati ikki ulkan mamlakatni — Movarounnahr va Xurosonni o'z ichiga olgan. Movarounnahrga Amudaryo shimohdagi yerlar kirgan. Shulardan Buxoro, Samarqand Sug'di Istaravshan, Choch, Iloq, Farg'ona, Kesh, Nasaf viloyatlari siyosiy va madaniy, iqtisodiy jihatdan taraqqiy etgan edi. Daryolarning yuqori oqimi viloyatlaridan Chag'oniyon, Xuttalon, Qubodiyon, Ahorun, Shumon, Vashgird, Rasht, Kumed, Badaxshon, Karon, Shikinon, Vaxon, Ro'shon qisman somoniylarga tobe' edilar. Xuroson Amudaryoningjanubidajoylashgan Babe, G'uzg'onon, Garjiston, Marv, Hirot viloyatlarini o'z ichiga olgan.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Somoniylar xalifalikdagidek hukmronlik tizimini o'matdilar. Davlat tepasida amir turgan. Amirlikning ma'muriy tizimi quyidagicha bo'lgan: dargoh (amir saroyi) va devon (davlat idorasi). Saroydagi eng ulug' mansabdor hojibi buzurg (ulug' hojib) bo'lib, unga saroy ahliga ko'z-quloq bo'lib turish vazifasi yuklatilgan edi. Undan keyin sohibi mews (saroy soqchilari boshlig'i) turgan.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Dargohning xo'jalik ishlari bilan vakil shug'ullangan. Davlat boshqaruvi Buxoro Registoni atrofida joylashgan o'nta devon qo'lida bo'lgan.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Devoni vazir, yoki xojayi kalon. U barcha: ma'muriy, siyosiy va xo'jalik muassasalarini nazorat qilgan. Vazir barcha harbiy kuchlarni ham boshqargan. Uning ixtiyorida hisobchilar, munshiy va kotiblar, daftardorlarho'lgan.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Devoni amid elchilik va muhim davlat ishlarini boshqargan. U devoni rasoyil, devoni insho ham deyilgan.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Devoni sohibushrot - sipohiylarni va shoh saroyini moddiy jihatdan ta'minlagan. Yiliga to'rt marta sipohiylariga maosh berilgan. Sohibushrot harbiy intizomni ham ta'minlab turgan.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Devoni sohibbarid — davlat elchilari va viloyat hokimlari ustidan maxiiy nazorat ishlarini boshqargan. Uning har viloyatda o'z amaldorlari bo'lgan.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Devoni muhtasib — bozorlarda tarozi va narx-navoni, keyin-chalik aholi tomonidan shariat qonun-qoidalariga rioya qjULinishini nazorat qilib turuvchi muassasa. Tartibbuzar va o'g'rilar joyida</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jazolangan. Muhtasib o'z vakillari bilan barcha shaharlarda faoliyat ko'rsatgan.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Devoni mushrif (nazorat qiluvchi) xazina kirim-chiqimi va boshqa muhim davlat ishlarini nazorat qilgan. Bundan tashqari devoni qozi, devoni ziyo, devoni mamlakai xos (davlat mulklarini boshqargan), devoni vag/'mavjud bo'lgan. Barcha devonlarning viloyat va shaharlarda bo'limlari bo'lib, hokimlarga bo'ysungan. Faqat devoni barid muassasalari markaziy davlatga bo'ysungan. Xuroson sipohiylari bevosita amir va vazirga tobe bo'lgan. Shaharlar maxsus raislar tomonidan boshqarilgan. Amaldorlar orasida ruhoniylarning nufuzi yuqori bo'lib, ular shayxulislomga itoat qilganlar.</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Seyiston, Xorazm, Garjiston, G'uzg'on, G'azna, Xuttalon, Chag'oniyon, Isfijob kabi viloyatlar o'z hokimlari tomonidan boshqarilib, markazga xirojni muntazam to'lab turmaganlar. Ular markaziy hokimiyatdan mustaqil bo'lishga intilganlar.</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Somoniylar qo'shinlari muntazam va mahalliy hokimlar qo'lidagi ixtiyoriy yollangan lashkardan tashkil topgan edi.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996 yilda qoraxoniylar Movarounnahrga tomon navbatdagi hujum boshlaydilar. Ularga Nasr ibn Ali boshchilik qiladi. Nuhga yordam berish uchun Sobuqtakin Chag'oniyon, G'uzg'on va Xuttalon hokimlarining birlashgan qo'shinlaridan iborat katta kuch bilan Keshga etib keladi. Nuhning ham o'z qo'shini bilan unga qo'shilishini talab qiladi. Bu somoniylar amirining hukmdorlik huquqlarini mensimaslik va ochiqdan-ochiq unga qarshi chiqish edi. Nuh, shubhasiz, bundan bosh tortadi va farmoyish yuborib, Sobuqtakinni Buxoroga chaqirtiradi. Bunga javoban Sobuqtakin qo'sliin yuborib Buxoroni egallaydi. So'ngra u qoraxoniylar bilan muzokaralar olib boradi. Natijada ular o'rtasida shartnoma tuzilib, unga muvofiq Sirdaryo havzasi qoraxoniylar qo'liga o'tadi. Sobuq</w:t>
        <w:softHyphen/>
        <w:t xml:space="preserve"> takin esa Amudaryodan janubdagi yerlar, shu jumladan Xuro-songa hukmdor bo'lib oladi. Somoniylarga Movarounnahrning markaziy qismigina beriladi, xolos. Biroq ko'p vaqt o'tmay qoraxoniylar Buxoroni bosib oladilar. Garchi somoniylar to 1005 yilgacha Samarqand va Buxoroni qaytarib oUshga uringan bo'lsa-lar-da, ammo 999 yilda Buxoroning Nasr Eloqxon tomonidan zabt etilishi bilan somoniylar hukmronligi barham topgan edi. Shunday qilib, X asr oxirida somoniylar davlati o'rnida ikkita yangi davlat tashkil topdi: biri Qoshg'ardan Amudaryogacha cho'zilgan Sharqiy Turkistonning bir qismini, Yettisuv,: Shosh, </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Faig'ona va qadimgi Sug'dni o'z ichiga olgan qoraxoniylar davlati bo'lsa, ikkinchisi shimoliy Hindistondan Kaspiy dengizining janubiy qirg'oqlarigacha bo'lgan viloyatlami qamrab olgan</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G'aznaviylar davlati edi.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1017 yilda Mahmud G'aznaviy tomonidan zabt etilib, o'z mustaqilligidan mahrum bo'lgan Xorazm ko'p vaqt o'tmay (1044 yil) Saljuqiylar davlatiga qarambo'lib qoldi. Xorazmning mustaqillik uchun kurashi XII asrning ikkinchi choragidan boshlanadi. Saljuqiylar davlatining kuchsizlanishi natijasida bu davrda Xorazm o'z mustaqilligini yanada mustahkamlaydi. XIII asrning boshlarida esa xorazmshohlar saltanati tasarrufidagi o'lka va viloyatlar hududlarining kengligi, Sharq davlatlari o'rtasida saltanat sohibqironlarining nufuzi jihatidan u buyuk davlat hisoblanardi. Xorazm va Movarounnahrdan tashqari hozirgi Afg'oniston yerlari va Eronning kattagina qismi ham uning tasarrufida edi. Davlat qangli-qipchoq va turkmanlardan tuzilgan muntazam qo'shinga ega edi. Bu qo'shinning umumiy soni Chingizxon harbiy kuchiga nisbatan birmuncha oshiqroq edi. Saltanatni hokimlar, noiblar, vazirlar, qo'shin boshliqlaridan iborat kuchli harbiy aristokratiya, mustavfiy (daftardor hisobchilar) qozilar va ko'pgina saroy mansabdorlaridan iborat ulkan arkoni davlat doirasi qurshab turardi. Yuqori amaldorlarning ko'pchilik qismi yirik yer-suvlarga ega bo'lgan mulkdor oqsuyak tabaqani tashkil etardi. Ko'pgina mansablar odatda, o'rta asrlar jamiyati sharoitida keng tarqalgan, ota-bobodan meros bo'lib o'tar edi. An'anaviy tusga kirgan bu hoi davlat mansabdorligi eng munosib shaxslarni tanlab qo'yish imkoniyatidan mahrum qilar edi. Mansabdorlar davlat tang ahvolga tushib qolgan paytlarda o'z vazifalarni tashlab ketar va podshoga itoatsizlik qilib, o'zboshimchalik bilan o'z bilganlaricha yo'l tutar edilar. Shunday qilib, sirtdan juda kuchli, nufuzidan buyuk ko'ringan xorazmshohlar davlati siyosiy jihatdan unchalik mustahkam emas edi.</w:t>
      </w:r>
    </w:p>
    <w:p>
      <w:pPr>
        <w:pStyle w:val="Normal"/>
        <w:bidi w:val="0"/>
        <w:spacing w:lineRule="auto" w:line="276"/>
        <w:ind w:firstLine="36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eastAsia="ru-RU"/>
        </w:rPr>
        <w:t>8</w:t>
      </w:r>
      <w:r>
        <w:rPr>
          <w:rFonts w:cs="Times New Roman" w:ascii="Times New Roman" w:hAnsi="Times New Roman"/>
          <w:b/>
          <w:bCs/>
          <w:color w:val="auto"/>
          <w:sz w:val="24"/>
          <w:szCs w:val="24"/>
          <w:lang w:val="sv-SE" w:eastAsia="ru-RU"/>
        </w:rPr>
        <w:t>-</w:t>
      </w:r>
      <w:r>
        <w:rPr>
          <w:rFonts w:cs="Times New Roman" w:ascii="Times New Roman" w:hAnsi="Times New Roman"/>
          <w:b/>
          <w:bCs/>
          <w:color w:val="auto"/>
          <w:sz w:val="24"/>
          <w:szCs w:val="24"/>
          <w:lang w:val="en-US" w:eastAsia="ru-RU"/>
        </w:rPr>
        <w:t xml:space="preserve"> MAVZU: IX–XIV asr o‘rtalarida  O‘rta Osiyoning tarixiy geografiyasi</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REJA</w:t>
      </w:r>
    </w:p>
    <w:p>
      <w:pPr>
        <w:pStyle w:val="ListParagraphListParagraphMultilevelparaIIListParagraph1ListParagraphnumberedaNumberedlist"/>
        <w:numPr>
          <w:ilvl w:val="0"/>
          <w:numId w:val="13"/>
        </w:numPr>
        <w:bidi w:val="0"/>
        <w:spacing w:lineRule="auto" w:line="276"/>
        <w:ind w:hanging="384" w:start="744" w:end="0"/>
        <w:jc w:val="both"/>
        <w:rPr>
          <w:rFonts w:ascii="Times New Roman" w:hAnsi="Times New Roman"/>
          <w:lang w:val="en-US"/>
        </w:rPr>
      </w:pPr>
      <w:r>
        <w:rPr>
          <w:rFonts w:ascii="Times New Roman" w:hAnsi="Times New Roman"/>
          <w:lang w:val="en-US"/>
        </w:rPr>
        <w:t>IX-XIII asr boshlarida Movarounnahrning ijtimoiy-iqtisodiy geografiyasi2. Turkistonda milliy-hududiy chegaralanishning o’tkazilishi</w:t>
      </w:r>
    </w:p>
    <w:p>
      <w:pPr>
        <w:pStyle w:val="ListParagraphListParagraphMultilevelparaIIListParagraph1ListParagraphnumberedaNumberedlist"/>
        <w:numPr>
          <w:ilvl w:val="0"/>
          <w:numId w:val="13"/>
        </w:numPr>
        <w:bidi w:val="0"/>
        <w:spacing w:lineRule="auto" w:line="276"/>
        <w:ind w:hanging="384" w:start="744" w:end="0"/>
        <w:jc w:val="both"/>
        <w:rPr>
          <w:rFonts w:ascii="Times New Roman" w:hAnsi="Times New Roman"/>
          <w:lang w:val="de-DE"/>
        </w:rPr>
      </w:pPr>
      <w:r>
        <w:rPr>
          <w:rFonts w:ascii="Times New Roman" w:hAnsi="Times New Roman"/>
          <w:lang w:val="de-DE"/>
        </w:rPr>
        <w:t>O'rta Osiyoga mo'g'ullar bosqini va unga qarshi ozodlik harakatlari</w:t>
      </w:r>
    </w:p>
    <w:p>
      <w:pPr>
        <w:pStyle w:val="ListParagraphListParagraphMultilevelparaIIListParagraph1ListParagraphnumberedaNumberedlist"/>
        <w:numPr>
          <w:ilvl w:val="0"/>
          <w:numId w:val="13"/>
        </w:numPr>
        <w:bidi w:val="0"/>
        <w:spacing w:lineRule="auto" w:line="276"/>
        <w:ind w:hanging="384" w:start="744" w:end="0"/>
        <w:jc w:val="both"/>
        <w:rPr>
          <w:rFonts w:ascii="Times New Roman" w:hAnsi="Times New Roman"/>
          <w:lang w:val="de-DE"/>
        </w:rPr>
      </w:pPr>
      <w:r>
        <w:rPr>
          <w:rFonts w:ascii="Times New Roman" w:hAnsi="Times New Roman"/>
          <w:lang w:val="de-DE"/>
        </w:rPr>
        <w:t>Mo'g'ul (Chig'atoy) ulusi davrida O'rta Osiyo tarixiy geografiyasi</w:t>
      </w:r>
    </w:p>
    <w:p>
      <w:pPr>
        <w:pStyle w:val="Normal"/>
        <w:bidi w:val="0"/>
        <w:spacing w:lineRule="auto" w:line="276"/>
        <w:ind w:hanging="0" w:start="0" w:end="0"/>
        <w:jc w:val="center"/>
        <w:rPr>
          <w:rFonts w:ascii="Times New Roman" w:hAnsi="Times New Roman" w:cs="Times New Roman"/>
          <w:b/>
          <w:color w:val="auto"/>
          <w:sz w:val="24"/>
          <w:szCs w:val="24"/>
          <w:lang w:val="de-DE" w:eastAsia="ru-RU"/>
        </w:rPr>
      </w:pPr>
      <w:r>
        <w:rPr>
          <w:rFonts w:cs="Times New Roman" w:ascii="Times New Roman" w:hAnsi="Times New Roman"/>
          <w:b/>
          <w:color w:val="auto"/>
          <w:sz w:val="24"/>
          <w:szCs w:val="24"/>
          <w:lang w:val="de-DE"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Amir Temur davlatining shakllanishi va taraqqiyoti (ma’muriy-siyosiy chegaralar, harbiy yurishlar va hokazo). Temuriylar davlatining tarixiy geografiyasi (XV asr). Ulug‘bekning Movarounnahrdagi davlati. XV asr oxirida O‘rta Osiyoning tarixiy geografiyasi. Ko‘chmanchi o‘zbeklarning Dashti Qipchoqdagi davlati (Abulxayrxon davlati) va uning Shayboniyxon tomonidan tiklanishi (tarixiy-geografik tavsifi). Temuriylar va shayboniylar o‘rtasidagi kurashlar tarixiy geografiyasi. Shayboniylar davlati tarixiy geografiyasi. Etnik jarayonlar, o‘zbek xalqi shakllanish jarayonining tugallanishi. Ashtarxoniylar va Xorazm davlati davrida O‘rta Osiyo tarixiy geografiyasi. Ashtarxoniylar davlatining tarixiy geografiyasiga asosiy tavsifi. XVII-XIX asrning ikkinchi yarmida Buxoro amirligi, Xiva va Qo‘qon xonliklarining siyosiy-ma’muriy va ma’muriy-hududiy bo‘linishlari, xo‘jalik, xalqlar, savdo aloqalari va tarixiy demografiyasiga tavsif.</w:t>
      </w:r>
    </w:p>
    <w:p>
      <w:pPr>
        <w:pStyle w:val="Normal"/>
        <w:bidi w:val="0"/>
        <w:spacing w:lineRule="auto" w:line="276"/>
        <w:ind w:firstLine="708"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shd w:fill="FFFFFF"/>
        <w:bidi w:val="0"/>
        <w:spacing w:lineRule="auto" w:line="276"/>
        <w:ind w:hanging="0" w:start="0" w:end="0"/>
        <w:rPr>
          <w:rFonts w:ascii="Times New Roman" w:hAnsi="Times New Roman" w:cs="Times New Roman"/>
          <w:sz w:val="24"/>
          <w:szCs w:val="24"/>
          <w:lang w:eastAsia="ru-RU"/>
        </w:rPr>
      </w:pPr>
      <w:r>
        <w:rPr>
          <w:rFonts w:cs="Times New Roman" w:ascii="Times New Roman" w:hAnsi="Times New Roman"/>
          <w:sz w:val="24"/>
          <w:szCs w:val="24"/>
          <w:lang w:eastAsia="ru-RU"/>
        </w:rPr>
        <w:t>1</w:t>
      </w:r>
      <w:r>
        <w:rPr>
          <w:rFonts w:cs="Times New Roman" w:ascii="Times New Roman" w:hAnsi="Times New Roman"/>
          <w:sz w:val="24"/>
          <w:szCs w:val="24"/>
          <w:lang w:val="sv-SE" w:eastAsia="ru-RU"/>
        </w:rPr>
        <w:t>.</w:t>
      </w:r>
      <w:r>
        <w:rPr>
          <w:rFonts w:cs="Times New Roman" w:ascii="Times New Roman" w:hAnsi="Times New Roman"/>
          <w:sz w:val="24"/>
          <w:szCs w:val="24"/>
          <w:lang w:eastAsia="ru-RU"/>
        </w:rPr>
        <w:t>Mirziyoyev Sh.M. Buyuk kelajagimizni mard va oliyjanob xalqimiz bilan birga quramiz. T.:”O‘zbekiston”, 2017.</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2.Tursunov.S.N"Surxondaryo tarix ko`zgusida"-T.Sharq.2001</w:t>
        <w:tab/>
        <w:tab/>
      </w:r>
    </w:p>
    <w:p>
      <w:pPr>
        <w:pStyle w:val="Normal"/>
        <w:bidi w:val="0"/>
        <w:spacing w:lineRule="auto" w:line="276"/>
        <w:ind w:hanging="0" w:start="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3 .Nabi</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v.A: Tarixiy o`lkashunoslik -T.1996</w:t>
      </w:r>
    </w:p>
    <w:p>
      <w:pPr>
        <w:pStyle w:val="Normal"/>
        <w:bidi w:val="0"/>
        <w:spacing w:lineRule="auto" w:line="276"/>
        <w:ind w:hanging="0" w:start="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4. Qoray</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v.M: O`rta Osiyo tabiiy g</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ografiyasi T.1998</w:t>
      </w:r>
    </w:p>
    <w:p>
      <w:pPr>
        <w:pStyle w:val="Normal"/>
        <w:bidi w:val="0"/>
        <w:spacing w:lineRule="auto" w:line="276"/>
        <w:ind w:hanging="0" w:start="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5.Qoray</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v.M: G</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ografik nomlar ma'nosi,-T-1996</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it-IT" w:eastAsia="ru-RU"/>
        </w:rPr>
        <w:t xml:space="preserve">6.Shamsutdinov R. Istiqlol yo`lida shahid ketganlar. </w:t>
      </w:r>
      <w:r>
        <w:rPr>
          <w:rFonts w:cs="Times New Roman" w:ascii="Times New Roman" w:hAnsi="Times New Roman"/>
          <w:color w:val="auto"/>
          <w:sz w:val="24"/>
          <w:szCs w:val="24"/>
          <w:lang w:val="en-US" w:eastAsia="ru-RU"/>
        </w:rPr>
        <w:t>T.: Sharq, 2001</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7.Alimova D. Mustabid tuzimning O`zbekiston milliy boyliklarini talash siyosati. Tarix shohidligi va saboqlari. T., 2000</w:t>
      </w:r>
    </w:p>
    <w:p>
      <w:pPr>
        <w:pStyle w:val="Normal"/>
        <w:bidi w:val="0"/>
        <w:spacing w:lineRule="auto" w:line="276"/>
        <w:ind w:firstLine="708" w:start="0" w:end="0"/>
        <w:jc w:val="center"/>
        <w:rPr>
          <w:rFonts w:ascii="Times New Roman" w:hAnsi="Times New Roman" w:cs="Times New Roman"/>
          <w:b/>
          <w:color w:val="auto"/>
          <w:sz w:val="24"/>
          <w:szCs w:val="24"/>
          <w:lang w:val="de-DE" w:eastAsia="ru-RU"/>
        </w:rPr>
      </w:pPr>
      <w:r>
        <w:rPr>
          <w:rFonts w:cs="Times New Roman" w:ascii="Times New Roman" w:hAnsi="Times New Roman"/>
          <w:b/>
          <w:color w:val="auto"/>
          <w:sz w:val="24"/>
          <w:szCs w:val="24"/>
          <w:lang w:val="de-DE" w:eastAsia="ru-RU"/>
        </w:rPr>
        <w:t>1. IX-XIII asr boshlarida Movarounnahrning ijtimoiy-iqtisodiy geografiyasi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Somoniylar davrida katta yer egalari - dehqonlarning nufuzi ortib, ko'pincha bir dehqon qo'lida katta yer maydonlari, butun bir viloyat bo'lgan. Ziroat bilan shug'ullanuvchi ziroatkor kadivar deyilgan. Yirik yer egasi yerida ishlaydigan ijarachi barzigar deb atalgan. Xo'jalikda qo'l mehnatidan ham foydalanilgan. Somoniylar davlati aholisining asosiy qismini ziroatchilar tashkil etgan. Keyingi o'rinda hunarmandlar va savdogarlar turgan.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XI-XII asrlarda yuz bergan siyosiy voqealar Movarounnahr jamiyat hayotida ham o'zgarishlar yasadi. Alohida mulklarning boshqaruvi, ma'muriy idoralar somoniylar davridagi tartiblarga muvofiq kelar, ijtimoiy mansab va martabalardagi farq katta emas edi. Ijtimoiy tuzumda mavqei ancha baland hisoblangan yirik zamindorlar — dehqonlar qatlami qoraxoniylar davriga kelib o'z ahamiyatini yo'qotdi. O'rta Osiyo ko'hna zodagon toifasining bunday ahvolga tushishiga asosiy sabab siyosat maydonida yuz bergan sulolalar o'rtasidagi taxt almashuvi, eng ta'sirli jihati esa ko'chmanchilik sharoitiga moslashgan el-uluslarning o'troq aholi hududlarini ishg'ol etishidir.</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Somoniylar zamonida mazkur sulola uchun xos markazlashgan davlat tuzumidan qoniqmagan aslzoda dehqonlar qoraxoniylarni qo'llab-quwatlagan edilar. Yirik xonadon sohiblari qoraxoniylar hokimiyatda uzoq davr turisha olmaydilar va vaqti kelib biz hududimizning asosiy hukmdorlari bo'lib qolamiz, deb o'ylashgan edi. Ulaming bunday rejalarini tushungan yag'mo va chigillanmg boshliqlari zodagonlarni quvg'in qila boshladilar. Buning oqibatida keksa boy qatlam vakillari o'z ekinzorlari, uy-joylari, mulklari va boyliklaridan mahrum bo'ldilar. Dehqon degan nom endilikda faqat oddiy jamoatchiga nisbatan aytiladigan bo'lib qoldi. Aslzodalar o'zlarining daromad manbai - yer-mulkdan mahrum bo'la boshlagan sari oddiy jamoachi ziroatkorlar ijarachilarga aylana bordilar. Bu paytda yerlar egasiz va qadrsiz bo'lib qoldi. Unumdor joylar yaylovlarga aylandi. Biroq keyingi voqeaiar jarayonida Movarounnahr ijtimoiy hayotida jonlanish yuz berganligi haqida ma'lumotlar bor.</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XII asrlarda, ayniqsa, shaharlar kengayadi, aholining soni ko'payib, ular yanada gavjumlashadi. Samarqand, Buxoro, Termiz, O'zgan, Toshkent kabi shaharlar ichki va tashqi savdo uchun xilma-xil hunarmandchilik mahsulotlari ishlab chiqaradigan hamda chaqa-tangalar vositasi bilan olib boriladigan bozor tijoratining markaziga aylanadi. Shaharlar markazida shohona saroylar, masjid, madrasa, minora va hammomlar kabi ko'plab imoratlar qad ko'taradi. Shahar ichi va uning atrofida savdo va hunarmandchilik mahallalari, karvonsaroylar va bozorlar barpo etiladi. Bu davrda shaharlarda, ayniqsa, kulolchilik, shishasozlik, misgarlik va chilangarlik rivoj topadi. XI-XII asrning sirli, koshinkor va qabortma naqslih sopol idish va tovoqlari, rangdor shisha buyumlar, naqshinkor mis idishlari o'zining xilma-xilligi va yuqori darajada nafisligi bilan ajralib turardi.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Hunarmandchilikning taraqqiy etishi hamda ichki va tashqi savdoning kengayishi bilan bozor tijoratida pulga talab oshadi. Natijada qoraxoniylar va ularning viloyat hokimlari eloqxonlar tomonidan kumush va misdan ko'plab chaqa va tangalar zarb qilinadi. O'sha vaqtlarda Bolasog'un, Taroz, O'zgan, Toshkent, Samarqand, Buxoro va boshqa shaharlarda pul ishlab chiqaradigan zarbxonalar bo'lgan. Movarounnahr va Xurosonda qoraxo-niylarning oltin, kumush va mis chaqa-tangalari hamda dinorlari bilan bir qatorda hatto saljuqiylar, xorazmshohlar hamda g'aznaviylar tomonidan zarb qilingan tangalar ham muomalada yurgan.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Demak, XI-XII va XIII asr boshida Movarounnahr va Xurosonda mahsulot-pul munosabatlari nihoyatda rivoj topib, u mamlakatning deyarli hamma uzoq va yaqin viloyatlarini qamrab olgan edi.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XI asrda Movarounnahrda qoraxoniylar davlatining tashkil topishi bilan qarluq, о 'g 'uz, jig % yag 'mo va boshqa turkiy qabila va urug'larning Shosh, Farg ona va boshqa viloyatlarda yashovchi turkiy aholi bilan o'troq hayotga ko'chish jarayoni jadallashadi. O'troq dehqon va hunarmand aholi bilan aralashib, dehqonchilik va shahar madaniyatining boy tajribasi va an'analari o'zlashtirildi. Natijada turkiy tilda so'zlashuvchi aholi Movarounnahrning asosiy nufuzlaridan biriga aylandi.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r>
    </w:p>
    <w:p>
      <w:pPr>
        <w:pStyle w:val="Normal"/>
        <w:bidi w:val="0"/>
        <w:spacing w:lineRule="auto" w:line="276"/>
        <w:ind w:firstLine="708" w:start="0" w:end="0"/>
        <w:rPr>
          <w:rFonts w:ascii="Times New Roman" w:hAnsi="Times New Roman" w:cs="Times New Roman"/>
          <w:b/>
          <w:color w:val="auto"/>
          <w:sz w:val="24"/>
          <w:szCs w:val="24"/>
          <w:lang w:val="de-DE" w:eastAsia="ru-RU"/>
        </w:rPr>
      </w:pPr>
      <w:r>
        <w:rPr>
          <w:rFonts w:cs="Times New Roman" w:ascii="Times New Roman" w:hAnsi="Times New Roman"/>
          <w:b/>
          <w:color w:val="auto"/>
          <w:sz w:val="24"/>
          <w:szCs w:val="24"/>
          <w:lang w:val="de-DE" w:eastAsia="ru-RU"/>
        </w:rPr>
        <w:t>2. O'rta Osiyoga mo'g'ullar bosqini va unga qarshi ozodlik harakatlari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1219 yilning kuzida Chingizxon o'g'illari Chig'atoy, O'qtoy va Jo'ji bilan birga Xorazmshohga qarshi yurish boshladi. Uning jami askari 200 mingga yaqin edi. Chingizxon qo'shini qadimgi yo'l bilan Ili daryosi bo'ylab Shimoliy Farg'onadan o'tib, Janubiy Qozog'istonda Sirdaryo bo'yida joylashgan O'tror shahri ustiga yurish qildi. Bu shahar yaqinida butun kuchlarini to'plab, Movarourmahrni qisqa muddat ichida zabt etish uchun uni to'rt qismga bo'ldi. Uning bir qismini o'g'illari Chig'atoy va O'qtoy boshchiligida O'trorni qamal qilib turish uchun qoldirdi. Ikkinchi qismiga Jo'ji boshliq etilib, u Sirdaryo etagi tomon yuborildi. Unga Sig'noq, O'zgan, Jand, Yangikent shaharlarini bosib olishni buyurdi. Besh ming kishilik uchinchi qo'shin Oloqnuyon hamda Suketucho'rbiy ismli sarxanglari qo'mondonligida Sirdaryoni o'rta sohili bo'ylab, uning yuqori oqimida joylashgan Binokat va Xo'jand shaharlari tomon yuborildi. Chingizxonning o'zi asosiy kuchlar.» bilan dashtliklar orqah Buxoroga tomon askar tortdi.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 xml:space="preserve">Chingizxonning katta o'g'li Jo'ji boshchiligidagi mo'g'ul bosqinchilari reja bo'yicha Sirdaryoning yuqori qismidagi yerlarni egallashi lozim edi. Bosqinchilar ma'lum muddatdagi qamaldan so'ng Sig'noq va Borchilig'kent shaharlarini egallaganidan so'ng mustahkam qal'a hisoblangan Xo'jandga hujum boshlaydilar. Mo'g'ullar 20000 nafar qo'shin va 50000 chog'li asirga tushgan hasharchilarni Xo'jand atrofiga yig'adilar. Xo'jand hokimi Temur Malik asli turkiy sarkardalardan bo'lib, xorazmshohlar davlatida </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nom chiqargan, sulton va uning oilasiga tanish bo'lgan shaxs edi. Mo'g'ullarga qarshi tura olish mumkin emasligini sezgan Temur Malik (malik - hokim ma'nosida) taxminan ming nafar askari bilan Xo'janddan bir kilometr naridagi Sirdaryoning mo"jazgina orolida joylashib oladi. Qulay strategik ahamiyatga ega bo'lgan orolga mo'g'ullar o'qlari, palaxmon toshlari yetib bormas edi. Temur Malik buyrug'iga ko'ra, 12 ta qayiq yasatilib, o'q o'tmasligi, yonib ketmasligi maqsadida bu qayiqlarning usti namat bilan qoplanib, sirka shimdirilgan loy bilan suvab chiqiladi. Temur Malik uzoq vaqt mudofaa uchun endilikda orolchada turish maqsadga muvofiq emasligini tushunib, bor oziq-ovqat zahirasi va askarlarini 70 ta kemaga joylab, tunda daryoning quyi oqimi bo'ylab suzib ketadi. Mo'g'ullar ikki sohil bo'ylab Temur Malik kemalariga to'xtovsiz</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hujum uyushtirar edilar. Hatto Binokat bo'yida daryoning u sohilidan bu sohiliga zanjir ham tortib qo'yadilar. Uzoq, uzluksiz jang bilan ular Jandga qadar yetib keladilar. Mo'g'ul sarkardasi Ulus Idi Borchilig'kent va Jand yaqinida manjaniqlar (tosh otar zambaraklar) o'rnatib, qayiqlarni bir-biriga tutashtirib, sarkarda yo'lini to'sadi. Uzoq janglardan so'ng Temur Malik Urganchga yetib keladi va Urganch himoyasida qatnashib, Jaloliddinning</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ozodlik kurashida faol ishtirok etadi.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1220 yilning 16 fevralida Chingizxon boshchiligidagi mo'g'ullar qo'shini Buxoroni egallaydilar.</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Buxoroni zabt etgach, Chingizxon Samarqandga tomon yo'l oladi va 1220 yilning mart oyida Movarounnahrning eng ulug' va muhim shahrini ham egallaydi.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1221 yilning boshlarida endigina Xorazm davlatining sultoni deb e'lon qilingan Jaloliddin Manguberdi garchi Xorazm mudofaasiga jiddiy kirishsa-da, ammo unga qarshi sobiq Jand noibi qochqin Qutlug'xon boshliq qipchoq lashkarboshilari tomonidan uyushtirilgan fitna uni Temur Malik bilan Xurosonga jo'nashga majbur etadi. Chunki bunday vaziyatda poytaxtga tomon bostirib kelayotgan yovuz dushmanga qarshi Urganch mudofaasini sira ham tashkil qilib bo'lmas edi. Shu sababli tez</w:t>
      </w:r>
      <w:r>
        <w:rPr>
          <w:rFonts w:cs="Times New Roman" w:ascii="Times New Roman" w:hAnsi="Times New Roman"/>
          <w:color w:val="auto"/>
          <w:sz w:val="24"/>
          <w:szCs w:val="24"/>
          <w:lang w:eastAsia="ru-RU"/>
        </w:rPr>
        <w:t xml:space="preserve"> </w:t>
      </w:r>
      <w:r>
        <w:rPr>
          <w:rFonts w:cs="Times New Roman" w:ascii="Times New Roman" w:hAnsi="Times New Roman"/>
          <w:color w:val="auto"/>
          <w:sz w:val="24"/>
          <w:szCs w:val="24"/>
          <w:lang w:val="de-DE" w:eastAsia="ru-RU"/>
        </w:rPr>
        <w:t>vaqt ichida shahzodalar O'zloqshoh va Oqshohlar ham Urganchni tark etib, qochib ketadilar. Poytaxt taqdiri o'ta qo'rqoq va amalparast amir Humortakin qo'lida qoladi. O'zini u sulton deb e'lon qilib, Urganchni mo'g'ullardan himoya qilishga va'da ham qiladi. Urganchdek katta shaharni qamal qilish uchun shimoldan Jo'ji, Buxoro tomondan Chig'atoy va O'qtoy askarlari bostirib keldi. 1221 yilning qishida 50 ming kishilik mo'g'ul askarlari Urganchni qamal qilib, hujum boshlaydi. Urganchliklar dushmanning harbiy kuch va zirhli qurollarining ustunligiga qaramay o'z ona shahri mudofaasiga g'oyat baland ruh bilan kirishadilar. Lekin Urganch ham tez orada mo'g'ullar qo'liga o'tadi.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Mo'g'ul hukmdorlarining mislsiz jabr-zulmi, aholining xo'rlik va qashshoqlik domiga tashlanishi, soliqlarning haddan ziyod o'sishi mehnatkash aholining tinka madorini quritib yubordi. Aholi ichida mo'g'ullarning zo'ravonligi va istibdodiga qarshi norozilik harakati tobora kuchayib, bu norozilik, ayniqsa, 1238 yilgi Mahmud Torobiy qo'zg'olonida o'z aksini namoyon qildi. Bu ozodlik qo'zg'oloni 1238 yil Buxorodan 3 farsax (taxminan 7-8 km) uzoqlikdagi Torob qishlog'ida boshlandi. Bu qo'zg'olonda mo'g'ullar va mahalliy zodagonlar zulmidan ahvoli og'irlashgan hunarmand, dehqon va kambag'al aholi faol qatnashadi. Qo'zg'olonga esa asli Torob qishlog'idan bo'lgan g'alvir yasovchi hunarmand usta Mahmud Torobiy boshchilik qiladi.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Mahmud Torobiy awal o'z qishlog'ida istilochilar zulmi, bedodligiga qarshi otashin chaqiriqlar bilan chiqadi. Shu paytda Sherozdan kelgan harbiy anjomlar ortilgan karvon qo'zg'o-lonchilarning qurollanishiga yordam beradi. Qo'zg'olon kuch-qudrati oshib borayotganligining, xalq qo'zg'oloncliilar tarafiga o'tib borayotganligini ko'rgan mo'g'ul no'yonlari Movarounnahr hokimi Mahmud Yalavochdan yordam so'rashga majbur bo'ladilar. Mahmud Torobiy o'zining ko'plab tarafdorlari bilan Buxoro tomon yo'l oladi. Buxorolik aqoid (diniy ilm) olimi, mashhur shayx Shamsiddin Mahbubiy ham qo'liga qurol olib, o'z safdoshlari bilan qo'zg'olonchilar safiga qo'shiladi.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Darhaqiqat, Mahmud Torobiy Buxoro ahliga muruwat namunalarini ko'rsatdi. Buxorodan qochgan mo'g'ul harbiylari va buxorolik zodagonlar Karmanaga kelib panoh topgan edilar. Bu yerda ular ma'lum kuch to'plab, Mahmud Torobiy ustiga harbiy yurishni boshlaydilar. Bundan xabardor bo'lgan Mah</w:t>
        <w:softHyphen/>
        <w:t xml:space="preserve"> mud Torobiy dushmanga qarshi kurashish maqsadida shahar chetidan Karmana yo'liga katta harbiy kuch bilan chiqadi. Ikki o'rtadagi qattiq jangdan so'ng istilochilar yengilib, orqaga chekindilar. Qo'zg'olonchilar mo'g'ullarnito Karmanagacha quvib bordilar. Ushbu jangda mo'g'ullarning 10000 ta kishisi qirib tashlandi. Lekin bu zafarli jangda qo'zg'olonchilar rahbari Mahmud Torobiy va Shamsiddin Mahbubiylar ham halok bo'ldilar. Qo'zg'olonchilar endilikda shahid ketgan Mahmud Torobiyning o'rniga uning ukalari Muhammad va Alini rahbar etib saylaydilar. Lekin bu yangi rahbarlarning tajribalari yo'q, ularni xalq yaxshi tanimas, omnia ichida ular nufuzga ega.emas edilar. Bu esa qo'zg'olonning borishiga salbiy ta'sir o'tkazdi. Oradan bir hafta o'tmay mo'g'ullarning Elduz nuyon va Chag'an qo'rchi boshchiligidagi yangi qo'shini qo'zg'olonni bostirish uchun yetib keldi. Ikki tomonlama jangda Mahmud Torobiy tarafdorlari butkul tor-mor qilinib, ikkala tomondan 21 mingdan oshiqjangchi halok bo'ldi.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r>
    </w:p>
    <w:p>
      <w:pPr>
        <w:pStyle w:val="Normal"/>
        <w:bidi w:val="0"/>
        <w:spacing w:lineRule="auto" w:line="276"/>
        <w:ind w:firstLine="708" w:start="0" w:end="0"/>
        <w:rPr>
          <w:rFonts w:ascii="Times New Roman" w:hAnsi="Times New Roman" w:cs="Times New Roman"/>
          <w:b/>
          <w:color w:val="auto"/>
          <w:sz w:val="24"/>
          <w:szCs w:val="24"/>
          <w:lang w:val="de-DE" w:eastAsia="ru-RU"/>
        </w:rPr>
      </w:pPr>
      <w:r>
        <w:rPr>
          <w:rFonts w:cs="Times New Roman" w:ascii="Times New Roman" w:hAnsi="Times New Roman"/>
          <w:b/>
          <w:color w:val="auto"/>
          <w:sz w:val="24"/>
          <w:szCs w:val="24"/>
          <w:lang w:val="de-DE" w:eastAsia="ru-RU"/>
        </w:rPr>
        <w:t>3. Mo'g'ul (Chig'atoy) ulusi davrida O'rta Osiyo tarixiy geografiyasi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Zabt etilgan o'lka va viloyatlarni Chingizxon hali hayotlik chog'idayoq o'g'illari va nabiralariga taqsimlab berildi. Janubiy Sibir, Dashti Qipchoq, Itil (Volga) bo'yi, Xorazm va Darbandgacha bo'lgan o'lka Chingizxonning to'ng'ich o'g'li Jo'ji va uning vafotidan keyin esa nabirasi Bom qo'liga topshirildi. Sharqiy Turkiston, Yettisuv va Movarounnahrgauning ikkinchi o'g'li Chig'atoy ega bo'ldi. Chingizxon o'zi tug'ilib o'sgan Mo'g'ulistonni, shuningdek, Xitoyni uchinchi o'g'li va vorisi O'qtoyga berdi. Kenja o'g'li Tuluga esa Xuroson, Eron va Hindiston tegdi. Shunday qilib, mo'g'ullar bosib olin-gan viloyatlarni uluslarga taqsimlab, udel asosida boshqarishga kirishdi.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Shu tariqa XIII asr boshlaridayoq Chig'atoy tasarrufiga berilgan Movarounnahr, Yettisuv va Sharqiy Turkistonda Chig'a</w:t>
        <w:softHyphen/>
        <w:t xml:space="preserve"> toy ulusi tashkil topdi. Bu feodal davlat XIV asrning 40-yillariga qadar yashaydi.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XIII asrning 70-80-yillariga kelib, Movarounnahrda asta-sekinlik bilan bo'lsa-da, shahar hayoti, xususan hunarmandchilik va savdo munosabatlari jonlana boshladi. Shaharlarning ichki hayoti, ayniqsa, mahsulot va pul munosabatlarining tiklanishida Ma'sudbek tomonidan amalga oshirilgan pul islohoti muhim ahamiyatga ega bo'ldi. U Movarounnalirning 16 ta shahar va viloyatlarida, jumladan Samarqand, Buxoro, Taroz, O'tror, Xo'jand va boshqa shaharlarda bir xil vazn va yuqori qiymatli sof kumush tangalar zarb ettirib, mamlakatda ularni muomalaga chiqardi. Ikki asr mobaynida Movarounnahrda kumush tangalar zarb qilinmaganligini nazarga olinsa, Ma'sudbekning pul islohoti tufayli mamlakatda mahsulot va pul munosabatlari tiklanib, shaharlar qisman bo'lsa-da ichki hayotining jonlanishida muhim ahamiyatga ega bo'lgan.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 xml:space="preserve">XIV asrning birinchi yarmida yana bir chig'atoy xon: Kebekxon davlatni idora etish tuzilishini va uning iqtisodiy hayotini tartibga solish maqsadida ma'muriy hamda pul sohasida islohot o'tkazadi. Kebekxonning islohoti bo'yicha davlat viloyatlarga bo'linib, ular mo'g'ulcha „tuman" deb yuritiladi. Ammo ma'muriy islohot mahalliy hokimliklar va bekliklarga barham bermaydi, balki ularga moslashadi. Kebekxon joriy qilgan ma'muriy bo'linish, garchi qadimiy an'analarga barham bera olmagan bo'lsa-da, u Movarounnahrda feodal davlatni mustahkamlashda ijobiy o'rin tutdi. </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Kebekxon davrida ichki savdo-sotiqni tartibga solish, qo'shni davlatlar bilan tashqi savdo munosabatlarini yaxshilash uchun butun mamlakatda yagona pul joriy qilinadi. Kebekxon ikki xil pul: kumush tanga — „dinor" va mayda kumush tanga „dirham"lar zarb etadi.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Chig'atoy ulusi davrida O'rta Osiyoda yerga bo'lgan egalikning to rt xili mavjud edi: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1. Mulki devon — davlat yerlari.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2. Mulki inju-xon — noiblar va ularning avlodlari tasarrufidagi yerlar.</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3. Mulki vaqf — masjid, madrasa, xonaqoh, mozor va maqbaralar ixtiyoridagi yerlar.</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4. Mulklar — xususiy yerlar.</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MuMarning kattagina qismi harbiy ma'murlarga davlat oldidagi xizmatlari uchun hadya qilingan yerlar bo'lib, ular „iqto"' yoki „suyurg'ol" yerlari deb yuritilgan. Yirik yerlarda qaram bo'lib ishlovchi dehqonlar esa „kadivar" deb yuritilgan.</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8"/>
          <w:szCs w:val="24"/>
          <w:lang w:val="en-US" w:eastAsia="ru-RU"/>
        </w:rPr>
      </w:pPr>
      <w:r>
        <w:rPr>
          <w:rFonts w:cs="Times New Roman" w:ascii="Times New Roman" w:hAnsi="Times New Roman"/>
          <w:b/>
          <w:color w:val="auto"/>
          <w:sz w:val="28"/>
          <w:szCs w:val="24"/>
          <w:lang w:val="en-US" w:eastAsia="ru-RU"/>
        </w:rPr>
        <w:t>9-mavzu. Amir Temur va temuriylar davri tarixiy geografiyasi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Reja:</w:t>
      </w:r>
    </w:p>
    <w:p>
      <w:pPr>
        <w:pStyle w:val="Normal"/>
        <w:bidi w:val="0"/>
        <w:spacing w:lineRule="auto" w:line="276"/>
        <w:ind w:hanging="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1. Amir Temur davrida Mavorounnahr va Xurosonning tarixiy geografiyasi</w:t>
      </w:r>
    </w:p>
    <w:p>
      <w:pPr>
        <w:pStyle w:val="Normal"/>
        <w:bidi w:val="0"/>
        <w:spacing w:lineRule="auto" w:line="276"/>
        <w:ind w:hanging="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 xml:space="preserve"> </w:t>
      </w:r>
      <w:r>
        <w:rPr>
          <w:rFonts w:cs="Times New Roman" w:ascii="Times New Roman" w:hAnsi="Times New Roman"/>
          <w:b/>
          <w:color w:val="auto"/>
          <w:sz w:val="24"/>
          <w:szCs w:val="24"/>
          <w:lang w:val="en-US" w:eastAsia="ru-RU"/>
        </w:rPr>
        <w:t xml:space="preserve">2. Amir Temurning xarbiy yurishlari tarixiy geogrfayaisi </w:t>
      </w:r>
    </w:p>
    <w:p>
      <w:pPr>
        <w:pStyle w:val="Normal"/>
        <w:bidi w:val="0"/>
        <w:spacing w:lineRule="auto" w:line="276"/>
        <w:ind w:hanging="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3. Temuriylar davlatining so‘nggi yillarida O‘rta Osiyo tarixiy geografiyasi.</w:t>
      </w:r>
    </w:p>
    <w:p>
      <w:pPr>
        <w:pStyle w:val="Normal"/>
        <w:bidi w:val="0"/>
        <w:spacing w:lineRule="auto" w:line="276"/>
        <w:ind w:hanging="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 xml:space="preserve"> </w:t>
      </w:r>
      <w:r>
        <w:rPr>
          <w:rFonts w:cs="Times New Roman" w:ascii="Times New Roman" w:hAnsi="Times New Roman"/>
          <w:b/>
          <w:color w:val="auto"/>
          <w:sz w:val="24"/>
          <w:szCs w:val="24"/>
          <w:lang w:val="en-US" w:eastAsia="ru-RU"/>
        </w:rPr>
        <w:t>4. Temuriylar davrida aholi tarixiy geografiyasi</w:t>
      </w:r>
    </w:p>
    <w:p>
      <w:pPr>
        <w:pStyle w:val="Normal"/>
        <w:bidi w:val="0"/>
        <w:spacing w:lineRule="auto" w:line="276"/>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lineRule="auto" w:line="276"/>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lineRule="auto" w:line="276"/>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t>TAYANCH  SO`ZLAR</w:t>
      </w:r>
    </w:p>
    <w:p>
      <w:pPr>
        <w:pStyle w:val="Normal"/>
        <w:bidi w:val="0"/>
        <w:spacing w:lineRule="auto" w:line="276"/>
        <w:ind w:firstLine="708" w:start="0" w:end="0"/>
        <w:rPr>
          <w:rFonts w:ascii="Times New Roman" w:hAnsi="Times New Roman" w:cs="Times New Roman"/>
          <w:b/>
          <w:color w:val="auto"/>
          <w:sz w:val="24"/>
          <w:szCs w:val="24"/>
          <w:lang w:val="en-US" w:eastAsia="ru-RU"/>
        </w:rPr>
      </w:pPr>
      <w:r>
        <w:rPr>
          <w:rFonts w:cs="Times New Roman" w:ascii="Times New Roman" w:hAnsi="Times New Roman"/>
          <w:color w:val="auto"/>
          <w:sz w:val="24"/>
          <w:szCs w:val="24"/>
          <w:lang w:val="en-US" w:eastAsia="ru-RU"/>
        </w:rPr>
        <w:t xml:space="preserve">Amir Temur davlatining shakllanishi va taraqqiyoti (ma’muriy-siyosiy chegaralar, harbiy yurishlar va hokazo). Temuriylar davlatining tarixiy geografiyasi (XV asr). Ulug‘bekning Movarounnahrdagi davlati. XV asr oxirida O‘rta Osiyoning tarixiy geografiyasi. Ko‘chmanchi o‘zbeklarning Dashti Qipchoqdagi davlati (Abulxayrxon davlati) va uning Shayboniyxon tomonidan tiklanishi (tarixiy-geografik tavsifi). Temuriylar va shayboniylar o‘rtasidagi kurashlar tarixiy geografiyasi. Shayboniylar davlati tarixiy geografiyasi. Etnik jarayonlar, o‘zbek xalqi shakllanish jarayonining tugallanishi. </w:t>
      </w:r>
      <w:r>
        <w:rPr>
          <w:rFonts w:cs="Times New Roman" w:ascii="Times New Roman" w:hAnsi="Times New Roman"/>
          <w:b/>
          <w:color w:val="auto"/>
          <w:sz w:val="24"/>
          <w:szCs w:val="24"/>
          <w:lang w:val="en-US" w:eastAsia="ru-RU"/>
        </w:rPr>
        <w:t>FOYDALANILGAN  ADABIYOTLAR</w:t>
      </w:r>
    </w:p>
    <w:p>
      <w:pPr>
        <w:pStyle w:val="Normal"/>
        <w:shd w:fill="FFFFFF"/>
        <w:bidi w:val="0"/>
        <w:spacing w:lineRule="auto" w:line="276"/>
        <w:ind w:hanging="0" w:start="0" w:end="0"/>
        <w:rPr>
          <w:rFonts w:ascii="Times New Roman" w:hAnsi="Times New Roman" w:cs="Times New Roman"/>
          <w:sz w:val="24"/>
          <w:szCs w:val="24"/>
          <w:lang w:eastAsia="ru-RU"/>
        </w:rPr>
      </w:pPr>
      <w:r>
        <w:rPr>
          <w:rFonts w:cs="Times New Roman" w:ascii="Times New Roman" w:hAnsi="Times New Roman"/>
          <w:sz w:val="24"/>
          <w:szCs w:val="24"/>
          <w:lang w:eastAsia="ru-RU"/>
        </w:rPr>
        <w:t>1</w:t>
      </w:r>
      <w:r>
        <w:rPr>
          <w:rFonts w:cs="Times New Roman" w:ascii="Times New Roman" w:hAnsi="Times New Roman"/>
          <w:sz w:val="24"/>
          <w:szCs w:val="24"/>
          <w:lang w:val="sv-SE" w:eastAsia="ru-RU"/>
        </w:rPr>
        <w:t>.</w:t>
      </w:r>
      <w:r>
        <w:rPr>
          <w:rFonts w:cs="Times New Roman" w:ascii="Times New Roman" w:hAnsi="Times New Roman"/>
          <w:sz w:val="24"/>
          <w:szCs w:val="24"/>
          <w:lang w:eastAsia="ru-RU"/>
        </w:rPr>
        <w:t>Mirziyoyev Sh.M. Buyuk kelajagimizni mard va oliyjanob xalqimiz bilan birga quramiz. T.:”O‘zbekiston”, 2017.</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2.Tursunov.S.N"Surxondaryo tarix ko`zgusida"-T.Sharq.2001</w:t>
        <w:tab/>
        <w:tab/>
      </w:r>
    </w:p>
    <w:p>
      <w:pPr>
        <w:pStyle w:val="Normal"/>
        <w:bidi w:val="0"/>
        <w:spacing w:lineRule="auto" w:line="276"/>
        <w:ind w:hanging="0" w:start="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3 .Nabi</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v.A: Tarixiy o`lkashunoslik -T.1996</w:t>
      </w:r>
    </w:p>
    <w:p>
      <w:pPr>
        <w:pStyle w:val="Normal"/>
        <w:bidi w:val="0"/>
        <w:spacing w:lineRule="auto" w:line="276"/>
        <w:ind w:hanging="0" w:start="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4. Qoray</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v.M: O`rta Osiyo tabiiy g</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ografiyasi T.1998</w:t>
      </w:r>
    </w:p>
    <w:p>
      <w:pPr>
        <w:pStyle w:val="Normal"/>
        <w:bidi w:val="0"/>
        <w:spacing w:lineRule="auto" w:line="276"/>
        <w:ind w:hanging="0" w:start="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5.Qoray</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v.M: G</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ografik nomlar ma'nosi,-T-1996</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it-IT" w:eastAsia="ru-RU"/>
        </w:rPr>
        <w:t xml:space="preserve">6.Shamsutdinov R. Istiqlol yo`lida shahid ketganlar. </w:t>
      </w:r>
      <w:r>
        <w:rPr>
          <w:rFonts w:cs="Times New Roman" w:ascii="Times New Roman" w:hAnsi="Times New Roman"/>
          <w:color w:val="auto"/>
          <w:sz w:val="24"/>
          <w:szCs w:val="24"/>
          <w:lang w:val="en-US" w:eastAsia="ru-RU"/>
        </w:rPr>
        <w:t>T.: Sharq, 2001</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7.Alimova D. Mustabid tuzimning O`zbekiston milliy boyliklarini talash siyosati. Tarix shohidligi va saboqlari. T., 2000</w:t>
      </w:r>
    </w:p>
    <w:p>
      <w:pPr>
        <w:pStyle w:val="Normal"/>
        <w:bidi w:val="0"/>
        <w:spacing w:lineRule="auto" w:line="276"/>
        <w:ind w:firstLine="708" w:start="0" w:end="0"/>
        <w:rPr>
          <w:rFonts w:ascii="Times New Roman" w:hAnsi="Times New Roman" w:cs="Times New Roman"/>
          <w:b/>
          <w:color w:val="auto"/>
          <w:sz w:val="24"/>
          <w:szCs w:val="24"/>
          <w:lang w:val="de-DE" w:eastAsia="ru-RU"/>
        </w:rPr>
      </w:pPr>
      <w:r>
        <w:rPr>
          <w:rFonts w:cs="Times New Roman" w:ascii="Times New Roman" w:hAnsi="Times New Roman"/>
          <w:b/>
          <w:color w:val="auto"/>
          <w:sz w:val="24"/>
          <w:szCs w:val="24"/>
          <w:lang w:val="de-DE" w:eastAsia="ru-RU"/>
        </w:rPr>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Chig'atoy ulusi davrida Movarounnahrdagi o'zaro nizolar va tarqoqlikni tugatish maqsadida Amir Temur kurash boshlaydi. 1365 yilda Movarounnahr hukmdori deb tayinlangan Ilyosxoja qo'shinlari bilan Temur va Husaynning ittifoqchi qo'shinlari o'rtasida Chirchiq daryosi bo'ylarida bo'lib o'tgan jangda Ilyosxoja qo'shinlarining qo'li baland keladi va u Xo'jand, Jizzax shaharlarini egallab, Samarqandga yurish qiladi. Sa-marqandda bu paytda sarbadorlar harakati maydonga chiqib, mo'g'ullarning qo'shiniga qarshi qaqshatqich zarba beradi. Ilyosxoja avval Samarqandni, so'ngra esa butun Movaroun-nahrni tashlab chiqib ketishga majbur bo'ladi. Bundan xabar topgan Amir Temur va Amir Husayn Samarqandga keladilar. Ammo ko'p vaqt o'tmay Amir Temur va Amir Husayn o'rtasidagi munosabat keskinlashib, nizoga aylanadi. Amir Temurning nufuzi ortib borayotganidan xavfsiragan Amir Husayn Balxga qaytib, uning qal'a devorlari va istehkomlarini mustahkamlashga kirishadi. 1370 yilda Amir Temur Balxga yurish qilib, Amir Husaynni taslim qiladi.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1370 yilning 10 aprelida Amir Temur Movarounnahr hukmdori deb e'lon qilinadi.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Amir Temur Movarourmahrning yagona hukmdori bo'lib olgach, o'z davlatini siyosiy va iqtisodiy jihatdan mustahkamlashga kirishadi. Awalo 1370 yilning may oyida Samarqandga qaytib shaharni tiklaydi. Maxsus qo'shin tuzib, davlat chegaralarini kengaytirishga kirishadi. Awal u Amudaryo va Sirdaryo oralig'idagi yerlarni birlashtirib, o'ziga bo'ysundiradi.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Mo'g'ullar davrida Xorazm ikki qismga ajralib, markazi Urganch shahri bo'lgan shimoliy Xorazm Oltin O'rdaga, markazi Kat bo'lgan janubiy Xorazm esa Chig'atoy ulusiga bo'ysungan. 1371 yilda Amir Temur Xorazmga yurish qilib, uni egallaydi.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Shunday qilib, Amir Temur Movarounnahr va Xorazmda feodal tarqoqlik hamda o'zaro nizolarga barham berib, Sirdaryo vohasidan to Orol dengizigacha bo'lgan yerlarda yashovchi xalqlarni yagona davlat tasarrufida birlashtiradi. Keyinroq Shibirg'on viloyati, Balx va Toshkent viloyatlari ham Amir Temur hokimiyatini tan oladilar.</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Yigirma yil (1371-1390 yillar) mobaynida Amir Temur Mo'g'ulistonga yetti marta yurish qilib, mo'g'ul hukmdorlari ustidan g'alaba qozondi.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1395 yilda Shimoliy Kavkazning Tarak daryosi bo'yida Amir Temur va Oltin O'rda xoni To'xtamishxon qo'shini o'rtasidagi jangda Amir Temur g'alaba qozonadi va Oltin O'rda hokimiyatiga chek qo'yiladi.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 xml:space="preserve">1381 yilda Hirot, Saraxs, Jom shaharlari, keyinroq esa Eron-ning katta qismi Amir Temur hokimiyatiga bo'ysundiriladi. Uch yillik (1386-1388 yillar) harbiy yurishlar natijasida Janubiy Ozar-bayjon, Iroqning shimoliy qismi, Gurjiston va Armanistondagi </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yerlar egallanadi. 1392-1396 yillardagi besh yillik urush davomida Amir Temur G'arbiy Eron, Iroqi Ajam va Kavkazni egallaydi.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1398-1399 yillarda Amir Temur Hindistonga yurish qilib, bu hududni ham o'z tasarrufiga kiritadi.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1399-1404 yillardagi yetti yillik urush davrida esa Shomning Xalab, Kumis, Baalbek, Damashq kabi shaharlari, Bag'dod hamda Turkiyaning katta qismi egallanadi. 1402 yilda Anqara yaqinidagi jangda Boyazid Yildirim qo'shini yakson qilingach, Kichik Osiyo ham Temur hokimiyatini tan oladi.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1405 yili Amir Temur vafotidan keyin temuriy shahzodalar o'rtasida taxt uchun kurash avj oldi. Amir Temurning bu kurashda g'olib chiqqan o'g'li Shohruh Samarqand taxtini egalladi va 1409 yilda o'g'li Ulug'bekni Samarqand taxtiga o'tqazib, Movaroun-nahr hukmdori etib tayinladi. Ulug'bek davrida (1409-1449 yillar) mamlakatda hunarmandchilik, savdo-sotiq rivojlandi. Ammo Mirzo Ulug'bek o'ldirilganidan keyin taxt uchun kurashlar yana avj oldi. 1451 yili Samarqand taxtini Mironshohning nabirasi Abu Said Mirzo egalladi. Uning vafotidan (1469 yil) keyin hoki-miyat uchun kurashlar yana avj oldi, feodal tarqoqlik kuchaydi. Dashti Qipchoqda yashagan Shayboniyxon qo'shinlari Movaroun-nahrga yurish boshladilar. Bu vaqtda, ya'ni 1500 yili Andijon hokimi Zahiriddin Muhammad Bobur Samarqand taxtini egallab, uni mustahkamlay boshladi. Biroq 1501 yili Shayboniyxon bilan to'qnashuvda yengilib, Hindistonga ketishga majbur bo'ldi. Shunday qilib qudratli temuriylar saltanati inqirozga uchradi.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Amur Temur davlatining siyosiy tuzumi haqida gapiradigan bo'lsak, u o'z davlatini barpo qilishda o'tmishda mavjud siyosiy boshqaruv tajribalaridan keng foydalandi. Mazkur davlat o'z tarkibiy tuzilishiga ko'ra ko'pincha harbiy-siyosiy tartiblarga asoslangan edi. Qudratli hukmdor tarix faniga ixlos qo'yganidan bo'lsa kerak, qadimgi va o'rta asr Sharq mamlakatlaridagi turli davlatlar va ularning siyosiy hamda ma'muriy usuli, boshqaruv tizimlari haqida keng tasavvurga ega edi. Biroq uning davlat boshqaruv tizimi qo'l ostidagi butun hududda yagona markazlashgan siyosiy tartib asosiga qurilgan bo'Ub, bu sohadagi tajribalar o'rta asrlardagi O'rta Osiyo davlatlarida keng qo'llanilgan idora usullari tajribasi bilan boyitilgan edi.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Boshqaruv ikki idoradan: dargoh va vazirlik (devon)dan iborat bo'lgan. Dargohni oliy hukmdor boshqargan. Dargoh faoliyatini boshqarish, uning devonlar, mahalliy hokimiyat idoralari bilan bog'lanib turish ishlari Oliy devon zimmasida bo'lgan.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Oliy devonda — ijroiya hokimiyatda bosh vazir, mulkchilik va soliq ishlari vaziri, moliya vaziri turgan. Sarhadlar va tobe' mamlakatlarning boshqaruvi bilan shug'ullanuvchi yana uch vazir bo'lgan va devonbegiga hisobot berib turgan. Markaziy hokimiyat tizimida shayxulislom, qozikalon, qoziyi axdos (odat bo'yicha hukm chiqaruvchi qozi), qozi askar, sadri a 'zam (vaqf yerlari mulklari mutasaddisi), dodxoh (shikoyatlarni ko'ruvchi), eshikog'a, saroy vaziri, yasovul (hukmdorning shaxsiy buyrug'ini bajaruvchi), qalaqchi (xiroj miqdorini aniqlovchi), muhassil (soliq undiruvchi), tavochi (asosiy qo'shinlarni to'plash ishiga mutasaddi amaldor), qorovulbegi, qutvol (qal'abon), muhtasib (shariat qoidalari ijrosini, bozor tartiblarini nazorat qiluvchi) va boshqalar bo'lgan.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Shuningdek, dargohda bosh hojib, hojiblar, xazinabon, xonsolarjibachi, qushchi, bakovul, kotiblar, bitikchilar, tabiblar, sozandalar, dorixonachilarbo'lgan.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Amir Temur davrida Movarounnahrda aholining yashash darajasi va sharoiti yaxshilangan. Yagona markazlashgan davlatning shakllanishi va rivoj topishi bilan oddiy aholining tinch va osuda yashab, mehnat qilishiga shart-sharoitlar yaratildi.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Mo'g'ullar istilosi davrida va undan keyin Amir Temurning markazlashgan davlat barpo etguniga qadar O'rta Osiyo va unga qo'shni hududlarning xalq ommasi nihoyatda og'ir azob-uqubatlar, qiyinchiliklar bilan hayot kechirayotgan edi. Mo'g'ul-larning vayrongarchilik va buzg'unchilik ishlari tufayli mehnatkash aholining yashash sharoiti quyi darajaga tushib qoldi. Xo'jalikni qayta tiklash ishlari e'tiborsiz bo'lgan ko'chmanchi mo'g'ullar xalq boshiga turli soliqlar soldilar, ular orasidan ba'zilarini qullarga aylantirdilar.</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Amir Temur hokimiyat tepasiga kelgach, u mamlakatda qayta tiklash ishlari, obodonchilik, sug'orish tarmoqlarini ta'mirlash ishlariga katta e'tibor qaratdi. Turli toifaga mansub mulk sohiblarini bir qo'l ostida birlashtirdi. Qattiq intizom har qanday zodagonni o'z hukmdori oldida bosh egishga majbur qilar edi. Mehnatkash xalq, jumladan hunarmand qatlamiga mansub kishilarning yashash darajasi ancha yaxshilandi. Shaharlarda, madaniyat markazlarida yaratuvchilik, obodonchilik ishlari nihoyatda kuchayib ketdi.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Amir Temur davlatining sarhadlari keng edi. U nafaqat hozirgi O'rta Osiyo balki, Eron, Afg'oniston, Hindiston, Kavkaz, Qozog'iston, Iroq singari mamlakat va hududlarni o'z tarkibiga olgan edi. Ijtimoiy tuzum masalasida to'xtalganimizda, aynan shu joylardagi aholining turli qatlamlari, ularning o'zaro nisbati, bir-biriga aloqadorligini nazarda tutishimiz mumkin.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Ijtimoiy tuzumni biz mulk egaligisiz tasavvur qila olmaymiz. . XV asrda ziroatchilik bilan mashg'ul qishloq^hli orasidan ma'lum</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qismi imtiyozli haq-huquqlar egasi bo'lgan. Ular davlatga juda oz miqdorda soliq to'lashgan. Aholining juda katta qismini ijarachi-chorikorlar va jamoatchi dehqonlar tashkil qilgan. Qishloqlar/tf/шя yoki qariya deb nomlangan. Uning mulki butun jamoa ahliga</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qarashli edi.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Hunarmandchilik sohasida asosiy ishlab chiqaruvchi ijtimoiy toifa vakili erkin hunarmandlar bo'lgan. Ular shaharda yashovchi savdogarlar bilan bir qatorda madaniy markazning o'rta hoi toifalari vakillari sanalganlar. Bular jumlasiga amaldorlar va o'rta hoi islom peshvolarini ham kiritish mumkin.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Amir Temur o'ziga tobe mamlakatlarning sipohu raiyat kayfiyatini, turmushini biror kishi ularga jabr sitam qilsa, ularni jazolash tadbirlarini o'z qonunlarida qayd etib o'tgan.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Har bir shaxs o'z qobiliyati va o'z xohish irodasiga ko'ra, shuningdek, bilim va tajribasiga muvofiq muayyan vazifani egallay olar edi. Albatta, u o'sha ishni va amalni uddalay olsa, o'z harakatiga muvofiq ijtimoiy qatlamning yuqoriroq darajasiga ko'tarilardi.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Temuriylar davrida esa mamlakatda tez-tez sodir bo'lib tura-digan ichki urushlarga qaramasdan XV asrda ham Movarounnahr va Xuroson shahar hamda qishloqlarida birmuncha obodonchilik ishlari amalga oshiriladi.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Bu davrda temuriylar va ularning viloyat hokimlari tomonidan Samarqand, Buxoro, Qashqadaryo, Marv vohalarida, Tus vodiysida hamda Hirot va uning uning atrofida yirik sug'orish inshootlari barpo etihb, ayrim dehqonchilik viloyatlarining suv ta'minoti tubdan yaxshilandi. Temuriylar hukmronliJk. qilgan davrda amalga oshirilgan eng yirik sug'orish ishlaridan biri Samarqand vohasida Zarafshon daryosidan bosh olgan, Darg'om anhoridan chiqarilgan qadimgi Angor kanalining qayta tiklanishi bo'ldi. Bu kanal orqali Zarafshon daryosi oqimining bir qismi bu davrda kam suvli Qashqadaryo vohasiga tashlanib, uning adog'ida</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joylashgan dehqonchilik yerlari suv bilan ta'minlanadi.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Buxoroning qadimgi sug'orilgan yerlari bo'ylab olib borilgan arxeologik tadqiqotlardan ma'lum bo'lishicha, mo'g'ullar bosqini oqibatida butunlay vayron etilgan voha suv xo'jaligi XV asrga kelib to'la tiklanadi. Uning dehqonchilik yer maydoni bir muncha kengaydi. Ulug'bek hukmronlik qilgan davrda Buxoro vohasining janubi-sharqiy chegarasiga yondoshgan Somonjuq dashtiga suv chiqarilib, yangi yerlar o'zlashtiriladi.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 xml:space="preserve">Butun asr davomida Movarounnahr va Xurosonda awalgidek yer va mulkcliilikning asosan to'it shakldagi „mulki devoniy" — davlat yerlari, „mulk" - xususiy yerlar; „mulki vaqf' - madrasa va ibodatxonalar tasarrufidagi yerlar va nihoyat „jamoa yerlari" bo'lgan. Dehqonchilik yerlarining eng katta qismi davlat mulki hisoblangan. Bu yerlarda awalgidek mamlakat hukmdori Sulton yoki amirlar egalik qilardi. Temuriylar davrida davlat yerlarini „suyurg'ol" tarzida in'om qilish keng tarqaladi. Suyurg'ol yerlari hajmi, sharti hamda yer va yorliqqa ega bo'lgan shaxslarning tabaqasi jihatidan turlicha bo'lingan. Odatda shahar yoki </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viloyatlardan tortib, to alohida qishloqqacha suyurg'ol shaklida in'om etilgan.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Temuriylar davrida Movarounnahrning Samarqand, Buxoro, Toshkent, Shohruhiya, Termiz, Shahrisabz, Qarshi va boshqa ko'pgina shaharlari aholisining kasb-kori, ichki va tashqi aloqalari bilan o'rta asr Sharqining namunali hunarmandchilik va gavjum savdo markaziga aylanadi. Hunarmandchilikning rivoj topib, uning turli-tuman tarmoqlari bo'yicha ixtisoslanishining kuchayishi shaharlarni ham o'zgartirib yuboradi. Shaharlarda hunarmandchilik mahallalarining soni ortib, kasb-hunar bilan bog'liq bo'lgan yangi-yangi guzarlar, ko'cha-ko'ylar, timlar va toqilar (usti gumbazli bozor) paydo bo'lgan. Ko'pgina shaharlarda zargarlik, miskarlik, ignasozlik, sovutsozlik, toshtarashlovchilar, shishasozlar, ко 'nchilik kabi hunarmandchilik mahallalari bo'lgan.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Shaharlarda, xususan Samarqand va Hirotda zargarlik rivoj topadi. Shahar zargarlari orasida oltin, kumush, va jez qotish-malaridan turli xil zeb-ziynatlar va qimmatbaho buyumlar yasaydigan va ularga nozik did bilan nafis badiiy ishlov beruvchi mohir ustalar soni ko'payadi. Odatda naqshinkor badiiy buyumlar boylik hashamlari hisoblanib, ular faqat mulkdor tabaqalargagina mansub edi. Bunday qimmatbaho jihozlarni yasaydigan hunarmand-zargarlar</w:t>
        <w:tab/>
        <w:t>mutlaq mulkdorlarga xizmat qilishar va ular bilan yaqindan aloqada bo'lardi.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Samarqand hunarmandchiligida, ayniqsa, qog'oz ishlab chiqarish alohida o'rin tutadi. Shahar yaqinida, Obirahmat anhori sohilida qog'oz ishlab chiqaradigan maxsus objuvozlar va korxonalar bo'lgan. Samarqand qog'ozi o'rta asr sharqi hattotligida g'oyat mashhur bo'lib, uning ma'lum bir qismi chet o'lkalarga chiqarilgan.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XV asrda temuriylar davlati uzoq va yaqin qator qo'shni mamlakatlar: Xitoy, Hindiston, Tibet, Eron, Rusiya, Volga bo'yi va Sibir bilan muntazam savdo-sotiq qilardi. Xitoydan asosan ipak, shoyi, matolar, xususan atlas va parchalar, chinni, la'l, nil bo'yoqlari, xushbo'y ziravotlar; Erondan surp, marvarid, durlar; Rusiya, Tatariston va Sibirdan qimmatbaho mo'yna, teri, va mo'm olib kelinar edi. Yevropa mamlakatlaridan Samarqandga olib kelingan mollar orasida farang gazmollari, movuti, cherkas pichog'i bor edi.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Samarqanddan chet mamlakatlariga, xususan Rusiya, Tata</w:t>
        <w:softHyphen/>
        <w:t xml:space="preserve"> riston va Sibirga arzon narxli ip matolar, asosan bo (z duxoba, shoyi gazlama, qog'oz, quruq meva, guruch, paxta va kalava (yigirilan ip)lar chiqarilgan.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Chet davlatlar bilan o'zaro savdo-sotiqni kengaytirishda temuriylarning qo'shni mamlakatlar bilan olib borgan elchilik aloqalarida katta rol o'ynaydi. XV asrning birinchi choragida Ulug'bek va Shohruh davlatlari bilan Xitoy o'rtasida muntazam ravishda elchilar almashib turiladi. Xitoy temuriylar bilan savdo qilishdan manfaatdor edi. Movarounnahr va Xurosondan u yilqi sotib olardi. Har ikkala davlat o'rtasidagi savdo va elchilik aloqalari bu davrda yanada rivoj topadi.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XV asrda, xususan uning birinchi yarmida mamlakatning iqtisodiy hayotida, ayniqsa hunarmandchilik va ichki savdo munosabatlarida sodir bo'lgan taraqqiyot ma'lum darajada shu davrda o'tkazilgan pul islohoti bilan ham bog'liq edi. Ma'lumki, Ulug'bek 1428 yilda muomalada/w/ws/y pullar islohotini amalga oshirdi. Mehnatkash aholini ichki chakana savdo munosabatlariga kengroq jalb etish maqsadida Ulug'bek yengil vaznda zarb etilgan va muomalada yurgan chaqa pullarni man etdi. Eski chaqalarni yangisiga almashtirib, ichki savdoning mayda mis pullarga bo'lgan talabini qondirish uchun bir vaqtning o'zida u Buxoro, Samarqand, Qarshi, Termiz, Toshkent, Shohruhiya va Andijon shaharlarida zarbxonalar tashkil etib, bir xil vazndagi salmoqdor fuluslar zarb ettirdi va muomalaga chiqardi. Eski chaqalar qisqa vaqt ichida yangi fuluslarga almashtirib olingach, mis pullar zarbini markazlashtirish maqsadida faqat Buxoro zarbxonasi saqlanib qolinib, boshqa shaharlardagi zarbxonalarga barham beriladi. Ulug'bekning bu yangi mis fuluslari Movarounnahrning barcha shahar va qishloqlarida keng muomalaga kirib, davlatning ichki savdosini naqd pul bilan to'la ta'min etadi.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r>
    </w:p>
    <w:p>
      <w:pPr>
        <w:pStyle w:val="Normal"/>
        <w:bidi w:val="0"/>
        <w:spacing w:lineRule="auto" w:line="276"/>
        <w:ind w:firstLine="708" w:start="0" w:end="0"/>
        <w:jc w:val="center"/>
        <w:rPr>
          <w:rFonts w:ascii="Times New Roman" w:hAnsi="Times New Roman" w:cs="Times New Roman"/>
          <w:b/>
          <w:color w:val="auto"/>
          <w:sz w:val="24"/>
          <w:szCs w:val="24"/>
          <w:lang w:val="de-DE" w:eastAsia="ru-RU"/>
        </w:rPr>
      </w:pPr>
      <w:r>
        <w:rPr>
          <w:rFonts w:cs="Times New Roman" w:ascii="Times New Roman" w:hAnsi="Times New Roman"/>
          <w:b/>
          <w:color w:val="auto"/>
          <w:sz w:val="24"/>
          <w:szCs w:val="24"/>
          <w:lang w:val="de-DE" w:eastAsia="ru-RU"/>
        </w:rPr>
        <w:t>10-mavzu. XVI–XVIII asr birinchi yarmida O’rta Osiyodagi tarixiy geografik jarayonlar.</w:t>
      </w:r>
    </w:p>
    <w:p>
      <w:pPr>
        <w:pStyle w:val="Normal"/>
        <w:bidi w:val="0"/>
        <w:spacing w:lineRule="auto" w:line="276"/>
        <w:ind w:firstLine="708" w:start="0" w:end="0"/>
        <w:jc w:val="center"/>
        <w:rPr>
          <w:rFonts w:ascii="Times New Roman" w:hAnsi="Times New Roman" w:cs="Times New Roman"/>
          <w:b/>
          <w:color w:val="auto"/>
          <w:sz w:val="24"/>
          <w:szCs w:val="24"/>
          <w:lang w:val="de-DE" w:eastAsia="ru-RU"/>
        </w:rPr>
      </w:pPr>
      <w:r>
        <w:rPr>
          <w:rFonts w:cs="Times New Roman" w:ascii="Times New Roman" w:hAnsi="Times New Roman"/>
          <w:b/>
          <w:color w:val="auto"/>
          <w:sz w:val="24"/>
          <w:szCs w:val="24"/>
          <w:lang w:val="de-DE" w:eastAsia="ru-RU"/>
        </w:rPr>
        <w:t>Reja:</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 xml:space="preserve">1. Buxoro va Xiva xonliklari tarixiy geografiyasi </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 xml:space="preserve">2. Qo‘qon xonligi tarixiy geogrfiyaisi </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 xml:space="preserve"> </w:t>
      </w:r>
      <w:r>
        <w:rPr>
          <w:rFonts w:cs="Times New Roman" w:ascii="Times New Roman" w:hAnsi="Times New Roman"/>
          <w:color w:val="auto"/>
          <w:sz w:val="24"/>
          <w:szCs w:val="24"/>
          <w:lang w:val="de-DE" w:eastAsia="ru-RU"/>
        </w:rPr>
        <w:t>3. Buxoro amirligi tarixiy geografiyasi</w:t>
      </w:r>
    </w:p>
    <w:p>
      <w:pPr>
        <w:pStyle w:val="Normal"/>
        <w:bidi w:val="0"/>
        <w:spacing w:lineRule="auto" w:line="276"/>
        <w:ind w:firstLine="708" w:start="0" w:end="0"/>
        <w:rPr>
          <w:rFonts w:ascii="Times New Roman" w:hAnsi="Times New Roman" w:cs="Times New Roman"/>
          <w:b/>
          <w:color w:val="auto"/>
          <w:sz w:val="24"/>
          <w:szCs w:val="24"/>
          <w:lang w:val="de-DE" w:eastAsia="ru-RU"/>
        </w:rPr>
      </w:pPr>
      <w:r>
        <w:rPr>
          <w:rFonts w:cs="Times New Roman" w:ascii="Times New Roman" w:hAnsi="Times New Roman"/>
          <w:b/>
          <w:color w:val="auto"/>
          <w:sz w:val="24"/>
          <w:szCs w:val="24"/>
          <w:lang w:val="de-DE" w:eastAsia="ru-RU"/>
        </w:rPr>
      </w:r>
    </w:p>
    <w:p>
      <w:pPr>
        <w:pStyle w:val="Normal"/>
        <w:bidi w:val="0"/>
        <w:spacing w:lineRule="auto" w:line="276"/>
        <w:ind w:firstLine="708" w:start="0" w:end="0"/>
        <w:rPr>
          <w:rFonts w:ascii="Times New Roman" w:hAnsi="Times New Roman" w:cs="Times New Roman"/>
          <w:b/>
          <w:color w:val="auto"/>
          <w:sz w:val="24"/>
          <w:szCs w:val="24"/>
          <w:lang w:val="de-DE" w:eastAsia="ru-RU"/>
        </w:rPr>
      </w:pPr>
      <w:r>
        <w:rPr>
          <w:rFonts w:cs="Times New Roman" w:ascii="Times New Roman" w:hAnsi="Times New Roman"/>
          <w:b/>
          <w:color w:val="auto"/>
          <w:sz w:val="24"/>
          <w:szCs w:val="24"/>
          <w:lang w:val="de-DE" w:eastAsia="ru-RU"/>
        </w:rPr>
        <w:t>FOYDALANILGAN  ADABIYOTLAR</w:t>
      </w:r>
    </w:p>
    <w:p>
      <w:pPr>
        <w:pStyle w:val="Normal"/>
        <w:shd w:fill="FFFFFF"/>
        <w:bidi w:val="0"/>
        <w:spacing w:lineRule="auto" w:line="276"/>
        <w:ind w:hanging="0" w:start="0" w:end="0"/>
        <w:rPr>
          <w:rFonts w:ascii="Times New Roman" w:hAnsi="Times New Roman" w:cs="Times New Roman"/>
          <w:sz w:val="24"/>
          <w:szCs w:val="24"/>
          <w:lang w:eastAsia="ru-RU"/>
        </w:rPr>
      </w:pPr>
      <w:r>
        <w:rPr>
          <w:rFonts w:cs="Times New Roman" w:ascii="Times New Roman" w:hAnsi="Times New Roman"/>
          <w:sz w:val="24"/>
          <w:szCs w:val="24"/>
          <w:lang w:eastAsia="ru-RU"/>
        </w:rPr>
        <w:t>1</w:t>
      </w:r>
      <w:r>
        <w:rPr>
          <w:rFonts w:cs="Times New Roman" w:ascii="Times New Roman" w:hAnsi="Times New Roman"/>
          <w:sz w:val="24"/>
          <w:szCs w:val="24"/>
          <w:lang w:val="sv-SE" w:eastAsia="ru-RU"/>
        </w:rPr>
        <w:t>.</w:t>
      </w:r>
      <w:r>
        <w:rPr>
          <w:rFonts w:cs="Times New Roman" w:ascii="Times New Roman" w:hAnsi="Times New Roman"/>
          <w:sz w:val="24"/>
          <w:szCs w:val="24"/>
          <w:lang w:eastAsia="ru-RU"/>
        </w:rPr>
        <w:t>Mirziyoyev Sh.M. Buyuk kelajagimizni mard va oliyjanob xalqimiz bilan birga quramiz. T.:”O‘zbekiston”, 2017.</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2.Tursunov.S.N"Surxondaryo tarix ko`zgusida"-T.Sharq.2001</w:t>
        <w:tab/>
        <w:tab/>
      </w:r>
    </w:p>
    <w:p>
      <w:pPr>
        <w:pStyle w:val="Normal"/>
        <w:bidi w:val="0"/>
        <w:spacing w:lineRule="auto" w:line="276"/>
        <w:ind w:hanging="0" w:start="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3 .Nabi</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v.A: Tarixiy o`lkashunoslik -T.1996</w:t>
      </w:r>
    </w:p>
    <w:p>
      <w:pPr>
        <w:pStyle w:val="Normal"/>
        <w:bidi w:val="0"/>
        <w:spacing w:lineRule="auto" w:line="276"/>
        <w:ind w:hanging="0" w:start="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4. Qoray</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v.M: O`rta Osiyo tabiiy g</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ografiyasi T.1998</w:t>
      </w:r>
    </w:p>
    <w:p>
      <w:pPr>
        <w:pStyle w:val="Normal"/>
        <w:bidi w:val="0"/>
        <w:spacing w:lineRule="auto" w:line="276"/>
        <w:ind w:hanging="0" w:start="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5.Qoray</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v.M: G</w:t>
      </w:r>
      <w:r>
        <w:rPr>
          <w:rFonts w:cs="Times New Roman" w:ascii="Times New Roman" w:hAnsi="Times New Roman"/>
          <w:color w:val="auto"/>
          <w:sz w:val="24"/>
          <w:szCs w:val="24"/>
          <w:lang w:val="ru-RU" w:eastAsia="ru-RU"/>
        </w:rPr>
        <w:t>е</w:t>
      </w:r>
      <w:r>
        <w:rPr>
          <w:rFonts w:cs="Times New Roman" w:ascii="Times New Roman" w:hAnsi="Times New Roman"/>
          <w:color w:val="auto"/>
          <w:sz w:val="24"/>
          <w:szCs w:val="24"/>
          <w:lang w:val="it-IT" w:eastAsia="ru-RU"/>
        </w:rPr>
        <w:t>ografik nomlar ma'nosi,-T-1996</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it-IT" w:eastAsia="ru-RU"/>
        </w:rPr>
        <w:t xml:space="preserve">6.Shamsutdinov R. Istiqlol yo`lida shahid ketganlar. </w:t>
      </w:r>
      <w:r>
        <w:rPr>
          <w:rFonts w:cs="Times New Roman" w:ascii="Times New Roman" w:hAnsi="Times New Roman"/>
          <w:color w:val="auto"/>
          <w:sz w:val="24"/>
          <w:szCs w:val="24"/>
          <w:lang w:val="en-US" w:eastAsia="ru-RU"/>
        </w:rPr>
        <w:t>T.: Sharq, 2001</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7.Alimova D. Mustabid tuzimning O`zbekiston milliy boyliklarini talash siyosati. Tarix shohidligi va saboqlari. T., 2000</w:t>
      </w:r>
    </w:p>
    <w:p>
      <w:pPr>
        <w:pStyle w:val="Normal"/>
        <w:bidi w:val="0"/>
        <w:spacing w:lineRule="auto" w:line="276"/>
        <w:ind w:firstLine="708" w:start="0" w:end="0"/>
        <w:jc w:val="center"/>
        <w:rPr>
          <w:rFonts w:ascii="Times New Roman" w:hAnsi="Times New Roman" w:cs="Times New Roman"/>
          <w:b/>
          <w:color w:val="auto"/>
          <w:sz w:val="24"/>
          <w:szCs w:val="24"/>
          <w:lang w:val="de-DE" w:eastAsia="ru-RU"/>
        </w:rPr>
      </w:pPr>
      <w:r>
        <w:rPr>
          <w:rFonts w:cs="Times New Roman" w:ascii="Times New Roman" w:hAnsi="Times New Roman"/>
          <w:b/>
          <w:color w:val="auto"/>
          <w:sz w:val="24"/>
          <w:szCs w:val="24"/>
          <w:lang w:val="de-DE" w:eastAsia="ru-RU"/>
        </w:rPr>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Dashti Qipchoqdan bostirib kelgan Shayboniyxon boshliq qo'shinlar qariyb 10 yil (1501-1510 yillar) ichida Sirdaryodan Markaziy Afg'onistongacha bo'lgan hududlarni, jumladan temuriylarning Movarourmahr va Xurosondagi barcha mulklarmi qo'lga kiritdilar. 1510 yili Shayboniyxon Eron shohi Ismoil I bilan bo'lganjangda yengilib, qatl qilindi. Xuroson lsmoil I qo'liga o'tdi.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Movarounnahrni shayboniy avdodlari o'z qo'llarida saqlab qoldilar. Muhammad Shayboniyxon vafotidan keyin Ko'chkun-chixon (1510-1531 yillar) va Abu Sa'id (1531-1533 yillar) davrida Movarounnahr va Xurosonda markaziy hokimiyat zaiflashib, amirlar va sultonlar o'rtasida nizo kuchaydi. Bu paytda Xorazm mustaqil davlat bo'lib ajrahb chiqdi va Turkiston yerlari parchalandi. O'zaro urushlarga birmuncha barham bergan Shayboniyxonning ukasi Mahmud Sultonning o'g'li Ubaydulla Sulton 1512 yilda Buxoro hukmdori bo'lgan bo'lsa, 1533 yildan butun markazlashgan o'zbek davlatining oliy hukmdori etib saylandi. Ubaydullaxon poytaxtni Samarqanddan Buxoroga ko'chirdi.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Shayboniylar o'rtasidagi o'zaro urushlar natijasida Mova</w:t>
        <w:softHyphen/>
        <w:t xml:space="preserve"> rounnahr ikkiga bo'linib, mustaqil Xiva xonligi ajralib chiqdi. Shayboniylardan Abdullaxon II hukmronligi davrida (1557-1598 yillar) Movarounnahrda feodal tarqoqliklarga barham berilib, oltin va kumush tangalar zarb qilindi, karvonsaroylar, sug'orish inshoot-lari (Abdullaxon bandi) qurildi. Buxoro mamlakat markaziga aylandi. Abdullaxon II vafotidan keyin taxtni egallagan shayboniylarning so'ngi vakili Abdulmo'min feodal zodagonlar tomonidan o'ldirildi.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Shayboniylardan keyin Buxoro taxtini egallagan sulola — ashtarxoniylar (kehb chiqishi Astraxandan bo'lganligi uchun) yoki joniylar (sulola asoschisi Jonibek sulton nomidan olingan) hukmronligi o'zbek davlatchiligi tarixidagi eng ziddiyatli davr hisoblanadi. Oliy hokimiyatni 150 yildan ortiqroq (1601-1756 yillar) davr mobaynida o'z qo'llarida saqlab kelgan ashtarxoniylar davrida markaziy davlat hokimiyati juda zaiflashdi, o'zaro urushlar nihoyatda avj oldi. Abdullaxon II ning sa'y-harakati bilan barpo etilgan ulkan Buxoro xonligi hududi qisqarib ketdi. Markaziy hokimiyat mamlakatdagi vaziyatni nazorat qilolmaganligi, hududiy yaxlitlikni ta'minlay olmaganligi sababli XVII asr boshlaridayoq Xurosonning katta qismi qo'ldan boy berildi. Xorazmda mustaqil Xiva xonligi barpo etildi. XVIII asr boshiga kelib esa xonlikning shimoliy chegaralarida Qo'qon xonligiga asos solindi.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Ashtarxoniylar davlati tizimi o'z tuzilishi, mohiyatiga ko'ra shayboniylar davlat tizimidan deyarli farq qilmas edi. Xon rasman oliy hokimiyat boshlig'i bo'lib, davlatning ichki va tashqi siyosatiga bog'liq barcha masalalar uning ixtiyori bilan hal qilinardi. Barcha oUy farmonlar xon tomonidan joriy qilinar, uning nomidan tangalar zarb qilinar, xonning nomi xutbada qo'shib o'qilar edi. Lekin amalda ko'pgina ashtarxoniy hukmdorlar yirik saroy amaldorlari qo'Uda to'plangan bo'lsa, joylarda mahalliy hokimiyat tamomila viloyat hokimlari ixtiyorida edi. Bu markaziy boshqaruvning zailligi oqibati bo'lib, davlat tizimining beqarorligiga, ijtimoiy-siyosiy inqirozlarga olib kelar edi.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Ashtarxoniylar davrida Buxorodan keyingi eng nufuzli shahar Babe bo'lib, uni taxt vorisi boshqarar edi. Davlat boshqaruvi ikki bosqichli bo'lib, markaziy va mahalliy boshqaruv tizimiga ega edi.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Ashtarxoniylar davrida Buxoro xonligi hududi keskin qisqarib, XVII asr boshlariga tegishli manbalarda xonlikka bo'ysunuvchi oltita viloyat - Buxoro, Samarqand, Sagaraj, O'ratepa, Shahrisabz va G'uzor viloyatlari tilga olinadi, xolos. Keyinchalik Imomqulixon tomonidan Hisor, Toshkent, Turkiston, Farg'ona, Balx viloyatlari qayta bo'ysundirilgan bo'lsa-da, Xurosondagi bir necha yirik viloyatlar (Hirot va boshqa hududlar) va Xorazm butunlay Buxoro xonligi tarkibidan chiqdi. Xonlikka bo'ysunuvchi viloyatlar o'rtasidagi aniq ma'muriy chegaralar haqida ma'lumotlar saqlanib qolmagan. Ko'pgina viloyatlar, xususan Hisor, Shahrisabz amalda yarim mustaqil boshqarilib, Buxoroga nomigagina tobe hisoblanardi. Viloyatlar xuddi shayboniylar davridagidek tumanlarga va boshqa ma'muriy birliklarga bo'lingan.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Xorazm xonlari (Abulg'ozixon, Anushaxon) Buxoro va Samarqand atroflarini tez-tez talab turdilar. Eron va Hindiston hukmdorlari Movarounnahr ichki ishlariga aralasha boshladilar. Ubaydullaxon davrida (1701-1711 yillar) feodal tarqoqlik kuchayishidan foydalangan Mahmudbiy otaliq (qatag'on urug'idan) 1706 yili Balxda hokimiyatni qo'lga oldi. Ubaydullaxon o'ldirilgach, uning o'rniga taxtga o'tirgan Abulfayzxon (1711-1747 yillar) nomigagina xon bo'lib, aslida hokimiyat bir gumh nufuzli amirlar qo'lida edi. 1740 yili Abulfayzxon davlati Eron shohi Nodirshohga qaram bo'lib qoldi. 1747 yili Abulfayzxon saroy fitnachilari tomonidan o'ldirildi. Abulfayzxonning taxtga o'tqazilgan 9 yashar o'g'li Abdulmo'min ham bir yildan keyin o'ldirildi. Uning o'rniga ukasi Ubaydullo nomigagina xon bo'lib, aslida davlat ishlari mang'it urug'i boshlig'i, otaliq Muhammad Rahim qo'liga o'tdi. Muhammad Rahim davlat boshliqlari va ruhoniylarni ko'ndirib, 1753 yiU Buxoro taxtini egalladi. Shundan boshlab Buxoroda mang'itlar sulolasi hukmronligi boshlandi.</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Iqtisodiyotni tartibga solish, savdo-sotiqni jonlantirish maqsadida 1507 yilda pul islohoti o'tkazilib, markaziy shaharlarda vazni bir xil bo'lgan (5,2 gramm) kumush va mis chaqa pullar zarb qilindi. Asosan markaziy hokimiyatning siyosiy, iqtisodiy mavqeini kuchaytirish, shayboniy xonlari va beklari hukmronligini mustahkamlashga qaratilgan bu islohot Shayboniyxon vafotidan keyin kuchayib ketgan o'zaro urushlar natijasida yaxshi natija bermadi va pul qadrsizlandi. 1515 yilda oliy hukmdor Ko'chkunchixon pul islohoti o'tkazishga majbur bo'ldi. Ayniqsa, Abdullaxon II davrida o'tkazilgan pul islohotlari xonlik iqtisodiy hayotida katta ahamiyat kasb etib, markaziy hokimiyatning kuchayishi, xazinaga foyda tushishi va savdo-sotiqning jonlanishiga yordam berdi. Pul islohotini bosqichma-bosqich o'tkazgan Abdullaxon II oltin, kumush, mis pullarni otasi nomidan (1560-1583 yillar) chiqarganda mamlakatda bir qancha shaharlarda pul zarb qilingan bo'lsa, mustaqil hokimiyatni boshqargan yillarda (1583-1598) asosan Buxoroda markazlashgan pul zarb qilishni yo'lga qo'ydi. Manbalarga qaraganda, Abdullaxon II ba'zan Babe, Samarqand hamda Toshkentda kam miqdorda pul chiqarishga ruxsat bergan.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Iqtisodiy hayotda sun'iy sug'orish asosiy rol o'ynaganligi sababli shayboniylar davrida suv inshootlari qurilishiga ancha e'tibor berildi. 1502 yilda Zarafshon daryosida qurilgan suv ayirg'ich, 1556-1585 yillarda Qashqadaryo, Zarafshon, Amudaryo, Murg'ob va Vaxsh daryolaridan chiqarilgan kanallar, suv ayirg'ich va suv omborlari buning yaqqol misoli bo'la oladi. Xonlik iqtisodiyotining asosiy tarmoqlari qishloq xo'jaligi, savdo-sotiq va hunarmandchilik bo'lib, yer asosiy boylik hisoblangan. Shayboniylar davrida mulkiy munosabatlarda aytarli o'zgarishlar yuz bermadi. Dashti Qipchoqdan kelgan o'zbeklar yer egaligi munosabatlarini boshidan kechirayotgan bo'lib, ular Movarounnahrga yangi ishlab chiqarish munosabatlarini olib kelganlari yo'q, balki temuriylar davrida shakllangan ijtimoiy-iqtisodiy tizimni qabul qildilar hamda unga moslashdilar.</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Yer egaligining mulki sultoniy (davlat yerlari), mulkixolis (xususiy yerlar), vaqf (diniy mahkamalarga qarashli yerlar) va qishloq jamoalari egalik qiladigan yerlar kabi asosiy turlari bo'lib, ular iqto, suyurg'ol, tanho vayogfrko'rinishida bo'lgan. Davlat oldidagi xizmatlari uchun harbiy-ma'muriy amaldorlarga va din arboblariga beriladigan bunday yerlarda yersiz dehqonlar ishlaganlar. Ular ham amaldorga ham davlatga soliq to'laganlar. Shayboniylar davrida chorvachilik va hunarmandchilik ancha rivojlangan bo'lib, ular yetishtirgan mahsulot ichki va tashqi bozorlarda sotilgan. Hindiston, Eron, Rossiya kabi mamlakatlar bilan savdo-sotiq qilingan.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Ashtarxoniylar davrida tashqi savdo aloqalari rivojlandi. Xususan, Rossiyaning turli savdo shaharlari, (Astraxan, Orenburg, Sibirdagi shaharlar) Hindiston, Eron, Qoshg'ar, Turkiya bilan savdo-sotiq olib borildi. Tashqi bozorga, asosan, turli qishloq xo'jalik mahsulotlari chiqarilardi. Bu davrda paxta, teri, jun, turli matolarning asosiy xaridori sifatida Rossiya katta ahamiyatga ega bo'la boshladi. Rossiyaga, shuningdek, Hindistonda tayyorlanadigan mahsulotlarni olib borishda ham O'rta Osiyolik savdogarlar muhim rol o'ynar edilar. Rossiyadan O'rta Osiyoga olib kelinadigan mahsulotlarga talab ancha kattaligi bois, Buxorolik savdogarlar bu yerda ko'pgina imtiyozlarga ega edilar. Manbalarda ta'kidlanishicha, Buxoro savdogarlarining Sibir shaharlarida doimiy faoliyat ko'rsatuvchi o'z savdo rastalari bo'lib, ular bu shaharlarda nafaqat savdogar, balki bilimdon va o'qimishli kishi sifatida.ham katta mavqega ega bo'lishgan.</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Buxoro xonligi bilan Xiva xonligi o'rtasida garchi o'zaro nizolar bo'lib turganligiga qaramasdan, ikki o'rtadagi iqtisodiy savdo aloqalari to'xtab qolmaganligini ham aytib o'tish lozim.</w:t>
      </w:r>
    </w:p>
    <w:p>
      <w:pPr>
        <w:pStyle w:val="Normal"/>
        <w:bidi w:val="0"/>
        <w:spacing w:lineRule="auto" w:line="276"/>
        <w:ind w:firstLine="708" w:start="0" w:end="0"/>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r>
    </w:p>
    <w:p>
      <w:pPr>
        <w:pStyle w:val="Normal"/>
        <w:bidi w:val="0"/>
        <w:spacing w:lineRule="auto" w:line="276"/>
        <w:ind w:hanging="0" w:start="0" w:end="0"/>
        <w:jc w:val="center"/>
        <w:rPr>
          <w:rFonts w:ascii="Times New Roman" w:hAnsi="Times New Roman" w:cs="Times New Roman"/>
          <w:b/>
          <w:bCs/>
          <w:color w:val="auto"/>
          <w:sz w:val="24"/>
          <w:szCs w:val="24"/>
          <w:lang w:val="de-DE" w:eastAsia="ru-RU"/>
        </w:rPr>
      </w:pPr>
      <w:r>
        <w:rPr>
          <w:rFonts w:cs="Times New Roman" w:ascii="Times New Roman" w:hAnsi="Times New Roman"/>
          <w:b/>
          <w:bCs/>
          <w:color w:val="auto"/>
          <w:sz w:val="24"/>
          <w:szCs w:val="24"/>
          <w:lang w:val="de-DE" w:eastAsia="ru-RU"/>
        </w:rPr>
      </w:r>
    </w:p>
    <w:p>
      <w:pPr>
        <w:pStyle w:val="Normal"/>
        <w:bidi w:val="0"/>
        <w:spacing w:lineRule="auto" w:line="276"/>
        <w:ind w:hanging="0" w:start="0" w:end="0"/>
        <w:jc w:val="center"/>
        <w:rPr>
          <w:rFonts w:ascii="Times New Roman" w:hAnsi="Times New Roman" w:cs="Times New Roman"/>
          <w:b/>
          <w:bCs/>
          <w:color w:val="auto"/>
          <w:sz w:val="24"/>
          <w:szCs w:val="24"/>
          <w:lang w:val="de-DE" w:eastAsia="ru-RU"/>
        </w:rPr>
      </w:pPr>
      <w:r>
        <w:rPr>
          <w:rFonts w:cs="Times New Roman" w:ascii="Times New Roman" w:hAnsi="Times New Roman"/>
          <w:b/>
          <w:bCs/>
          <w:color w:val="auto"/>
          <w:sz w:val="24"/>
          <w:szCs w:val="24"/>
          <w:lang w:val="de-DE" w:eastAsia="ru-RU"/>
        </w:rPr>
        <w:t>11-MAVZU: O’rta Osiyo xonliklari tarixiy geografiyasi  (XVIII asr ikkinchi yarmi-XIX asr birinchi yarmi)</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REJA:</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1.</w:t>
      </w:r>
      <w:r>
        <w:rPr>
          <w:rFonts w:cs="Times New Roman" w:ascii="Times New Roman" w:hAnsi="Times New Roman"/>
          <w:color w:val="auto"/>
          <w:sz w:val="24"/>
          <w:szCs w:val="24"/>
          <w:lang w:val="en-US" w:eastAsia="ru-RU"/>
        </w:rPr>
        <w:t xml:space="preserve"> </w:t>
      </w:r>
      <w:r>
        <w:rPr>
          <w:rFonts w:cs="Times New Roman" w:ascii="Times New Roman" w:hAnsi="Times New Roman"/>
          <w:bCs/>
          <w:color w:val="auto"/>
          <w:sz w:val="24"/>
          <w:szCs w:val="24"/>
          <w:lang w:val="en-US" w:eastAsia="ru-RU"/>
        </w:rPr>
        <w:t xml:space="preserve">O'rta Osiyo xonliklarining siyosiy tarixiga tavsif </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2.</w:t>
      </w:r>
      <w:r>
        <w:rPr>
          <w:rFonts w:cs="Times New Roman" w:ascii="Times New Roman" w:hAnsi="Times New Roman"/>
          <w:color w:val="auto"/>
          <w:sz w:val="24"/>
          <w:szCs w:val="24"/>
          <w:lang w:val="en-US" w:eastAsia="ru-RU"/>
        </w:rPr>
        <w:t xml:space="preserve"> </w:t>
      </w:r>
      <w:r>
        <w:rPr>
          <w:rFonts w:cs="Times New Roman" w:ascii="Times New Roman" w:hAnsi="Times New Roman"/>
          <w:bCs/>
          <w:color w:val="auto"/>
          <w:sz w:val="24"/>
          <w:szCs w:val="24"/>
          <w:lang w:val="en-US" w:eastAsia="ru-RU"/>
        </w:rPr>
        <w:t xml:space="preserve">Xonliklarning ma'muriy-hududiy chegaralari. </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3.</w:t>
      </w:r>
      <w:r>
        <w:rPr>
          <w:rFonts w:cs="Times New Roman" w:ascii="Times New Roman" w:hAnsi="Times New Roman"/>
          <w:color w:val="auto"/>
          <w:sz w:val="24"/>
          <w:szCs w:val="24"/>
          <w:lang w:val="en-US" w:eastAsia="ru-RU"/>
        </w:rPr>
        <w:t xml:space="preserve"> </w:t>
      </w:r>
      <w:r>
        <w:rPr>
          <w:rFonts w:cs="Times New Roman" w:ascii="Times New Roman" w:hAnsi="Times New Roman"/>
          <w:bCs/>
          <w:color w:val="auto"/>
          <w:sz w:val="24"/>
          <w:szCs w:val="24"/>
          <w:lang w:val="en-US" w:eastAsia="ru-RU"/>
        </w:rPr>
        <w:t>Xonliklarning aholisi va iqtisodiy geografiyasi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O‘rta Osiyoni Rossiya imperiyasi tomonidan bosib olinishi geografiyasi. Asosiy istehkomlar, harbiy yurishlar tarixiy geografiyasi. 1865-1867 yillarda Turkiston viloyati. 1867 yilda general-gubernatorlikning tashkil topishi, chegaralari va ma’muriy-hududiy bo‘linishi. Rossiya-Buxoro (1868 y) va Rossiya-Xiva (1873 y) urushlari; chegaralarning o‘zgarishi. XIX asr 80-90 yillari va XX asr boshlarida Turkiston o‘lkasining ma’muriy-hududiy bo‘linishi. Buxoro amirligi va Xiva xonligi tarixiy geografiyasi. Qo‘qon qo‘zg‘olonining tugallanishi (Po‘latxon qo‘zg‘oloni va uning uch bosqichi), Qo‘qon xonligining tugatilishi. Xo‘jalik tarixiy geografiyasidagi o‘zgarishlar. 1917 yil fevralidan so‘ng Turkiston o‘lkasi. 1917-1920 yillardagi keskin harbiy-siyosiy kurashlar davrining tarixiy geografiyasiga tavsif. Turkiston muxtoriyati. Turkiston ASSR va uning tarixiy geografiyasi. 1917-1920 yillarda Buxoro va Xiva xonliklarining tarixiy geografiyasi. BXSR va XXSRining tashkil topishi. </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1.O`zbekiston Respublikasi Konstitutsiyasi.T.,2015</w:t>
      </w:r>
    </w:p>
    <w:p>
      <w:pPr>
        <w:pStyle w:val="Normal"/>
        <w:shd w:fill="FFFFFF"/>
        <w:bidi w:val="0"/>
        <w:spacing w:lineRule="auto" w:line="276"/>
        <w:ind w:hanging="0" w:start="0" w:end="0"/>
        <w:rPr>
          <w:rFonts w:ascii="Times New Roman" w:hAnsi="Times New Roman" w:cs="Times New Roman"/>
          <w:sz w:val="24"/>
          <w:szCs w:val="24"/>
          <w:lang w:val="en-US" w:eastAsia="ru-RU"/>
        </w:rPr>
      </w:pPr>
      <w:r>
        <w:rPr>
          <w:rFonts w:cs="Times New Roman" w:ascii="Times New Roman" w:hAnsi="Times New Roman"/>
          <w:color w:val="auto"/>
          <w:sz w:val="24"/>
          <w:szCs w:val="24"/>
          <w:lang w:val="en-US" w:eastAsia="ru-RU"/>
        </w:rPr>
        <w:t>2.</w:t>
      </w:r>
      <w:r>
        <w:rPr>
          <w:rFonts w:cs="Times New Roman" w:ascii="Times New Roman" w:hAnsi="Times New Roman"/>
          <w:sz w:val="24"/>
          <w:szCs w:val="24"/>
          <w:lang w:eastAsia="ru-RU"/>
        </w:rPr>
        <w:t>Mirziyoyev Sh.M. Buyuk kelajagimizni mard va oliyjanob xalqimiz bilan birga quramiz. T.:”O‘zbekiston”, 2017.</w:t>
      </w:r>
    </w:p>
    <w:p>
      <w:pPr>
        <w:pStyle w:val="Normal"/>
        <w:bidi w:val="0"/>
        <w:spacing w:lineRule="auto" w:line="276"/>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3.Islom Karimov.</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eastAsia="ru-RU"/>
        </w:rPr>
        <w:t>O`zbekiston mustaqillikka erishish ostonasida. T.,2011</w:t>
      </w:r>
    </w:p>
    <w:p>
      <w:pPr>
        <w:pStyle w:val="Normal"/>
        <w:bidi w:val="0"/>
        <w:spacing w:lineRule="auto" w:line="276"/>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4.Jo’rayev N., FayzullaevT., Usmonov K. O’zbekiston tarixi. T., 1998</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eastAsia="ru-RU"/>
        </w:rPr>
        <w:t>5.O`zbekiston milliy ensiklopediyasi. I-II jildlar</w:t>
      </w:r>
      <w:r>
        <w:rPr>
          <w:rFonts w:cs="Times New Roman" w:ascii="Times New Roman" w:hAnsi="Times New Roman"/>
          <w:color w:val="auto"/>
          <w:sz w:val="24"/>
          <w:szCs w:val="24"/>
          <w:lang w:val="en-US" w:eastAsia="ru-RU"/>
        </w:rPr>
        <w:t>. T., 2000-2006</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90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1. O'rta Osiyo xonliklarining siyosiy tarixiga tavsif</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Buxoro taxtiga mang'it urug'idan bo'lgan Muhammad Rahim otaliq o'tirgan (1753 yil)dan keyin ham feodal tarqoqlik tugamadi. Xiva xoni o'zini mustaqil deb e'lon qildi. XVIII asr boshlarida o'zbeklarning ming urug' boshliqlari Qo'qon xonhgini tashkil etdilar. Shahrisabz, Hisor, Badaxshon hokimlari Buxoro amiriga bo'ysunmay qo'ydilar. Faqat amir Shomurod davrida (1785-1800 yillar) hokimiyat bir muncha mustahkamlandi. Amir Nasrullo davrida (1826-1860 yillar) amirlik hududiga Amudaryo bo'ylari, janubi-sharqida Surxondaryogacha bo'lgan yerlar, Marv va Babe kirar edi. 1842 yili Qo'qon xonligi ham qisqa muddatda zabt etildi.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1512-yili Xiva xonhgiga o'zbeklar xoni Elbarsxon tomonidan asos solingan edi. Xonlikning poytaxti dastlab Vazir, keyinchalik Urganch va Xiva bo'lgan. Buxoro amirligi tomonidan bir necha bor bosib olingan Xiva xonligi XVIII asr o'rtalarida yana mustaqillikni qo'lga kiritdi. 1763 yilgi taxt uchun davom etgan kurashlardan so'ng o'zbek urug'laridan bo'lgan qo 'ng'irot inoqlari taxtni egalladilar. Muhammad Rahimxon I davrida (1806-1825 yillar) Xiva xonligi to'la birlashtirildi, qo'shni mayda bekliklar, Orol bo'yi qabilalari qo'shib olindi.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Qo'qon xonligiga ming urug'idan chiqqan Shohruhbiy 1710 yili asos solgan bo'lib, Norbo'tabiy davrida (1769-1800 yillar) Chust, Namangan, Xo'jand bekliklari bo'ysundirildi. Olimxon davrida (1800-1809 yillar) Toshkent, Chimkent, Sayram bekliklari bosib olindi. Muhammad Alixon (1822-1842 yillar) 1826 yil xitoylarga qarshi qo'zg'olon ko'targan Sharqiy Turkiston aholisiga yordam berib, Oqsuv, Qoshg'ar, Yorkent va Xo'tan viloyatlarini qo'lga kiritdi.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1842 yili Qo'qonga bostirib kelgan Buxoro amiri Nasrullo Muhammad Alixon va uning qarindoshlarini qatl ettirdi. Shundan keyin Qo'qon xonligida taxt uchun kurashlar boshlandi. 1845 yili taxtga o'tirgan Xudoyorxon ruslar bostirib kelgandan keyin, ular bilan bitim tuzib, Rossiya vassaliga aylandi. Bunga qarshi Farg'ona vodiysi aholisi qo'zg'olon ko'tardi. 1876 yili chor Rossiyasi harbiylari qo'zg'olonni bostirdilar va bahonada Qo'qon xonligi tugatilib, Turkiston general-gubernatorligiga qo'shib yuborildi.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90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2. Xonliklarning ma'muriy-hududiy chegaralari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XIX asrga kelib, Buxoro amirligining hududi qariyb 200 ming kvadrat kilometrni tashkil etdi. Uning chegaralari janubda Amudaryoning so'l qirg'og'idan boslilanib, Sirdaryogacha cho'-zilib, qozoq juzlari bilan chegaradosh edi. Amirlik sharqda Pomir tog'laridan, g'arbda Xiva xonligi chegaralarigacha bo'lgan hududni egallab turardi. Buxoro va Samarqand kabi yirik shaharlar joy-lashgan Zarafshon vodiysi amirlikning markaziy qismi hisob-lanardi. Qashqadaryo va Surxondaryo vohalari, hozirgi Tojikiston hududidagi Vaxsh, Kofirnihon, Panj daryolarivodiysida joylashgan shahar va qishloqlar, shuningdek, Turkmaniston hududiga kirgan Murg'ob daryosi vohalaridagi yerlar ham Buxoro amirligiga qarar edi.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Buxoro amirligining poytaxti Sharqda eng mashliur shahar sifatida e'tirof etilgan Buxoroi sharif edi. YirUk shaharlardan Samarqand, Qarshi, Shahrisabz, Kitob, G'uzor, Termiz, Sher-obod, Hisor, Dushanbe, Ko'lob va boshqalar amirlik tasarrufida edi. Marv va Chorjuy shaharlari uchun Buxoro amirligi va Xiva xonligi o'rtasida, Jizzax, O'ratepa va Xo'jand shaharlari uchun </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Buxoro amirligi bilan Qo'qon xonligi o'rtasida tez-tez urushlar bo'lar, bu shaharlar qo'ldan-qo'lga o'tib turardi.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Buxoro amirligi 27 beklik: Karmana, Xatirchi, Ziyovuddin, Nurota, Qarshi, Kitob, Shahrisabz, Chiroqchi, Yakkabog', G'uzor, Boysun, Sherobod, Denov, Karki, Chorjo'y, Hisor, Ko'lob, Qorategin, Darvoz, Baljuvon, Sho'g'non-Ro'shon, Qo'rg'ontepa, Qabodiyon Kalif, Bo'rdalik, Qobog'U va Xorazm bekliklaridan iborat edi. Bekliklar mahalliy qabila boshliqlari, katta mulk egalari tomonidan boshqarilgan.</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Har bir beklikni amir tomonidan tayinlab qo'yiladigan hokimlar - beklar idora qilgan. Hokim huzurida yuzlab mahalliy ma'murlar xizmat qilgan. Manbalar, amirlikda mahalliy ma'murlar soni 30 ming kishini tashkil etganligidan guvohlik beradi. Hokim va uning xizmatkorlariga maosh davlat xazinasidan berilmas edi, ular mahalliy aholidan olinadigan turli-tuman soliq va to'lovlar hisobiga tirikchilik qilganlar.</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Xiva xonligi janubda Eron, sharqda Buxoro amirligi, g'arbda Kaspiy dengizi, shimolda qozoq juzlari bilan chegaradosh edi. Suvsiz va poyonsiz Qoraqum, Qizilqum sahrolari Xiva xonligini geografik jihatdan boshqa mamlakatlardan ajratib qo'ygan edi. Amudaryo sohillarida joylashgan Xiva, Urganch, Kat, Ko'hna Urganch, Xazorasp, Qo'ng'irot, Xo'jayli, Kurdar (hozirgi Chimboy) shaharlari xonlikning yirik shaharlari hisoblanar edi. O'rta Osiyoning eng boy savdo markazlaridan biri bo'lgan Xiva shahri 1598 yildan boshlab xonlikning poytaxti bo'lgan. Shahar ikki qism - Ichan qaPa (shaharning ichki qismi) va Dishon qal'a (shaharning tashqi qismi)dan iborat edi. Ichan qal'ada xon qarorgohi va harami, 17 ta masjid, 22 ta madrasa, karvonsaroy va bozor joylashgan. 1842 yilda Dishan qal'a qurilib, devor bilan o'rab olingan. Dishan qal'ada hunarmandlar, savdogarlar, mardikorlar, qisman dehqonlar istiqomat qilganlar.</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Ma'muriy-hududiy jihatdan Xiva xonligi Xazorasp, Gurlan, Xonqa, Ko'hna-Urganch, Qo'shko'prik, Pitnak, G'azovot, Kat, Shohabbos, Shovot, Toshhovuz, Ambor-manoq, Urganch,Xo'jayli, Shumanay, Qo'ng'irot kabi beklik va viloyatlarga bo'lingan. Xonlik tarkibida Beshariq va Qiyotqo'ng'irot noibliklari ham bo'lgan. Bekliklarni xon tomonidan tayinlangan beklar, noibliklarni noiblar idora qilgan. Век va noiblar huzurida ularga xizmat qiluvchi ko'pdan-ko'p mansabdorlar bo'lgan.</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XIX asrning birinchi yarmida Qo'qon xonligi hududiy jihatdan O'rta Osiyodagi yirik davlat edi. Xonlik sharqda Sharqiy Turkiston, g'arbda Buxoro amirligi va Xiva xonligi bilan chegaradosh bo'lgan. Qo'qon xonligi bilan Rossiya o'rtasida Mirzacho'l va Muyunqul cho'llari yastanib yotgan. Xonlikning janubiy chegaralari Qorategin, Ko'lob, Darvoz, Sho'g'non singari tog'li o'lkalarni o'z ichiga olib, bu hududlar uchun Buxoro amirligi bilan tez-tez to'qnashuvlar bo'lib turgan.</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Qo'qon xonligining hududi Buxoro amirligi va Xiva xonligidan farqli o'laroq, sersuv daryolar, so'lim vodiylar, serhosil yerlarga boy edi. Xonlikning markaziy shaharlari Qo'qon, Marg'ilon, O'zgan, Andijon, Namangan Farg'ona vodiysida joylashgan edi. Toshkent, Chimkent, Turkiston, Avliyoota, Pishpak, Suzak, Oqmachit kabi yirik shaharlar ham Qo'qon xonligi tasarrufida edi.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Qo'qon xonligi 15 beklik, ya'ni harbiy okrugga bo'lingan bo'lib, ularning yarmidan ko'piga xonning o'g'illari yoki yaqin qarindoshlari hokimlik qilganlar. Hokimlar o'z hududidagi harbiy kuchlar qo'mondoni hamda fuqaro boshqaruvining boshlig'i ham edilar. Ular o'z tasarrufidagi qo'shinni o'zlari moddiy jihatdan ta'minlaganlar. Hokimlar harbiy yurishlar oldidan xonning birinchi da'vati bilan o'z qo'shinlari bilan belgilangan joyga yetib kelishlari shart edi. Qo'qon xoni zaruriyat tug'ilganda oziq-ovqat ortilgan 12 ming aravaga ega bo'lgan 60 mingtacha sipohni yig'a olardi.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90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3. Xonliklarning aholisi va iqtisodiy geografiyasi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XIX asrning birinchi yarmida Buxoro amirligida 2 million atrofida aholi istiqomat qilar edi. Aholining katta qismi amirlikning sersuv vohalarida yashar, jazirama issiq, suvsizlik hukmronlik qiluvchi Qizilqum sahrolari va cho'llari deyarli kimsasiz yastanib yotardi. Zarafshon vodiysida 300-350 ming, Qashqadaryo vohasida 500 ming, Surxondaryo vohasida 200 ming, Sharqiy Buxoroda 500 ming aholi yashar edi. Amirlikning yirik shaharlari - Buxoroda 60 ming, Samarqandda 50 mingga yaqin kishi istiqomat qilardi.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Aholi etnik jihatdan ko'pgina qavm-urug'lardan iborat bo'lib, ularning qariyb 57 foizi o'zbeklar edi. O'zbeklar bir qancha elatlardan tashMl topgan bo'lib, ular orasida mang'it, saroy, qo'ng'irot, jabg'u, qarluq, qalmoq, nayman, qipchoq, ming, yuz qabilalari ko'pchilikni tashkil etardi. Ular, asosan, Zarafshon, Qashqadaryo va Surxondaryo vohalaridagi shahar va qishloqlarda istiqomat qilar edilar.</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Qo'qon xonligida aholi nisbatan zich joylashgan bo'lib, unda taxminan 3 millioncha kishi istiqomat qilgan. Xonlikning poytaxti Qo'qonda 80 ming, Toshkent shahrida 60 ming aholi yashagan. Qo'qon xonligi aholisining ko'pchilik qismi о 'zbek, shuningdek, tojik, qirg'iz, qozoq, uyg'ur, qoraqalpoqlardan iborat edi. Bular bilan yonma-yon yahudiy, tatar, hind va boshqa elatlarning vakillari ham istiqomat qilganlar.</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Xiva xonligida aholining ko'pchilik qismini o'zbeklar tashkil qilib, ulardan eng kuchli va ko'p sonlilari qo'ng'irot, nayman, qiyot, uyg'ur, nukuz, qang'li, xitoy, qipchoq qabilalari edi. О'zbek qabilalari, asosan, Amudaryo tarmoq yoygan qismda, kanal bo'ylarida joylashgan. Aholining anchagina qismini (taxminan to'rtdan birini) turkmanlar tashkil etgan. Turkmanlar qadimgi o'g'rzlarning avlodlari bo'lib, forscha so'zlashuvchi mahalliy xalqlar va o'zbeklar bilan qorishib ketgan edi.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Qoraqalpoqlar yashaydigan Amudaryoning quyi havzasi va Orol dengizining janubiy qirg'oqlari ham Xiva xonligi tasarrufida edi. Dehqonchilik, chorvachilik, baliqchilik, ovchilik qoraqal-poqlarning asosiy mashg'uloti edi.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Buxoro amirligida aholining aksariyat qismi dehqonchilik, chorvachilik bilan shug'ullangan. Sug'oriladigan yerlarda paxta, bug'doy, sholi, joxori ekilib, bog' va poliz mahsulotlari ham yetishtirilgan. Chorvachilikda qo ychilik, qorako 7 yetishtirish; hunarmandchilikda gilamdo'zlik, o'ymakorlik, zardo'zlik, tegirmonchilik, ko'nchilik, to'quvchilik, temirchilik, kulolchilik, beshikchilik, sandiqchilik, etikdo'zlik, moyjuvozlik, sovungarlik keng rivojlangan.</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Amirlikning iqtisodiy hayotida qoloqlik, turg'unlik hollari mayjud edi, aholining turmushi past darajada edi. Yerga egalik shakli ming уШаг davomida o'zgarmay kelmoqda edi. Shuningdek, aholiga solinadigan soliq va jarimalar haddan tashqari ko'p edi. Aholining sotib olish qobiliyati pastligi hunarmandchilikning rivojlanishiga to'sqinlik qilardi. Hunarmandlar ozgina daromadga ham qanoat qilardi, ustaxonalarni kengaytirishga mablag' topolmasdi.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Qo'qon xonligida 1803 yilda bunyod etilgan Xon va Zarbak, 1819 yildagi Yangiariq kanallari vodiyda sug'orish ishlarining unumini ancha oshirdi.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Xiva xonligida Muhammad Rahimxon I hukmronligi davrida o'tkazilgan soliq islohoti, bojxonaning joriy etilishi, oltin pul chiqarilishi xo'jalik ishlariga o'zining ijobiy ta'sirini ko'rsatdi. O'z vaqtida yig'ib olingan soliqlar xonlik xazinasi, daromadini oshirdi. Xonlikda sun'iy sug'orish borasida oldingi asrlarga qaraganda ko'p ish qilingan.</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Shuni ta'kidlash o'rinliki, xonliklarning savdo munosabatlarida hamon ayirboshlash usuli davom etardi. O'rta Osiyo jahon bozoridan ajralib qolgan, bu yerda yagona ichki bozor ham tashkil topmagan edi.</w:t>
      </w:r>
    </w:p>
    <w:p>
      <w:pPr>
        <w:pStyle w:val="Normal"/>
        <w:widowControl w:val="false"/>
        <w:bidi w:val="0"/>
        <w:spacing w:lineRule="auto" w:line="276"/>
        <w:ind w:hanging="0" w:start="58" w:end="201"/>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widowControl w:val="false"/>
        <w:bidi w:val="0"/>
        <w:spacing w:lineRule="auto" w:line="276"/>
        <w:ind w:hanging="0" w:start="58" w:end="201"/>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widowControl w:val="false"/>
        <w:bidi w:val="0"/>
        <w:spacing w:lineRule="auto" w:line="276"/>
        <w:ind w:hanging="0" w:start="58" w:end="201"/>
        <w:jc w:val="center"/>
        <w:rPr>
          <w:rFonts w:ascii="Times New Roman" w:hAnsi="Times New Roman" w:cs="Times New Roman"/>
          <w:b/>
          <w:bCs/>
          <w:w w:val="99"/>
          <w:sz w:val="24"/>
          <w:szCs w:val="24"/>
          <w:lang w:eastAsia="ru-RU"/>
        </w:rPr>
      </w:pPr>
      <w:r>
        <w:rPr>
          <w:rFonts w:cs="Times New Roman" w:ascii="Times New Roman" w:hAnsi="Times New Roman"/>
          <w:b/>
          <w:bCs/>
          <w:color w:val="auto"/>
          <w:sz w:val="24"/>
          <w:szCs w:val="24"/>
          <w:lang w:eastAsia="ru-RU"/>
        </w:rPr>
        <w:t>12</w:t>
      </w:r>
      <w:r>
        <w:rPr>
          <w:rFonts w:cs="Times New Roman" w:ascii="Times New Roman" w:hAnsi="Times New Roman"/>
          <w:b/>
          <w:bCs/>
          <w:color w:val="auto"/>
          <w:sz w:val="24"/>
          <w:szCs w:val="24"/>
          <w:lang w:val="sv-SE" w:eastAsia="ru-RU"/>
        </w:rPr>
        <w:t>-</w:t>
      </w:r>
      <w:r>
        <w:rPr>
          <w:rFonts w:cs="Times New Roman" w:ascii="Times New Roman" w:hAnsi="Times New Roman"/>
          <w:b/>
          <w:bCs/>
          <w:color w:val="auto"/>
          <w:sz w:val="24"/>
          <w:szCs w:val="24"/>
          <w:lang w:eastAsia="ru-RU"/>
        </w:rPr>
        <w:t xml:space="preserve"> MAVZU: </w:t>
      </w:r>
      <w:r>
        <w:rPr>
          <w:rFonts w:cs="Times New Roman" w:ascii="Times New Roman" w:hAnsi="Times New Roman"/>
          <w:b/>
          <w:bCs/>
          <w:spacing w:val="-23"/>
          <w:w w:val="99"/>
          <w:sz w:val="24"/>
          <w:szCs w:val="24"/>
          <w:lang w:eastAsia="ru-RU"/>
        </w:rPr>
        <w:t>O'RT</w:t>
      </w:r>
      <w:r>
        <w:rPr>
          <w:rFonts w:cs="Times New Roman" w:ascii="Times New Roman" w:hAnsi="Times New Roman"/>
          <w:b/>
          <w:bCs/>
          <w:w w:val="99"/>
          <w:sz w:val="24"/>
          <w:szCs w:val="24"/>
          <w:lang w:eastAsia="ru-RU"/>
        </w:rPr>
        <w:t>A</w:t>
      </w:r>
      <w:r>
        <w:rPr>
          <w:rFonts w:cs="Times New Roman" w:ascii="Times New Roman" w:hAnsi="Times New Roman"/>
          <w:spacing w:val="42"/>
          <w:sz w:val="24"/>
          <w:szCs w:val="24"/>
          <w:lang w:eastAsia="ru-RU"/>
        </w:rPr>
        <w:t xml:space="preserve"> </w:t>
      </w:r>
      <w:r>
        <w:rPr>
          <w:rFonts w:cs="Times New Roman" w:ascii="Times New Roman" w:hAnsi="Times New Roman"/>
          <w:b/>
          <w:bCs/>
          <w:spacing w:val="-15"/>
          <w:w w:val="99"/>
          <w:sz w:val="24"/>
          <w:szCs w:val="24"/>
          <w:lang w:eastAsia="ru-RU"/>
        </w:rPr>
        <w:t>OSIY</w:t>
      </w:r>
      <w:r>
        <w:rPr>
          <w:rFonts w:cs="Times New Roman" w:ascii="Times New Roman" w:hAnsi="Times New Roman"/>
          <w:b/>
          <w:bCs/>
          <w:spacing w:val="-16"/>
          <w:w w:val="99"/>
          <w:sz w:val="24"/>
          <w:szCs w:val="24"/>
          <w:lang w:eastAsia="ru-RU"/>
        </w:rPr>
        <w:t>O</w:t>
      </w:r>
      <w:r>
        <w:rPr>
          <w:rFonts w:cs="Times New Roman" w:ascii="Times New Roman" w:hAnsi="Times New Roman"/>
          <w:b/>
          <w:bCs/>
          <w:spacing w:val="-15"/>
          <w:w w:val="99"/>
          <w:sz w:val="24"/>
          <w:szCs w:val="24"/>
          <w:lang w:eastAsia="ru-RU"/>
        </w:rPr>
        <w:t>NIN</w:t>
      </w:r>
      <w:r>
        <w:rPr>
          <w:rFonts w:cs="Times New Roman" w:ascii="Times New Roman" w:hAnsi="Times New Roman"/>
          <w:b/>
          <w:bCs/>
          <w:w w:val="99"/>
          <w:sz w:val="24"/>
          <w:szCs w:val="24"/>
          <w:lang w:eastAsia="ru-RU"/>
        </w:rPr>
        <w:t>G</w:t>
      </w:r>
      <w:r>
        <w:rPr>
          <w:rFonts w:cs="Times New Roman" w:ascii="Times New Roman" w:hAnsi="Times New Roman"/>
          <w:spacing w:val="61"/>
          <w:sz w:val="24"/>
          <w:szCs w:val="24"/>
          <w:lang w:eastAsia="ru-RU"/>
        </w:rPr>
        <w:t xml:space="preserve"> </w:t>
      </w:r>
      <w:r>
        <w:rPr>
          <w:rFonts w:cs="Times New Roman" w:ascii="Times New Roman" w:hAnsi="Times New Roman"/>
          <w:b/>
          <w:bCs/>
          <w:spacing w:val="-13"/>
          <w:w w:val="99"/>
          <w:sz w:val="24"/>
          <w:szCs w:val="24"/>
          <w:lang w:eastAsia="ru-RU"/>
        </w:rPr>
        <w:t>ROSS</w:t>
      </w:r>
      <w:r>
        <w:rPr>
          <w:rFonts w:cs="Times New Roman" w:ascii="Times New Roman" w:hAnsi="Times New Roman"/>
          <w:b/>
          <w:bCs/>
          <w:spacing w:val="-14"/>
          <w:w w:val="99"/>
          <w:sz w:val="24"/>
          <w:szCs w:val="24"/>
          <w:lang w:eastAsia="ru-RU"/>
        </w:rPr>
        <w:t>I</w:t>
      </w:r>
      <w:r>
        <w:rPr>
          <w:rFonts w:cs="Times New Roman" w:ascii="Times New Roman" w:hAnsi="Times New Roman"/>
          <w:b/>
          <w:bCs/>
          <w:spacing w:val="-13"/>
          <w:w w:val="99"/>
          <w:sz w:val="24"/>
          <w:szCs w:val="24"/>
          <w:lang w:eastAsia="ru-RU"/>
        </w:rPr>
        <w:t>YA IMPERIYASI</w:t>
      </w:r>
      <w:r>
        <w:rPr>
          <w:rFonts w:cs="Times New Roman" w:ascii="Times New Roman" w:hAnsi="Times New Roman"/>
          <w:sz w:val="24"/>
          <w:szCs w:val="24"/>
          <w:lang w:eastAsia="ru-RU"/>
        </w:rPr>
        <w:t xml:space="preserve"> </w:t>
      </w:r>
      <w:r>
        <w:rPr>
          <w:rFonts w:cs="Times New Roman" w:ascii="Times New Roman" w:hAnsi="Times New Roman"/>
          <w:b/>
          <w:bCs/>
          <w:spacing w:val="-14"/>
          <w:w w:val="99"/>
          <w:sz w:val="24"/>
          <w:szCs w:val="24"/>
          <w:lang w:eastAsia="ru-RU"/>
        </w:rPr>
        <w:t>BOSHQARUV</w:t>
      </w:r>
      <w:r>
        <w:rPr>
          <w:rFonts w:cs="Times New Roman" w:ascii="Times New Roman" w:hAnsi="Times New Roman"/>
          <w:b/>
          <w:bCs/>
          <w:w w:val="99"/>
          <w:sz w:val="24"/>
          <w:szCs w:val="24"/>
          <w:lang w:eastAsia="ru-RU"/>
        </w:rPr>
        <w:t>I</w:t>
      </w:r>
      <w:r>
        <w:rPr>
          <w:rFonts w:cs="Times New Roman" w:ascii="Times New Roman" w:hAnsi="Times New Roman"/>
          <w:spacing w:val="50"/>
          <w:sz w:val="24"/>
          <w:szCs w:val="24"/>
          <w:lang w:eastAsia="ru-RU"/>
        </w:rPr>
        <w:t xml:space="preserve"> </w:t>
      </w:r>
      <w:r>
        <w:rPr>
          <w:rFonts w:cs="Times New Roman" w:ascii="Times New Roman" w:hAnsi="Times New Roman"/>
          <w:b/>
          <w:bCs/>
          <w:spacing w:val="-20"/>
          <w:w w:val="99"/>
          <w:sz w:val="24"/>
          <w:szCs w:val="24"/>
          <w:lang w:eastAsia="ru-RU"/>
        </w:rPr>
        <w:t>DAV</w:t>
      </w:r>
      <w:r>
        <w:rPr>
          <w:rFonts w:cs="Times New Roman" w:ascii="Times New Roman" w:hAnsi="Times New Roman"/>
          <w:b/>
          <w:bCs/>
          <w:spacing w:val="-21"/>
          <w:w w:val="99"/>
          <w:sz w:val="24"/>
          <w:szCs w:val="24"/>
          <w:lang w:eastAsia="ru-RU"/>
        </w:rPr>
        <w:t>R</w:t>
      </w:r>
      <w:r>
        <w:rPr>
          <w:rFonts w:cs="Times New Roman" w:ascii="Times New Roman" w:hAnsi="Times New Roman"/>
          <w:b/>
          <w:bCs/>
          <w:spacing w:val="-20"/>
          <w:w w:val="99"/>
          <w:sz w:val="24"/>
          <w:szCs w:val="24"/>
          <w:lang w:eastAsia="ru-RU"/>
        </w:rPr>
        <w:t>ID</w:t>
      </w:r>
      <w:r>
        <w:rPr>
          <w:rFonts w:cs="Times New Roman" w:ascii="Times New Roman" w:hAnsi="Times New Roman"/>
          <w:b/>
          <w:bCs/>
          <w:spacing w:val="-21"/>
          <w:w w:val="99"/>
          <w:sz w:val="24"/>
          <w:szCs w:val="24"/>
          <w:lang w:eastAsia="ru-RU"/>
        </w:rPr>
        <w:t>A</w:t>
      </w:r>
      <w:r>
        <w:rPr>
          <w:rFonts w:cs="Times New Roman" w:ascii="Times New Roman" w:hAnsi="Times New Roman"/>
          <w:b/>
          <w:bCs/>
          <w:spacing w:val="-20"/>
          <w:w w:val="99"/>
          <w:sz w:val="24"/>
          <w:szCs w:val="24"/>
          <w:lang w:eastAsia="ru-RU"/>
        </w:rPr>
        <w:t>G</w:t>
      </w:r>
      <w:r>
        <w:rPr>
          <w:rFonts w:cs="Times New Roman" w:ascii="Times New Roman" w:hAnsi="Times New Roman"/>
          <w:b/>
          <w:bCs/>
          <w:w w:val="99"/>
          <w:sz w:val="24"/>
          <w:szCs w:val="24"/>
          <w:lang w:eastAsia="ru-RU"/>
        </w:rPr>
        <w:t>I</w:t>
      </w:r>
      <w:r>
        <w:rPr>
          <w:rFonts w:cs="Times New Roman" w:ascii="Times New Roman" w:hAnsi="Times New Roman"/>
          <w:spacing w:val="44"/>
          <w:sz w:val="24"/>
          <w:szCs w:val="24"/>
          <w:lang w:eastAsia="ru-RU"/>
        </w:rPr>
        <w:t xml:space="preserve"> </w:t>
      </w:r>
      <w:r>
        <w:rPr>
          <w:rFonts w:cs="Times New Roman" w:ascii="Times New Roman" w:hAnsi="Times New Roman"/>
          <w:b/>
          <w:bCs/>
          <w:spacing w:val="-24"/>
          <w:w w:val="99"/>
          <w:sz w:val="24"/>
          <w:szCs w:val="24"/>
          <w:lang w:eastAsia="ru-RU"/>
        </w:rPr>
        <w:t>TA</w:t>
      </w:r>
      <w:r>
        <w:rPr>
          <w:rFonts w:cs="Times New Roman" w:ascii="Times New Roman" w:hAnsi="Times New Roman"/>
          <w:b/>
          <w:bCs/>
          <w:spacing w:val="-25"/>
          <w:w w:val="99"/>
          <w:sz w:val="24"/>
          <w:szCs w:val="24"/>
          <w:lang w:eastAsia="ru-RU"/>
        </w:rPr>
        <w:t>R</w:t>
      </w:r>
      <w:r>
        <w:rPr>
          <w:rFonts w:cs="Times New Roman" w:ascii="Times New Roman" w:hAnsi="Times New Roman"/>
          <w:b/>
          <w:bCs/>
          <w:spacing w:val="-24"/>
          <w:w w:val="99"/>
          <w:sz w:val="24"/>
          <w:szCs w:val="24"/>
          <w:lang w:eastAsia="ru-RU"/>
        </w:rPr>
        <w:t>I</w:t>
      </w:r>
      <w:r>
        <w:rPr>
          <w:rFonts w:cs="Times New Roman" w:ascii="Times New Roman" w:hAnsi="Times New Roman"/>
          <w:b/>
          <w:bCs/>
          <w:spacing w:val="-25"/>
          <w:w w:val="99"/>
          <w:sz w:val="24"/>
          <w:szCs w:val="24"/>
          <w:lang w:eastAsia="ru-RU"/>
        </w:rPr>
        <w:t>X</w:t>
      </w:r>
      <w:r>
        <w:rPr>
          <w:rFonts w:cs="Times New Roman" w:ascii="Times New Roman" w:hAnsi="Times New Roman"/>
          <w:b/>
          <w:bCs/>
          <w:spacing w:val="-24"/>
          <w:w w:val="99"/>
          <w:sz w:val="24"/>
          <w:szCs w:val="24"/>
          <w:lang w:eastAsia="ru-RU"/>
        </w:rPr>
        <w:t>I</w:t>
      </w:r>
      <w:r>
        <w:rPr>
          <w:rFonts w:cs="Times New Roman" w:ascii="Times New Roman" w:hAnsi="Times New Roman"/>
          <w:b/>
          <w:bCs/>
          <w:w w:val="99"/>
          <w:sz w:val="24"/>
          <w:szCs w:val="24"/>
          <w:lang w:eastAsia="ru-RU"/>
        </w:rPr>
        <w:t>Y</w:t>
      </w:r>
      <w:r>
        <w:rPr>
          <w:rFonts w:cs="Times New Roman" w:ascii="Times New Roman" w:hAnsi="Times New Roman"/>
          <w:spacing w:val="50"/>
          <w:sz w:val="24"/>
          <w:szCs w:val="24"/>
          <w:lang w:eastAsia="ru-RU"/>
        </w:rPr>
        <w:t xml:space="preserve"> </w:t>
      </w:r>
      <w:r>
        <w:rPr>
          <w:rFonts w:cs="Times New Roman" w:ascii="Times New Roman" w:hAnsi="Times New Roman"/>
          <w:b/>
          <w:bCs/>
          <w:spacing w:val="-17"/>
          <w:w w:val="99"/>
          <w:sz w:val="24"/>
          <w:szCs w:val="24"/>
          <w:lang w:eastAsia="ru-RU"/>
        </w:rPr>
        <w:t>G</w:t>
      </w:r>
      <w:r>
        <w:rPr>
          <w:rFonts w:cs="Times New Roman" w:ascii="Times New Roman" w:hAnsi="Times New Roman"/>
          <w:b/>
          <w:bCs/>
          <w:spacing w:val="-18"/>
          <w:w w:val="99"/>
          <w:sz w:val="24"/>
          <w:szCs w:val="24"/>
          <w:lang w:eastAsia="ru-RU"/>
        </w:rPr>
        <w:t>E</w:t>
      </w:r>
      <w:r>
        <w:rPr>
          <w:rFonts w:cs="Times New Roman" w:ascii="Times New Roman" w:hAnsi="Times New Roman"/>
          <w:b/>
          <w:bCs/>
          <w:spacing w:val="-17"/>
          <w:w w:val="99"/>
          <w:sz w:val="24"/>
          <w:szCs w:val="24"/>
          <w:lang w:eastAsia="ru-RU"/>
        </w:rPr>
        <w:t>O</w:t>
      </w:r>
      <w:r>
        <w:rPr>
          <w:rFonts w:cs="Times New Roman" w:ascii="Times New Roman" w:hAnsi="Times New Roman"/>
          <w:b/>
          <w:bCs/>
          <w:spacing w:val="-18"/>
          <w:w w:val="99"/>
          <w:sz w:val="24"/>
          <w:szCs w:val="24"/>
          <w:lang w:eastAsia="ru-RU"/>
        </w:rPr>
        <w:t>GR</w:t>
      </w:r>
      <w:r>
        <w:rPr>
          <w:rFonts w:cs="Times New Roman" w:ascii="Times New Roman" w:hAnsi="Times New Roman"/>
          <w:b/>
          <w:bCs/>
          <w:spacing w:val="-17"/>
          <w:w w:val="99"/>
          <w:sz w:val="24"/>
          <w:szCs w:val="24"/>
          <w:lang w:eastAsia="ru-RU"/>
        </w:rPr>
        <w:t>A</w:t>
      </w:r>
      <w:r>
        <w:rPr>
          <w:rFonts w:cs="Times New Roman" w:ascii="Times New Roman" w:hAnsi="Times New Roman"/>
          <w:b/>
          <w:bCs/>
          <w:spacing w:val="-18"/>
          <w:w w:val="99"/>
          <w:sz w:val="24"/>
          <w:szCs w:val="24"/>
          <w:lang w:eastAsia="ru-RU"/>
        </w:rPr>
        <w:t>FIYASI</w:t>
      </w:r>
      <w:r>
        <w:rPr>
          <w:rFonts w:cs="Times New Roman" w:ascii="Times New Roman" w:hAnsi="Times New Roman"/>
          <w:b/>
          <w:bCs/>
          <w:w w:val="99"/>
          <w:sz w:val="24"/>
          <w:szCs w:val="24"/>
          <w:lang w:eastAsia="ru-RU"/>
        </w:rPr>
        <w:t xml:space="preserve">. </w:t>
      </w:r>
    </w:p>
    <w:p>
      <w:pPr>
        <w:pStyle w:val="Normal"/>
        <w:widowControl w:val="false"/>
        <w:bidi w:val="0"/>
        <w:spacing w:lineRule="auto" w:line="276"/>
        <w:ind w:hanging="0" w:start="58" w:end="201"/>
        <w:jc w:val="center"/>
        <w:rPr>
          <w:rFonts w:ascii="Times New Roman" w:hAnsi="Times New Roman" w:cs="Times New Roman"/>
          <w:b/>
          <w:bCs/>
          <w:w w:val="99"/>
          <w:sz w:val="24"/>
          <w:szCs w:val="24"/>
          <w:lang w:val="en-US" w:eastAsia="ru-RU"/>
        </w:rPr>
      </w:pPr>
      <w:r>
        <w:rPr>
          <w:rFonts w:cs="Times New Roman" w:ascii="Times New Roman" w:hAnsi="Times New Roman"/>
          <w:b/>
          <w:bCs/>
          <w:color w:val="auto"/>
          <w:sz w:val="24"/>
          <w:szCs w:val="24"/>
          <w:lang w:val="en-US" w:eastAsia="ru-RU"/>
        </w:rPr>
        <w:t>REJA:</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1.</w:t>
      </w:r>
      <w:r>
        <w:rPr>
          <w:rFonts w:cs="Times New Roman" w:ascii="Calibri" w:hAnsi="Calibri"/>
          <w:color w:val="auto"/>
          <w:sz w:val="24"/>
          <w:szCs w:val="24"/>
          <w:lang w:val="en-US" w:eastAsia="ru-RU"/>
        </w:rPr>
        <w:t xml:space="preserve"> </w:t>
      </w:r>
      <w:r>
        <w:rPr>
          <w:rFonts w:cs="Times New Roman" w:ascii="Times New Roman" w:hAnsi="Times New Roman"/>
          <w:bCs/>
          <w:color w:val="auto"/>
          <w:sz w:val="24"/>
          <w:szCs w:val="24"/>
          <w:lang w:val="en-US" w:eastAsia="ru-RU"/>
        </w:rPr>
        <w:t>O'rta Osiyoning chor Rossiyasi tomonidan istilo etilishi.</w:t>
      </w:r>
    </w:p>
    <w:p>
      <w:pPr>
        <w:pStyle w:val="Normal"/>
        <w:bidi w:val="0"/>
        <w:spacing w:lineRule="auto" w:line="276"/>
        <w:ind w:hanging="0" w:start="0" w:end="0"/>
        <w:jc w:val="start"/>
        <w:rPr>
          <w:rFonts w:ascii="Times New Roman" w:hAnsi="Times New Roman" w:cs="Times New Roman"/>
          <w:color w:val="auto"/>
          <w:sz w:val="24"/>
          <w:szCs w:val="24"/>
          <w:lang w:val="en-US" w:eastAsia="ru-RU"/>
        </w:rPr>
      </w:pPr>
      <w:r>
        <w:rPr>
          <w:rFonts w:cs="Times New Roman" w:ascii="Times New Roman" w:hAnsi="Times New Roman"/>
          <w:bCs/>
          <w:color w:val="auto"/>
          <w:sz w:val="24"/>
          <w:szCs w:val="24"/>
          <w:lang w:val="en-US" w:eastAsia="ru-RU"/>
        </w:rPr>
        <w:t>2.</w:t>
      </w:r>
      <w:r>
        <w:rPr>
          <w:rFonts w:cs="Times New Roman" w:ascii="Times New Roman" w:hAnsi="Times New Roman"/>
          <w:color w:val="auto"/>
          <w:sz w:val="24"/>
          <w:szCs w:val="24"/>
          <w:lang w:val="en-US" w:eastAsia="ru-RU"/>
        </w:rPr>
        <w:t>Chor istilosiga qarshi milliy-ozodlik kurashlari geografiyasi</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3.</w:t>
      </w:r>
      <w:r>
        <w:rPr>
          <w:rFonts w:cs="Times New Roman" w:ascii="Times New Roman" w:hAnsi="Times New Roman"/>
          <w:color w:val="auto"/>
          <w:sz w:val="24"/>
          <w:szCs w:val="24"/>
          <w:lang w:val="en-US" w:eastAsia="ru-RU"/>
        </w:rPr>
        <w:t xml:space="preserve"> O'rta Osiyoning chor Rossiyasi boshqaruvi davridagi tarixiy geografiyasi</w:t>
      </w:r>
      <w:r>
        <w:rPr>
          <w:rFonts w:cs="Times New Roman" w:ascii="Times New Roman" w:hAnsi="Times New Roman"/>
          <w:bCs/>
          <w:color w:val="auto"/>
          <w:sz w:val="24"/>
          <w:szCs w:val="24"/>
          <w:lang w:val="en-US" w:eastAsia="ru-RU"/>
        </w:rPr>
        <w:t>.</w:t>
      </w:r>
    </w:p>
    <w:p>
      <w:pPr>
        <w:pStyle w:val="Normal"/>
        <w:bidi w:val="0"/>
        <w:spacing w:lineRule="auto" w:line="276"/>
        <w:ind w:hanging="0" w:start="0" w:end="0"/>
        <w:jc w:val="center"/>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Osiyoni Rossiya imperiyasi tomonidan bosib olinishi geografiyasi. Asosiy istehkomlar, harbiy yurishlar tarixiy geografiyasi. 1865-1867 yillarda Turkiston viloyati. 1867 yilda general-gubernatorlikning tashkil topishi, chegaralari va ma’muriy-hududiy bo‘linishi. Rossiya-Buxoro (1868 y) va Rossiya-Xiva (1873 y) urushlari; chegaralarning o‘zgarishi. XIX asr 80-90 yillari va XX asr boshlarida Turkiston o‘lkasining ma’muriy-hududiy bo‘linishi.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1.O`zbekiston Respublikasi Konstitutsiyasi.T.,2015</w:t>
      </w:r>
    </w:p>
    <w:p>
      <w:pPr>
        <w:pStyle w:val="Normal"/>
        <w:shd w:fill="FFFFFF"/>
        <w:bidi w:val="0"/>
        <w:spacing w:lineRule="auto" w:line="276"/>
        <w:ind w:hanging="0" w:start="0" w:end="0"/>
        <w:rPr>
          <w:rFonts w:ascii="Times New Roman" w:hAnsi="Times New Roman" w:cs="Times New Roman"/>
          <w:sz w:val="24"/>
          <w:szCs w:val="24"/>
          <w:lang w:val="en-US" w:eastAsia="ru-RU"/>
        </w:rPr>
      </w:pPr>
      <w:r>
        <w:rPr>
          <w:rFonts w:cs="Times New Roman" w:ascii="Times New Roman" w:hAnsi="Times New Roman"/>
          <w:color w:val="auto"/>
          <w:sz w:val="24"/>
          <w:szCs w:val="24"/>
          <w:lang w:val="en-US" w:eastAsia="ru-RU"/>
        </w:rPr>
        <w:t>2.</w:t>
      </w:r>
      <w:r>
        <w:rPr>
          <w:rFonts w:cs="Times New Roman" w:ascii="Times New Roman" w:hAnsi="Times New Roman"/>
          <w:sz w:val="24"/>
          <w:szCs w:val="24"/>
          <w:lang w:eastAsia="ru-RU"/>
        </w:rPr>
        <w:t>Mirziyoyev Sh.M. Buyuk kelajagimizni mard va oliyjanob xalqimiz bilan birga quramiz. T.:”O‘zbekiston”, 2017.</w:t>
      </w:r>
    </w:p>
    <w:p>
      <w:pPr>
        <w:pStyle w:val="Normal"/>
        <w:bidi w:val="0"/>
        <w:spacing w:lineRule="auto" w:line="276"/>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3.Islom Karimov.</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eastAsia="ru-RU"/>
        </w:rPr>
        <w:t>O`zbekiston mustaqillikka erishish ostonasida. T.,2011</w:t>
      </w:r>
    </w:p>
    <w:p>
      <w:pPr>
        <w:pStyle w:val="Normal"/>
        <w:bidi w:val="0"/>
        <w:spacing w:lineRule="auto" w:line="276"/>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4.Jo’rayev N., FayzullaevT., Usmonov K. O’zbekiston tarixi. T., 1998</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eastAsia="ru-RU"/>
        </w:rPr>
        <w:t>5.O`zbekiston milliy ensiklopediyasi. I-II jildlar</w:t>
      </w:r>
      <w:r>
        <w:rPr>
          <w:rFonts w:cs="Times New Roman" w:ascii="Times New Roman" w:hAnsi="Times New Roman"/>
          <w:color w:val="auto"/>
          <w:sz w:val="24"/>
          <w:szCs w:val="24"/>
          <w:lang w:val="en-US" w:eastAsia="ru-RU"/>
        </w:rPr>
        <w:t>. T., 2000-2006</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90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1. O'rta Osiyoning chor Rossiyasi tomonidan istilo etilishi</w:t>
      </w:r>
    </w:p>
    <w:p>
      <w:pPr>
        <w:pStyle w:val="Normal"/>
        <w:bidi w:val="0"/>
        <w:spacing w:lineRule="auto" w:line="276"/>
        <w:ind w:firstLine="90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xonliklari hududlarini bosib olishni maqsad qilib olgan chor Rossiyasi harbiy ma'murlari 1847 yili Sirdaryoning Orol dengiziga quyilish joylarini egallab oldilar. Rossiya harbiy qo'shinlari 1853 yili Qo'qon xonligiga qarashli Oqmachit qal'asini egallab oldilar. Xonlikning qal'ani qaytarib olish uchun urunishlari behuda ketdi. General Chemyayev boshchiligidagi 2500 dan oshiq rus qo'shinlari 1862-1864 yillarda Pishpak, To'qmoq, Avliyoota, Turkiston va Chimkent shaharlarini egalladilar. Qo'qon xonligining Alimqul boshchiligidagi qo'shinlari rus qo'shinlarini Chimkentdan</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haydab yuborishga erishdilar. Biroqbu vaqtda Qo'qonga hujum uyushtirgan Buxoro amiri Nasrullo qo'shinlarini qaytarish uchun Alimqul shoshilinch ravishda Qo'qonga jo'nashga majbur bo'ldi. Bundan foydalangan rus qo'shinlari Chimkentni yana egallab oldilar. 1865 yil 14 iyunda ruslar Toshkentga hujum qildilar.</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Uch kunlik jangdan so'ng shahar taslim bo'ldi. 1866 yil rus qo'shinlari Xo'jand va Jizzax shaharlarini ham egalladilar. 1867 yil O'rta Osiyoning Rossiya imperiyasi bosib olgan yerlari, Sirdaryo va Yettisuv viloyatlari tarkibida Turkiston general-gubernatorhgi tashkil etildi.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1866 yili imperiya harbiylari Buxoro amirligiga qarashli Xo'jand va Jizzax tumanlarini, 1868 yilda esa general Kaufman, general Abramov boshchiligida Samarqand va Kattaqo'rg'on shaharlaridan tortib Zirabuloqqacha bo'lgan yerlar hamda Zarafshorming yuqori oqimlarini bosib oldilar. Zirabuloq tepaliklaridagi bo'lgan jangda amir Muzaffar qo'shinlari yengildi va Buxoro amirligi 500000 so'm tovon to'lab, Rossiyaga qaram davlatga aylandi. Amirlikning so'nggi yillarida uning qo'l ostida Buxoro, Chorjo'y, Qaboqli, Nurota, Karmana, Ziyovuddin, Xatirchi, Zirabuloq, Shahrisabz, Kitob, Yakkabog', G'uzor, Qarshi, Chiroqchi, Boysun, Sherobod, Karki, Denov, Hisor, Baljuvon, Qobodiyon, Qo'rg'ontepa, Ko'lob, Qorategin, Darvoz bekliklari bor edi.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1873 yili Xiva xonligi ham taslim bo'ldi. Muhammad Rahimxon (Feruz) 2500000 so'm tovon to'ladi. Xiva xonligi ham qaram davlatga aylandi. 1872-1876 yillarda Farg'ona vodiysida ko'tarilgan Po'latxon (Yetimxon) qo'zg'olonini bostirish baho-nasida vodiyga kelgan Skobelov boshchiligidagi rus qo'shinlari Qo'qon xonligini tugatdilar va uning hududlarini Turkiston general-gubernatorligi ixtiyoriga qo'shib yubordilar. Xudoyorxon Orenburgga surgun qilindi.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 vaqtda general Golovachev boshchiligidagi rus qo'shinlari turkman urug'larini bo'ysundirish uchun urush ohb bordilar. Turkmanlar qariyb 10 yil davomida o'z mustaqilliklarini saqlab qolish uchun tengsiz jang qildilar. Biroq kuchlar nisbati teng bo'lmaganligi, harbiy tajribasizligi tufayU katta talofat ko'rib yengildilar. 1881 yil Go'ktepa (Ashxobod) ruslar tomonidan egallandi. 1884 yili Marv vodiysi Rossiya harbiylari ixtiyoriga o'tdi. 1885-1887 yillarda Afg'oniston bilan chegaralar belgilab olindi.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Shunday qilib, asrlar davomida ilm-fani, ma'rifati va san'ati bilan jahon e'tiboriga tushgan Turkiston o'lkasi Rossiya mus-tatnlakasiga aylandi.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90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2. Chor istilosiga qarshi milliy-ozodlik kurashlari geografiyasi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Turkistonda chorizmning siyosiy va iqtisodiy zulmiga qarshi harakatlar XIX asrning 70-yillaridan boshlandi. 1875-1876 yillarda Farg'onada Po'latxon boshchiligidagi qo'zg'olon, 1871 yildagi </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Yetimxon boshchiligidagi Mingtepadagi g'alayon chorizm ma'mur-larini jiddiy tashvishga soldi.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1892 уй yozida Toshkentda ham yirik qo'zg'olon bo'lib o'tdi. Bu qo'zg'olon tarixga „vabo isyoni" nomibilan kirgan. Shaharda vabo tarqalishi bilan 12 ta qabriston yopib qo'yildi va yangi 4 ta qabriston ochilishigina e'lon qilindi. Va'da qilingan 4 ta qabriston o'rniga faqat bittasi ochildi. Natijada xalq ommaviy qo'zg'olon ko'tardi. Lekin qo'zg'olon qurollangan harbiylar tomonidan bostirildi.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1898 yilda Andijonda Dukchi Eshon boshchiligidagi qo'zg'olon ham Rossiya imperiyasining o'lkadagi jabr-zulmiga qarshi ko'tarilgan ommaviy harakat edi. Qo'zg'olon rahbari Muhammadali eshon 1898 yil 17 may kuni xalqqa murojaat qilib, ularni mustamlakachilarga qarshi qo'zg'olon ko'tarishga da'vat etadi. Qo'zg'olonchilar dastlab Andijon habiy lageriga hujum qiladilar. Marg'ilon va O'sh uyezdlaridagi harbiy garnizonlariga hujum uyushtirish esa amalga oshmay qoladi. Chunki chor amaldorlari bundan xabar topib, mudofaa uchun zarur choralarini ko'rib ulguradilar. Qo'zg'olon haqidagi xabarlar Namangan uyezdi va Yettisuv viloyatiga ham etib bordi va bu yerdagi aholi tomonidan qo'llab-quwatlandi. Qo'zg'olon garchand Rossiya mustam-lakachilari tomonidan bostirilgan bo'lsa-da, bu ozodlik kurashining yorqin namunasi bo'lib qoldi.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Birinchi Jahon urushining boshlanishi Turkistondagi shunday ham og'ir hayotni yanada og'irlashishiga olib keldi. Shunday sharoit hukm surayotgan bir paytda 1916 yil 25 iyunda podsho Nikolay II ning mardikorlikka ohsh to'g'risidagi farmoni e'lon qilinadi. Unga ko'ra Turkiston aholisidan ham 250 ming kishi mardikorlikka olinishi kerak edi. Ammo bu harakatga qarshi Turkistonda yirik qo'zg'olonlar bo'lib o'tadi. 1916 yil 4 iyulda Xo'jand xalqi qo'zg'olon ko'tardi, ayni paytda, Samarqand, Jizzax, va Kattaqo'rg'on tumanlarida ham g'alayonlar boshlandi. Farg'ona, Sirdaryo, Samarqand, Yettisuv, Zakaspiy viloyatlarida avj olgan g'alayonlar keskinlashib, yirik xalq qo'zg'oloniga aylandi. Bu qo'zg'olonlar ham chor ma'murlari tomonidan ayovsiz bostirilgan. Turkiston o'lkasidan 1916 yil sentyabridan 1917 yil fevraligacha 123 ming kishi mardikorlikka olingan. Podsho hukumati ag'darilgandan so'ng 1917 yil bahorida mardikorlar orasida norozilik harakatlarining kuchayishi natijasida Muvaqqat hukumat mardikorlarni o'z yurtlariga qaytarishga majbur bo'lgan.</w:t>
      </w:r>
    </w:p>
    <w:p>
      <w:pPr>
        <w:pStyle w:val="Normal"/>
        <w:bidi w:val="0"/>
        <w:spacing w:lineRule="auto" w:line="276"/>
        <w:ind w:firstLine="900" w:start="0" w:end="0"/>
        <w:jc w:val="center"/>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3</w:t>
      </w:r>
      <w:r>
        <w:rPr>
          <w:rFonts w:cs="Times New Roman" w:ascii="Times New Roman" w:hAnsi="Times New Roman"/>
          <w:b/>
          <w:color w:val="auto"/>
          <w:sz w:val="24"/>
          <w:szCs w:val="24"/>
          <w:lang w:val="en-US" w:eastAsia="ru-RU"/>
        </w:rPr>
        <w:t>. O'rta Osiyoning chor Rossiyasi boshqaruvi davridagi tarixiy geografiyasi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 Rossiya imperiyasi tomonidan bosib olin-gandan keyin chor hukumati bu yerda mustamlakachilik siyosatini boshlab yubordi. 1867 yilda Turkiston general-gubernatorligi tuzilib, o'lkani boshqarish Harbiy vazirlikka bo'ysundirildi.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Turkiston genera I-gubernatorligi XX asr boshlariga kelib besh viloyatga bo'lindi: Sirdaryo, Farg'ona, Samarqand, Yettisuv, Kaspiyorti viloyatlari. Ularni rus armiyasi generallaridan shaxsan podshoning o'zi tayinlaydigan harbiy gubernatorlar boshqargan. Ular harbiy fuqaro hokimiyatini o'z qo'lida tutishgan. Harbiy sohada ular viloyatlardagi qo'shinlar (diviziya yoki korpus) qo'mondoni, fuqaro ishlarida esa gubernator huquqiga ega bo'lishgan. Barcha ma'muriy polisiya va sud hokimiyati ham ularning izmida bo'lgan.</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Harbiy gubernatorlar qoshida viloyat boshqarmalari bo'lib, ular guberniya boshqarmasi huquqlariga ega bo'lishgan. Viloyat ijtimoiy hayotining barcha masalalari shu boshqarmalarda ko'rilgan. Viloyatlar o'z navbatida tumanlarga (uyezdlarga) bo'linib, ularni tumanboshilar idora etishgan. Tumanlar Turkiston general-gubernatori ma'muriy tuzilmasining asosini tashkil etgan. Ular aholining turmushi, hududning xusu-siyatlari, millatlari yo elatlaridan qat'i nazar, rus amaldorlari xohishicha o'zboshimchalik bilan tuzilavergan. Podsho hukumati milliy, elat va tarixiy xususiyatlardan kelib chiq-magan holda musamlakachilik nuqtai nazaridan bu masalaga yondashgan.</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O'lkaning tub viloyatlari hisoblangan Sirdaryo, Farg'ona, Samarqanddan tashqari Yettisuv, Kaspiyorti viloyatlari ham shu asosda tumanlarga bo'linib idora qilingan.</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Sirdaryo viloyati quyidagi tumanlarga bo'lingan: Toshkent, Avliyoota, Qozoli, Perovsk, Chimkent, Amudaryo tumani ham shu viloyatgabo'ysungan. Farg'ona viloyatiga Marg'ilon, Andijon, Qo'qon, Namangan, O'sh tumanlari qaragan. Samarqandga Jizzax, Kattaqo'rg'on, Xo'jand, Samarqand tumanlari; Yettisuvga Verniy, Jarkent, Kopal, Lepsinek, Pishpak, Prjevalsk; Kaspiyorti viloyatiga Ashxobod, Krasnovodsk, Mang'ishloq, Marv va Tajan tumanlari kirgan.</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1886 yil 12 iyunda Rossiya imperatori tomonidan „Turkiston o'lkasini boshqarish to'g'risidagi Nizom" tasdiqlangandan keyin ham ma'muriy qurilish bo'yicha e'tirozlar davom etdi. Ammo imperator Turkiston o'lkasida sobiq general-gubernatorlik boshqaruvining asosiy tamoyillarini saqlab qolgan holda unga ba'zi o'zgartirishlar kiritdi, xolos.</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en-US" w:eastAsia="ru-RU"/>
        </w:rPr>
        <w:t>Turkiston o'lkasini boshqarish to'g'risidagi Nizom" bo'yicha Turkistorming viloyatlarga bo'linishi aholining etnografik, maishiy va iqtisodiy shart-sharoitlarini o'rganish asosida emas, balki o'lkani bosib olish jarayoni bilan bog'liq holda amalga oshirildi. Uezdlarga bo'linish esa aholining rus bosqinigacha bo'lgan markazlarida tashkil etilgan edi.</w:t>
      </w:r>
    </w:p>
    <w:p>
      <w:pPr>
        <w:pStyle w:val="Normal"/>
        <w:bidi w:val="0"/>
        <w:spacing w:lineRule="auto" w:line="276"/>
        <w:ind w:firstLine="90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Shunday qilib, Turkiston o'lkasida Rossiya hukmronlik qilgan yillarda qonun loyihalari doimo to'ldirib, o'zgartirilib turildi. Buning siri juda oddiy edi. Chor Rossiyasining qonun loyihalari Turkistonni Rossiya imperiyasining markazlashgan boshqaruvi tizimiga kiritib, uni rus burjuaziyasi va dvoryan-pomeshchiklar mulkiga aylantirishga qaratilgan edi.</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widowControl w:val="false"/>
        <w:bidi w:val="0"/>
        <w:spacing w:lineRule="auto" w:line="276"/>
        <w:ind w:hanging="0" w:start="58" w:end="201"/>
        <w:jc w:val="center"/>
        <w:rPr>
          <w:rFonts w:ascii="Times New Roman" w:hAnsi="Times New Roman" w:cs="Times New Roman"/>
          <w:b/>
          <w:bCs/>
          <w:w w:val="99"/>
          <w:sz w:val="24"/>
          <w:szCs w:val="24"/>
          <w:lang w:val="en-US" w:eastAsia="ru-RU"/>
        </w:rPr>
      </w:pPr>
      <w:r>
        <w:rPr>
          <w:rFonts w:cs="Times New Roman" w:ascii="Times New Roman" w:hAnsi="Times New Roman"/>
          <w:b/>
          <w:bCs/>
          <w:color w:val="auto"/>
          <w:sz w:val="24"/>
          <w:szCs w:val="24"/>
          <w:lang w:val="en-US" w:eastAsia="ru-RU"/>
        </w:rPr>
        <w:t>13</w:t>
      </w:r>
      <w:r>
        <w:rPr>
          <w:rFonts w:cs="Times New Roman" w:ascii="Times New Roman" w:hAnsi="Times New Roman"/>
          <w:b/>
          <w:bCs/>
          <w:color w:val="auto"/>
          <w:sz w:val="24"/>
          <w:szCs w:val="24"/>
          <w:lang w:val="sv-SE" w:eastAsia="ru-RU"/>
        </w:rPr>
        <w:t>-</w:t>
      </w:r>
      <w:r>
        <w:rPr>
          <w:rFonts w:cs="Times New Roman" w:ascii="Times New Roman" w:hAnsi="Times New Roman"/>
          <w:b/>
          <w:bCs/>
          <w:color w:val="auto"/>
          <w:sz w:val="24"/>
          <w:szCs w:val="24"/>
          <w:lang w:val="en-US" w:eastAsia="ru-RU"/>
        </w:rPr>
        <w:t xml:space="preserve"> MAVZU: 1917-1924 yillarda Turkiston o’lkasi tarixiy geografiyasi</w:t>
      </w:r>
    </w:p>
    <w:p>
      <w:pPr>
        <w:pStyle w:val="Normal"/>
        <w:widowControl w:val="false"/>
        <w:bidi w:val="0"/>
        <w:spacing w:lineRule="auto" w:line="276"/>
        <w:ind w:hanging="0" w:start="58" w:end="201"/>
        <w:jc w:val="center"/>
        <w:rPr>
          <w:rFonts w:ascii="Times New Roman" w:hAnsi="Times New Roman" w:cs="Times New Roman"/>
          <w:b/>
          <w:bCs/>
          <w:w w:val="99"/>
          <w:sz w:val="24"/>
          <w:szCs w:val="24"/>
          <w:lang w:val="en-US" w:eastAsia="ru-RU"/>
        </w:rPr>
      </w:pPr>
      <w:r>
        <w:rPr>
          <w:rFonts w:cs="Times New Roman" w:ascii="Times New Roman" w:hAnsi="Times New Roman"/>
          <w:b/>
          <w:bCs/>
          <w:color w:val="auto"/>
          <w:sz w:val="24"/>
          <w:szCs w:val="24"/>
          <w:lang w:val="en-US" w:eastAsia="ru-RU"/>
        </w:rPr>
        <w:t>REJA:</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bCs/>
          <w:color w:val="auto"/>
          <w:sz w:val="24"/>
          <w:szCs w:val="24"/>
          <w:lang w:val="en-US" w:eastAsia="ru-RU"/>
        </w:rPr>
        <w:t>1.</w:t>
      </w:r>
      <w:r>
        <w:rPr>
          <w:rFonts w:cs="Times New Roman" w:ascii="Times New Roman" w:hAnsi="Times New Roman"/>
          <w:color w:val="auto"/>
          <w:sz w:val="24"/>
          <w:szCs w:val="24"/>
          <w:lang w:val="en-US" w:eastAsia="ru-RU"/>
        </w:rPr>
        <w:t>1917-1924 yillar siyosiy-tarixiy geografiyasiga tavsif</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 Yangi tuzumning o’lkaga ta’siri.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bCs/>
          <w:color w:val="auto"/>
          <w:sz w:val="24"/>
          <w:szCs w:val="24"/>
          <w:lang w:val="en-US" w:eastAsia="ru-RU"/>
        </w:rPr>
        <w:t>2.</w:t>
      </w:r>
      <w:r>
        <w:rPr>
          <w:rFonts w:cs="Times New Roman" w:ascii="Times New Roman" w:hAnsi="Times New Roman"/>
          <w:color w:val="auto"/>
          <w:sz w:val="24"/>
          <w:szCs w:val="24"/>
          <w:lang w:val="en-US" w:eastAsia="ru-RU"/>
        </w:rPr>
        <w:t xml:space="preserve"> XIX asrning ikkinchi yarmi — XX asr boshlarida Turkistonda iqtisodiy hayot</w:t>
      </w:r>
    </w:p>
    <w:p>
      <w:pPr>
        <w:pStyle w:val="Normal"/>
        <w:bidi w:val="0"/>
        <w:spacing w:lineRule="auto" w:line="276"/>
        <w:ind w:hanging="0" w:start="0" w:end="0"/>
        <w:jc w:val="center"/>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Osiyoni Rossiya imperiyasi tomonidan bosib olinishi geografiyasi. Asosiy istehkomlar, harbiy yurishlar tarixiy geografiyasi. 1865-1867 yillarda Turkiston viloyati. 1867 yilda general-gubernatorlikning tashkil topishi, chegaralari va ma’muriy-hududiy bo‘linishi. Rossiya-Buxoro (1868 y) va Rossiya-Xiva (1873 y) urushlari; chegaralarning o‘zgarishi. XIX asr 80-90 yillari va XX asr boshlarida Turkiston o‘lkasining ma’muriy-hududiy bo‘linishi.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1.O`zbekiston Respublikasi Konstitutsiyasi.T.,2015</w:t>
      </w:r>
    </w:p>
    <w:p>
      <w:pPr>
        <w:pStyle w:val="Normal"/>
        <w:shd w:fill="FFFFFF"/>
        <w:bidi w:val="0"/>
        <w:spacing w:lineRule="auto" w:line="276"/>
        <w:ind w:hanging="0" w:start="0" w:end="0"/>
        <w:rPr>
          <w:rFonts w:ascii="Times New Roman" w:hAnsi="Times New Roman" w:cs="Times New Roman"/>
          <w:sz w:val="24"/>
          <w:szCs w:val="24"/>
          <w:lang w:val="en-US" w:eastAsia="ru-RU"/>
        </w:rPr>
      </w:pPr>
      <w:r>
        <w:rPr>
          <w:rFonts w:cs="Times New Roman" w:ascii="Times New Roman" w:hAnsi="Times New Roman"/>
          <w:color w:val="auto"/>
          <w:sz w:val="24"/>
          <w:szCs w:val="24"/>
          <w:lang w:val="en-US" w:eastAsia="ru-RU"/>
        </w:rPr>
        <w:t>2.</w:t>
      </w:r>
      <w:r>
        <w:rPr>
          <w:rFonts w:cs="Times New Roman" w:ascii="Times New Roman" w:hAnsi="Times New Roman"/>
          <w:sz w:val="24"/>
          <w:szCs w:val="24"/>
          <w:lang w:eastAsia="ru-RU"/>
        </w:rPr>
        <w:t>Mirziyoyev Sh.M. Buyuk kelajagimizni mard va oliyjanob xalqimiz bilan birga quramiz. T.:”O‘zbekiston”, 2017.</w:t>
      </w:r>
    </w:p>
    <w:p>
      <w:pPr>
        <w:pStyle w:val="Normal"/>
        <w:bidi w:val="0"/>
        <w:spacing w:lineRule="auto" w:line="276"/>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3.Islom Karimov.</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eastAsia="ru-RU"/>
        </w:rPr>
        <w:t>O`zbekiston mustaqillikka erishish ostonasida. T.,2011</w:t>
      </w:r>
    </w:p>
    <w:p>
      <w:pPr>
        <w:pStyle w:val="Normal"/>
        <w:bidi w:val="0"/>
        <w:spacing w:lineRule="auto" w:line="276"/>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4.Jo’rayev N., FayzullaevT., Usmonov K. O’zbekiston tarixi. T., 1998</w:t>
      </w:r>
    </w:p>
    <w:p>
      <w:pPr>
        <w:pStyle w:val="Normal"/>
        <w:bidi w:val="0"/>
        <w:spacing w:lineRule="auto" w:line="276"/>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5.O`zbekiston milliy ensiklopediyasi. I-II jildlar. T., 2000-2006</w:t>
      </w:r>
    </w:p>
    <w:p>
      <w:pPr>
        <w:pStyle w:val="Normal"/>
        <w:bidi w:val="0"/>
        <w:spacing w:lineRule="auto" w:line="276"/>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lineRule="auto" w:line="276"/>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1.1917-1924 yillar siyosiy-tarixiy geografiyasiga tavsif</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1917 yil 25 oktyabrda bolsheviklar Petrogradda Muvaqqat hukumatni ag'darib tashlab, hokimiyatni zo'ravonlik yo'li bilan egallashdi. Rossiyaning markazida ro'y bergan bu voqealarning ta'siri oradan ko'p vaqt o'tmay Turkistonga ham yetib keldi.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28 oktyabrda Toshkentning yangi shahar qismida yevropalik ishchilar va harbiylar bolsheviklarning qo'llab-quwatlashi bilan qurolli to'qnashuvlarni boshlab yuborishdi. 1 noyabrda esa ular Muvaqqat hukumatning Turkiston Qo'mitasini qamoqqa olib, Toshkentda sho'rolar hokimiyatini o'rnatishdi.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1917 yil 26 noyabrda Qo'qon shahrida o'lka musulmonlarining IV favqulodda s'ezdi ishboshladi. Unda o'lkaning barcha mintaqalari va ko'pgina jamoat tashkilotlaridan 200 nafardan ortiq vakil hozir bo'ldi. Kun tartibiga o'lkani boshqarish shakli, Turkiston Markaziy musulmonlar sovetini qayta saylash, Turkiston ta'sis majlisi, milisiya, moliya va boshqa masalalar qo'yildi. 28 noyabrda tashkil topayotgan mazkur davlatning nomi „Turkiston Muxtoriyati" deb ataladigan bo'ldi. Hokimiyatni esa Ta'sis s'ezdi chaqirilgunga qadar Turkiston Muvaqqat Kengashi va Turkiston xalq (Milliy) Majlisi qo'lida bo'lishi ta'kidlandi. Toshkentdagi sovet hukumati Turkiston Muxtoriyatini o'zi uchun xavfli deb bildi va qanday bo'lmasin uni yo'qotishga tayyorgarlikboshladi. Ular Qo'qondagi voqealarni diqqat bilan kuzatib, uning rivojiga o'z ta'sirini o'tkazishga urindilar.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Lekin 1918 yil 18 fevralda " Ulamo" jamiyati tashabbusi bilan Muxtoriyatda to'ntarish yuz berdi. Mustafo Cho'qay o'g'li bosh-chiligidagi hukumat mahkamasi ag'dariladi va hukumat Qo'qon shahar milisiyasiboshlig'i Kichik Ergashga o'tadi. 18 fevraldan 19 fevralga o'tar kechasi Toshkentdan o'lka harbiy komissari Ye.Perfilev boshchiligidagi zambaraklar bilan qurollangan qo'shin yetib keldi. Ye.Perfilev shaharni uch tarafdan o'rab oUb, 19 fevral kuni ertalab Kichik Ergashga talabnoma yo'llaydi. Kichik Ergash uning talablarini bajarishdan bosh tortgach, Ye.Perfilev Qo'qon shahrini 12 zambarakdan o'qqa tutdi. Kunduz soat birda boshlangan o'q yomg'iri shomgacha shaharni vayronaga aylantirdi. Ammo shunga qaramay, muxtoriyatchilar taslim bo'lmadilar. Наг bir binoni, har bir do'konni, har bir karvonsaroyni mardlarcha himoya qildilar. Muxtoriyatchilar shaharni qizil gvardiyachilar, avstro-venger harbiy asiilari va arman birlashmalari (dashnoqlar)dan tashkil topgan sovet qo'shinlari hujumidan uch kun himoya qildilar. Ammo tinch yo'l bilan hokimiyatni olishga ishongan Turkiston Muxtoriyati o'zini himoya qilishga qodir emas edi. Chunki ular yaxshi qurollanmagan bo'lib, ulaming quroU asosan tayoq, bolta, ketmon oshpichoqdan iborat edi. Shu tariqa Turkiston Muxtoriyati tugatildi.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1918 yil 20 aprelda Toshkentda sovetlarning V o'lka s'ezdi ish boshladi. 1918 yil 30 aprelda s'ezd „Turkiston Sovet Federativ Respublikasi to'g'risida Nizom" ni qabul qildi. Bu nizomga ko'ra Turkiston o'lkasining hududi „Rossiya Sovet Federasiyasining Turkiston Sovet Respublikasi" deb e'lon qilindi. Uning tarkibiga Turkistorming barcha hududi o'zining geografik chegarasi bilan kiritildi. Xiva bilan Buxoro esa bundan mustasno edi. Turkiston respublikasi muxtoriyat tarzida boshqarilib o'zining barcha faoliyatini RSFSR hukumati bilan muvofiqlashtirar va uni e'tirof qilar edi. Rossiya bilan o'zaro munosabatlarini belgilash uchun s'ezd 5 kishidan iborat komissiyani sayladi.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S'ezd birinchi marta oliy qonun chiqaruvchi organ - Turkiston Respublikasi Markaziy Ijroiya Qo'mitasini (TurkMIQ) 36 kishidan iborat qihb sayladi. MIQ a'zolaridan 18 kishi bolsheviklardan, 18 kishi eserlardan edi. A'zolar orasida mazkur partiyalarga mansub bo'lgan mahalliy millat vakillaridan - H.Ibrohimov, D.Mirzaboyev, A.Sh.Sharafutdinov, O.Yusupov, Q.Otaboyevvaboshqalarboredi. Biroq ular ozchilikni tashkil etardi. MIQ raisi qihb P.A.Kobozev, ikkinchi rais qihb bolshevik A.F.Solkin saylandi. Tub aholi vakillari bo'lmagan kishilar MIQ rahbarlari qihb saylangan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S'ezdda F.I.Kolesov boshchiUgidagi 14 kishidan iborat xalq komissarlari kengashi ham (7 kishi bolshevikdan va 7 kishi so'l eserlardan) saylandi. Turkiston hukumati tarkibiga birinchi marta mahalliy millat vakillari O.Tursunxo'jayev, X.Ibrohimov va Ashurxo'jayev ham saylandi. S'ezdda saylangan 14 xalq komissarlaridan tashqari yana 2 xalq komissari - temir yo'llar hamda pochta va telegraf komissarlari saylandi. Shunday qilib, Turkiston Respublikasi hukumatining a'zolari qihb hammasi bo'lib 16 kishi saylandi, ulardan faqat uch kishi mahalliy aholi vakillari edi. Holbuki, mahalliy aholi o'lka aholisining 95 foizini tashkil etardi.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 tariqa, Moskvaning ko'rsatmasi bilan Turkistormi sovet muxtor respublikasi deb e'lon qilgan sovetlarning V o'lka s'ezdiga qadar bo'lganidek, ko'p пиШопЙ mahalliy aholi vakillaridan o'lkani boshqarishda ishtirok etishi arzimas darajada qolaverdi. Awalgidek Turkistormi mahalhy ahoh vakillari bo'lmagan, bolsheviklar va so'l eserlar partiyalariga mansub ishchilar, soldatlar, ziyolilardan chiqqan tor doira vakillari boshqarishni davom ettirdi. Ular o'zlari xohlagan tarzda, Markaz manfaatlarini hisobga olgan holda o'lka xalqlari taqdirini hal qila boshladilar.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1917-1920 yillar faqat Turkiston xalqlari uchungina emas, balki Xiva va Buxoro xalqlari uchun ham jiddiy larzalar keltirgan davr bo'ldi. 1917 yilning boshlarida O'rta Osiyo xonliklari Rossiya protektorati ostida edi. O'sha yili sodir bo'lgan fevral inqilobi natijasida chor samoderjaviyesi ag'darihb, Buxoro va Xivada esa amirlik va xonlik tuzumi saqlanib qoldi. Chorizmga vassal bo'lgan Buxoro amirligi va Xiva xonligi ko'rinishidan mustaqil davlatlar bo'lsa-da, ular aslida o'z mustaqilligini yo'qotgan va amalda chorizmning mustamlakasiga aylangan edilar.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Xiva xonligida ham ahvol murakkab bo'ldi. Asfandiyorxon o'z hokiniiyatining mamlakatda keskin tus olgan siyosiy vaziyatga qarshi kurash olib borish uchun zaifligini his qilib, 1918 yil 22 yanvarda Junaidxonga xonlikni birgalikada boshqarish va bolsheviklarga qarshi kurash olib borishni taklif etdi. Junaidxon 1917 yil sentyabrda Erondan Xivaga qaytib keldi. Asfandiyorxon poytaxtga yetib kelgan Junaidxonni qo'shinlar qo'mondoni (sardori karim) qihb tayinladi va mamlakatdagi butun hokimiyatni to'laligicha unga topshirdi. Biroq Asfandiyorxon taxt tepasida ko'p o'tirmadi. Oradan ko'p o'tmay u o'zining bir necha yaqin kishilari bilan birga Junaidxonning ko'rsatmasiga muvofiq o'ldirildi. Junaidxon taxtni egallamadi, aksincha, an'anaga sodiq qolgan holda, taxtga (marhum xonning akasi) Said Abdulloxonni o'tqazdi, o'zi esa haqiqatda mamlakatning hukmdori bo'lib qolaverdi.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Turkiston Avtonom Respublikasi, xususan, uning Amudaryo bo'limi bilan Junaidxon o'rtasida qurolli to'qnashuv muttasil kuchayib bordi. Turkiston Avtonom Respublikasi va uning Amudaryo bo'limi Xiva xonligining ichki ishlariga doimiy aralashib, u yerga Naumov, Leyggold, Kanoplyov vaboshqalarboshchiligidagi jazo otryadlarini yuborib turdilar. Mamlakatning tinch aholisini esa muttasil taladilar. Sovet Turkistoni ayrim rahbarlari bu bilan cheklanmasdan mustaqil Xiva xonligiga bevosita qurolli hujum qilish va uni TASSRga qo'shib ohsh rejalarini o'ylab yurardilar.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1919 yil 22 dekabrda Turkkomissiya direktivasiga binoan Turkkomissiya va Turkfront vakili Skalov va Amudaryo qo'shinlari guruhi qo'shininning qo'mondoni Shcherbakov Xiva xonligi hududiga „uning qo'zg'olon ko'targan xalqiga yordam ko'rsatish uchun" bostirib kirish to'g'risida buyruq berdilar. Amudaryo (Xiva) qo'shinlari guruhining qismlari ikki otryadga: N.A.Shaydakov qo'mondonligidagi shimoliy va N.M.Shcherbakov qo'mon-donligidagi janubiy otryadlarga bo'lindi. 23 dekabrda sovet qo'slimlarining xonlik hududiga bostirib kirishi boshlandi. Janubiy otryad tarkibida xivalik qochoqlardan (yosh xivaliklar, kommu-nistlar va hokazolar) tashkil topgan ko'ngilli otryad ham kurashdi. Sovet qo'shinlari ilgarilab borgan sari ularga turkman va o'zbek ahohsidan tashkil topgan qo'zg'olonchilar otryadlari qo'shilaver-dilar. 28 dekabrda ularga Guchmamadxon Yaxshigeldi, Murod baxshi, G'ulomaU otryadlari qo'shildi. Tez orada xivalik qo'zg'o-lonchilarning umumiy soni 3 ming kishiga yetdi. Sovet qo'shinlari Junaidxon qo'shilmalari qarshiligini yengib, qo'zg'olonchilar otryadlari bilan birgalikda Ko'hna Urganch, Eminqal'a, Porsu, IlyaU, Toshhovuzni qo'lga kiritdi. Qizil armiya qismlari va qo'zg'olonchilar otryadlari 1920 yil yanvarning ikkinchi yarmida Junaidxon qo'shinlariga G'ozovot tumanida jiddiy zarba berib, poytaxtga yaqinlashib keldilar va 1 fevralda shaharga jangsiz kirdilar.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1920 yil 27-30 aprelda Xivada bo'lib o'tgan xalq vakillarinig I Butunxorazm qurultoyi Xiva xonligini bekor etilgan deb e'lon qildi va mamlakatni Xorazm Xalq Sovet Respublikasi deb e'lon qildi. Qurultoy Xorazm Xalq Sovet Respublikasining Muvaqqat Konsti-tusiyasini qabul etdi. Qurultoy ro'y bergan to'ntarilishni va uning natijasida o'rnatilgan tuzumni antimonarxistik, antifeodal, xalq-demokratik xususiyatiga ega bo'lgan tuzum sifatida aks ettirdi. Ayni vaqtda Konstitusiyada RSFSRning hokimiyat shakh bo'lgan sovet andozasi qabul qilindi, lekin Xorazmdagi sovetlar o'z mazmuniga ko'ra proletar diktaturasini ifoda etmasdi, u demokratik xususiyatga ega edi. Qurultoy sobiq yosh xivaliklar a'zosi bo'lgan Polvonniyoz Hoji Yusupov boshchjligidagi Xalq Nozirlar Kengashini sayladi. Hukumat sobiq yosh xivaliklar, turkman urug'lari rahbarlari va kommunistlardan tashkil topdi. Qizil askar nayzalari yordamida o'rnatilgan bu tuzumni o'z kuchlari bilan saqlab va mustahkamlab bo'lmasligini yaxshi tushungan Xorazm Xalq Sovet Respublikasi rahbarlari RSFSRning ko'magiga umid qiUshga intildi.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1920 yil 13 sentyabrda RSFSR bilan XXSR o'rtasida Ittifoq shartnomasi, shuningdek, harbiy-siyosiy va iqtisodiy bitimlar tuzildi. Bu hujjatlar, bir tomondan mamlakatdagi to'ntarilish natijasida o'rnatilgan tuzumni mustahkamlashga yordam bergan bo'lsa, ikkinchi tomondan, uning RSFSRga to'liq qaramligini qonunlashtirdi.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Buxoro amirligidagi voqealar ham aynan shunga o'xshash asosda xotima topdi. Moskva va Toshkentda ishlab chiqarilgan rejaga asosan 1920 yil 23 avgustda kommunist Beshim Sardor qo'mondonligidagi turkmanlar polki Sakarni egalladi, keyin qizil armiya qisrnlarining qo'llab-quwatlashi bilan 29 avgust erta tongda Eski Chorjo'yni bosib oldi. Shundan so'ng Beshim Sardor boshchiligida inqilobiy qo'mita tashkil qilindi. Chorjo'y inqilobiy qo'mitasi oldindan kelishilgandek, o'sha kuniyoq sovet hukumatiga yordam so'rab murojaat qildi. O'sha kuniyoq Ugandan tayyorlab qo'yilgan sovet qo'shinlariga tegishli ko'rsatmalar yuborildi. „Qo'zg'olon ko'targan Buxoro xalqi" ga yordam ko'rsatishga kirishish to'g'risida Turkfront bo'yicha buyruq berildi.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Bolsheviklar rejimining harbiy jihatdan ancha ustun qo'shinlari 1920 yil 28 avgustdan 29 avgustga o'tar kechasibuxorolik "inqilobiy tuzilmalar" ishtirokida amirlik hududiga shiddat bilan bostirib kirdilar. Ular Qarshi, Kitob, Shahrisabzni bosib olib, amirlik poytaxtiga yaqinlashib qoldilar. Lekin bu yerda bosqinchilar amir qo'shinlarining qat'iy qarshiligiga duch keldilar. Turkfront qo'mondonligi buyrug'i bilan Eski Buxoro samolyotlardan bombardimon qilindi, to'plar va bronepoyezdlardan turib qattiq o'qqa tutildi. Amirlik poytaxti ostidagi janglar 4 kecha-kunduz davom etib, 1920 yilning 2 sentyabrida amirlikning so'nggi tayanchi — Ark mag'lub bo'ldi.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Amirlik poytaxti bosib olingandan keyin hokimiyat muvaqqat Butunbuxoro Inqilobiy qo'mitasi ixtiyoriga o'tdi. Muvaqqat Inqilobiy qo'mita darhol Turkkomissiya rahbariga ilgaridan tayyorlab qo'yilgan Manifestni e'lon qildi. Unda Buxoro davlati "Mustaqil Buxoro Sovet Respublikasi" deb ko'rsatilgan edi. 1920 yil 11 sentyabrda inqilobiy yosh buxoroliklar partiyasi tarqatib yuborildi, uning ko'pchilik a'zolari F.Xo'jayev boshchiligidagi Buxoro kommunistik partiyasi tarkibiga kirishdi. 1920 yil 14 sentyabrda Buxoro kommunistik partiyasi Markaziy Qo'mitasi Muvaqqat Umumbuxoro inqilobiy qo'mitasi va Xalq Nozirlar Kengashining birlashgan majlisida Abdulqodir Muhitdinov boshchiligidagi Umumbuxoro inqilobiy qo'mitasi - oliy qonun chiqaruvchi organ va Fayzulla Xo'jayev raisUgidagi respublika hukumati - Xalq Nozirlar Kengashi tashkil qilindi.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1920 yil 6 oktyabrda amirning yozgi saroyi — Sitorai Mohi Xosada xalq vakUlarining I Umumbuxoro qurultoyi ish boshladi. Qurultoy Buxoroni Xalq Sovet Respublikasi deb e'lon qilish haqida qaror qabul qildi. 1921 yil 4 martda Moskvada Buxoro Xalq Sovet Respublikasi bilan RSFSR o'rtasida Ittifoq shartnomasi va iqtisodiy bitim tuzildi. Bu hujjatlar Xorazm Xalq Sovet Respublikasi kabi Buxoro Xalq Sovet Respublikasining ham RSFSRga harbiy-siyosiy va iqtisodiy jihatdan qaram bo'lganligini qonun yo'li bilan mustahkamladi.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2. XIX asrning ikkinchi yarmi — XX asr boshlarida Turkistonda iqtisodiy hayot</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Osiyoni chor Rossiyasi istilo etgach, o'lkani arzon xom ashyo manbai va rus sanoat mollari sotiladigan quiay bozorga aylantirishga harakat qildi. O'lkaning soliqlar miqdori ham yil savin oshirib borilgan. Agar XIX asrning oxirida yer sohg'i 4 million so'mni tashkil qilgan bo'lsa, 1914 yilga kelib u 75 foizga ko'paydi. Rossiyaning Turkistondan oladigan daromadi 300 foizga oshdi va 1916 yilga kelib 38329 ming so'mni tashkil qildi.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Rossiya Turkistonni qisqa muddatda o'z sanoati uchun xom ashyo manbaiga aylantirdi. Agar 1885 yilda paxta maydoni 41,4 ming tanobni tashkil qilgan bo'lsa, 1915 yilga kelib u 541,9 ming tanobga yetdi, ya'ni 13 barobarga o'sdi.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Rus mustamlakachilari Turkistondan 1914-1916 yillar mobay-nida 59 million pud paxta, 8,5 million paxta yog'i, 950 ming pud pilla, 2925 ming pud ten, 300 ming pud go'sht, 229 ming pud sovun, 447 ming pud baliq olib ketdilar.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XIX asrning oxirlarida o'lkada sanoat ishlab chiqarishi asosan aholining maishiy ehtiyojlariga xizmat ko'rsatuvchi mayda hunarmandchilikdan iborat edi. Sanoat ibtidoiy bosqichda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XIX asrning ikkinchi yarmida Rossiyadan sanoat mahsu-lotlarining keltirilishi ortib borgan sari mahalliy hunarmandchilik ishlab chiqarishi inqirozga uchray boshladi. O'lka zabt etilgandan so'ng mahalhy sanoatning rivojlanishi paxtani qayta ishlash bilan bevosita bog'liq bo'lib qoldi. 1880-1914 yillar orasida qariyb 220 ta paxta tozalash zavodi qurildi. Bunday zavodlar Buxoro amirligi va Xiva xonhgida ham barpo etilgan. Masalan, Buxoro amirligida 1905 yilda 9 ta, 1913 yilda esa 26 ta paxta zavodi ishlab turgan. Xiva xonligida esa 1917 yil boshlarida 36 ta paxta tozalash zavodi, 4 ta yog' va sovun ishlab chiqarish zavodlari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Rossiyani o'lka bilan bog'lagan temir yo'llar ishga tushirilgach, rus va chet el kapitalining Turkistonga kirishi uchun katta imkoniyatlar ochildi. O'rta Osiyo (1880-1898 yillar), Toshkent-Orenburg (1901-1906 уШаг) temir yo'llari davlat xazinasi mablag'i hisobiga, Farg'ona (1911-1916 yillar), Buxoro (1914-1916 yillar), Yettisuv (1912-1917 yillar) temir yo'llari esa hissadorlik jamiyatlari hisobiga qurildi.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XX asr boshlarida o'lkaning sanoat jihatidan rivojlanishi Rossiyaga qaraganda ancha pastroq darajada edi. 1908 yilgi sanoat korxonalari ro'yxati ma'lumotlariga qaraganda, bu yerda 378 ta sanoat korxonasi mavjud bo'lib, u butun Rossiya imperiyasidagi barcha sanoat korxonalarining atigi 2 foizini tashkil etgan. Sanoat korxonalarining 60 foizi o'lkaning yirik shaharlarida joylashgan.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 tariqa XIX asrning oxiri — XX asrning boshlarida Turkiston rayonlari o'zaro savdo aloqalariga kengroq jalb etila bordi. Xuddi shu davrda Turkistonda yagona ichki bozorning shakllanishi boshlandi. Bu jarayon Rossiya bilan iqtisodiy aloqalarning kengayishi, O'rta Osiyo temir yo'lining qurilishi va Amudaryoda kema qatnovining rivojlanishini ancha tezlashtirdi. Shu bilan birga, chorizmning Turkistondagi savdo siyosati shuni ko'rsatdiki, Turkiston o'lkasining savdo-sotiq ishlarida paxtachilik, ipakchilik va gazlama mahsulotlari asosiy o'rinni tutsa-da, ammo keragicha rivojlanmadi. Chorizm siyosati mahalliy to'qimachilik sanoatining paydo bo'lishiga to'sqinlik qildi. Shunga qaramay, mustamlakachilik sharoitida Turkiston bozori umumimperiya bozorining salmoqli qismini tashkil qilar va imperiya iqtisodiyoti manfaatlariga xizmat qilardi. Turkiston o'lkasining Rossiya sanoati uchun xom ashyo manbai bo'lishi bu yerda mehnatning kapitalistik taqsimoti tadrijida, shuningdek, tuzumning umumiy taraqqiyotiga to'sqinlik qildi. Bu holda Turkiston o'lkasida yagona milliy ichki bozorning qaror topishiga va aholi iqtisodiy hayotining yaxshilanishiga mone'lik qildi.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1917 yil kuzidan o'lkadagi mavjud ishlab chiqarish ustidan qat'iy ishchi nazorati o'rnatila boshladi. Ayni chog'da Turkiston sanoatining butun-butun tarmoqlarini milliylashtirish boshlandi. 1918 yilning dastlabki oylarida bu yerdagi sanoatning yetakchi tarmoqlari – paxta tozalash, yog'-moy zavodlari, bosmaxonalar, banklar, temir yo'llar, ко 'mir, neft konlari va shu singarilar milliylashtirilib, davlat tasarrufiga olindi. Ularning soni 330 ga yetardi. Shuningdek, yer to'g'risidagi dekret asosida yer-mulklarini musodara qilish va so'ngra milliylashtirish jarayonining o'tkazilishi ham joylarda keskin noroziliklarning kehb chiqishiga sabab bo'ldi. Asrlar davomida xususiy tarzda xo'jalik yuritib kelgan mahalUy ahoU sho'rolarning bu tadbirlarini xayrixohlik bilan qabul qila olmadi. Ayniqsa, sho'ro hokimiyatiga qarshi Turkistonda boshlanib ketgan qurolli harakatning kuchayishi o'lka bolsheviklari hokimiyatini tang ahvolga solib qo'ydi.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1920 yil oxiriga kelib', Turkistonda 1075 ta sanoat korxonasi (ularning ko'plari mayda korxonalar edi) zo'rlik yo'li bilan milliylashtirildi. Natijada davlat korxonalari barcha ishchilarning 90 foizini va o'lka sanoatida band bo'lgan mexanik dvigatellarning 80 foizini qamrab oldi. Yalpi sanoat mahsulotining deyarli 3/4 qismi davlat sektori ulushiga to'g'ri kelardi. O'lka ishlab chiqa-rishining o'ziga xos muhim an'anaviy tarmog'i bo'lgan hunar-mandchilik va ularning turlari ham ma'muriy usullar bilan birlashtirilib, hunarmandchilik artellariga aylantirildi. 1920 yil oxirlariga kelganda Turkistonda 800 taga yaqin shunday hunarmandchilik artellari faoliyat yuritdi. Ular asosan, davlat va harbiy tashkilotlarning buyurtmalarini bajarganlar.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Sovetlarning Turkistonda yuritgan qattiqqo'l iqtisodiy siyosati o'lka hayotini izdan chiqarib, millionlab shahar va qishloq ahlining an'anaviy turmush tarzi negizlarini vayron qildi. Uni mislsiz moddiy qiyinchiliklarga mahkum etdi</w:t>
      </w:r>
    </w:p>
    <w:p>
      <w:pPr>
        <w:pStyle w:val="Normal"/>
        <w:bidi w:val="0"/>
        <w:spacing w:lineRule="auto" w:line="276"/>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spacing w:lineRule="auto" w:line="276"/>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eastAsia="ru-RU"/>
        </w:rPr>
        <w:t>14</w:t>
      </w:r>
      <w:r>
        <w:rPr>
          <w:rFonts w:cs="Times New Roman" w:ascii="Times New Roman" w:hAnsi="Times New Roman"/>
          <w:b/>
          <w:bCs/>
          <w:color w:val="auto"/>
          <w:sz w:val="24"/>
          <w:szCs w:val="24"/>
          <w:lang w:val="en-US" w:eastAsia="ru-RU"/>
        </w:rPr>
        <w:t>-MAVZU: O‘zbekistonning tarixiy geografiyasi (1924-1991-yillar)</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REJA:</w:t>
      </w:r>
    </w:p>
    <w:p>
      <w:pPr>
        <w:pStyle w:val="ListParagraphListParagraphMultilevelparaIIListParagraph1ListParagraphnumberedaNumberedlist"/>
        <w:numPr>
          <w:ilvl w:val="0"/>
          <w:numId w:val="14"/>
        </w:numPr>
        <w:bidi w:val="0"/>
        <w:spacing w:lineRule="auto" w:line="276"/>
        <w:ind w:hanging="360" w:start="720" w:end="0"/>
        <w:jc w:val="both"/>
        <w:rPr>
          <w:rFonts w:ascii="Times New Roman" w:hAnsi="Times New Roman"/>
          <w:b/>
          <w:lang w:val="en-US"/>
        </w:rPr>
      </w:pPr>
      <w:r>
        <w:rPr>
          <w:rFonts w:ascii="Times New Roman" w:hAnsi="Times New Roman"/>
          <w:b/>
          <w:lang w:val="en-US"/>
        </w:rPr>
        <w:t>O'rta Osiyoda milliy-hududiy chegaralanishning o'tkazilishi. O'zbekiston SSRning tashkil topishi</w:t>
      </w:r>
    </w:p>
    <w:p>
      <w:pPr>
        <w:pStyle w:val="Normal"/>
        <w:bidi w:val="0"/>
        <w:spacing w:lineRule="auto" w:line="276"/>
        <w:ind w:firstLine="36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2. XX asrning 20 — 80-yilIarida Qoraqalpog'iston</w:t>
      </w:r>
    </w:p>
    <w:p>
      <w:pPr>
        <w:pStyle w:val="Normal"/>
        <w:bidi w:val="0"/>
        <w:spacing w:lineRule="auto" w:line="276"/>
        <w:ind w:firstLine="36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 xml:space="preserve">3. O'zbekistonning aholi geografiyasi (XXasrning20-80-yillari) </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O‘zbekistonning 1924-1938 yillardagi chegaralari va ma’muriy-hududiy bo‘linishi (viloyatlar, uyezdlar, volostlar, qishloq sovetlari; okruglar, rayon tizimi tashkil etilishi; okrug va viloyatlarga qaytish). O‘zbekistonning XX asr 40-80 yillaridagi ma’muriy-hududiy bo‘linish tizimi. O‘zbekiston poytaxtlari. Hududiy bo‘linishdan so‘ng O‘rta Osiyo chegaralari (Qozog‘iston va Qirg‘iziston ASSR, AO). Tojikiston O‘zbekiston tarkibida. 1929 yilda Tojikiston ASSRning tashkil topishi. Qoraqalpog‘iston avtonom oblasti Qozog‘iston tarkibida; RSFSR tarkibida 1932 yilda Qoraqalpog‘iston ASSRning tashkil etilishi. 1936 yilda Qoraqalpog‘istonning avtonom respublika sifatida O‘zbekiston tarkibiga kirishi. Qoraqalpog‘istonning ma’muriy-hududiy bo‘linishi, poytaxtlari. Sovet davrida O‘zbekiston, Qozog‘iston va Tojikiston chegarasining o‘zgarishlari. O‘zbekistonning xo‘jaligi, aholi va tabiiy geografiyasi.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1.O`zbekiston Respublikasi Konstitutsiyasi.T.,2015</w:t>
      </w:r>
    </w:p>
    <w:p>
      <w:pPr>
        <w:pStyle w:val="Normal"/>
        <w:shd w:fill="FFFFFF"/>
        <w:bidi w:val="0"/>
        <w:spacing w:lineRule="auto" w:line="276"/>
        <w:ind w:hanging="0" w:start="0" w:end="0"/>
        <w:rPr>
          <w:rFonts w:ascii="Times New Roman" w:hAnsi="Times New Roman" w:cs="Times New Roman"/>
          <w:sz w:val="24"/>
          <w:szCs w:val="24"/>
          <w:lang w:val="en-US" w:eastAsia="ru-RU"/>
        </w:rPr>
      </w:pPr>
      <w:r>
        <w:rPr>
          <w:rFonts w:cs="Times New Roman" w:ascii="Times New Roman" w:hAnsi="Times New Roman"/>
          <w:color w:val="auto"/>
          <w:sz w:val="24"/>
          <w:szCs w:val="24"/>
          <w:lang w:val="en-US" w:eastAsia="ru-RU"/>
        </w:rPr>
        <w:t>2.</w:t>
      </w:r>
      <w:r>
        <w:rPr>
          <w:rFonts w:cs="Times New Roman" w:ascii="Times New Roman" w:hAnsi="Times New Roman"/>
          <w:sz w:val="24"/>
          <w:szCs w:val="24"/>
          <w:lang w:eastAsia="ru-RU"/>
        </w:rPr>
        <w:t>Mirziyoyev Sh.M. Buyuk kelajagimizni mard va oliyjanob xalqimiz bilan birga quramiz. T.:”O‘zbekiston”, 2017.</w:t>
      </w:r>
    </w:p>
    <w:p>
      <w:pPr>
        <w:pStyle w:val="Normal"/>
        <w:bidi w:val="0"/>
        <w:spacing w:lineRule="auto" w:line="276"/>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3.Islom Karimov.</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eastAsia="ru-RU"/>
        </w:rPr>
        <w:t>O`zbekiston mustaqillikka erishish ostonasida. T.,2011</w:t>
      </w:r>
    </w:p>
    <w:p>
      <w:pPr>
        <w:pStyle w:val="Normal"/>
        <w:bidi w:val="0"/>
        <w:spacing w:lineRule="auto" w:line="276"/>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4.Jo’rayev N., FayzullaevT., Usmonov K. O’zbekiston tarixi. T., 1998</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eastAsia="ru-RU"/>
        </w:rPr>
        <w:t>5.O`zbekiston milliy ensiklopediyasi. I-II jildlar</w:t>
      </w:r>
      <w:r>
        <w:rPr>
          <w:rFonts w:cs="Times New Roman" w:ascii="Times New Roman" w:hAnsi="Times New Roman"/>
          <w:color w:val="auto"/>
          <w:sz w:val="24"/>
          <w:szCs w:val="24"/>
          <w:lang w:val="en-US" w:eastAsia="ru-RU"/>
        </w:rPr>
        <w:t>. T., 2000-2006</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1. O'rta Osiyoda milliy-hududiy chegaralanishning o'tkazilishi. O'zbekiston SSRning tashkil topishi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1924 yil 15 sentyabrda Turkiston Markaziy Ijroiya Qo'mita-sining navbatdan tashqari sessiyasi ish bosliladi. Uning kun tartibida bitta masala: milliy-hududiy chegaralanish masalasi turardi. Mazkur masala yuzasidan Islomov ma'ruza qildi. Umu-man bu ma'ruzada awalgi bosqichlarda ilgari surilgan barcha g'oyalar va qoidalarni yaqqol takrorlashdan iborat bo'ldi. Ma'ruza</w:t>
        <w:softHyphen/>
        <w:t xml:space="preserve"> da milhy-hududiy chegaralanishni „millatlarni o'z taqdirini o'zi belgilash prinsipi"ni to'liq amalga oshirish, yangi „milliy davlat tuzilmalari"ni tashkil etish kerak sifatida tushunish kerakligiga asos solindi. Shu bilan birga Islomov ma'ruzasida, milliy-hududiy chegaralanish "xalqning xohish-irodasini bildirish akti", degan tezis birinchi bor ochiq aytildi: " Turkiston xalqlari bilan birgalikda Buxoro va Xorazm xalqlari ham milliy chegaralanish to'g'risida</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о {zxohish-irodasini bildirdilar. Ular ham barchi qirg (izlar о 'zbeklar va turkmanlarni yagona davlatga birlashtirish yo Hi bilan qilingan tarixiy adolatsizlik oqibatlarini tuzatishga intilmoqdalar". Bu 1924 yil 16 sentyabrda Turkiston Markaziy Ijroiya Qo'mitasi sessiyasida chegaralanish to'g'risida qabul qilingan qarorda o'z ifodasini topdi.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Birmuncha keyinroq tojiklarning milliy o'z taqdirini o'zi belgilash shakli bir oz o'zgardi. 1924 yil 4 oktyabrdagi majlisda milliy-hududiy chegaralanish bo'yicha O'zbekiston byurosi Tojikiston komissiyasining Tojikiston Avtonom Respublikasi va uning O'zbekiston ittifoqdosh respublikasiga kirishi to'g'risidagi qarorga rozilik berdi. Mana shu majlisning o'zida uzoq tortishuvdan keyin Panjikent va O'ratepa tumanlarining Tojikiston tarkibiga kirishiga qaror qilindi.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1924 yil 14 oktyabrda RSFSR Bolsheviklar Markaziy Ijroiya Qo'mitasi II sessiyasi Turkiston Respublikasi Markaziy Ijroiya Qo'mitasining milliy-hududiy chegaralanish to'g'risidagi qarorini tojik xalqiga nisbatan ayrim o'zgarishlar bilan tasdiqladi. Tojik xalqiga Turkiston Markaziy Ijroiya Qo'mitasi sessiyasi va Umum-buxoro qurultoy qarorida ko'rsatilgandek, O'zbekiston Respub</w:t>
        <w:softHyphen/>
        <w:t xml:space="preserve"> likasi tarkibida muxtor viloyat emas, balki Tojikiston Avtonom Respublikasi tashkil etish huquqi berilishi maqsadga muvofiq ekanligini e'tirof qildi. Shu tariqa Bolsheviklar Markaziy Ijroiya Qo'mitasi sessiyasi qaroriga muvofiq O'rta Osiyoda O'zbekiston va Turkmaniston republikalari, Tojikiston Avtonom Respublikasi, Qoraqalpog'iston va Qirg'iziston Avtonom viloyatlari tashkil topdi.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1924 yil 27 oktyabrda SSSR Bolsheviklar Markaziy Ijroiya Qo'mitasi II sessiyasi Turkiston ASSR Markaziy Ijroiya Qo'mitasi, Sovetlarning Umumbuxoro V qurultoyi va Sovetlarning Umum-xorazm V qurultoyi favqulodda sessiyasining milliy-hududiy chegaralanish va yangi respublikalar hamda viloyatlar tashkil etish to'g'risidagi iltimosini qondirish va „mehnatkash xalqning erkin xohish bildirilishi engyuqori qonundir", degan ifoda bilan tasdiqladi. SSSR Markaziy Ijroiya Qo'mitasining qarorida "SSSR Markaziy Ijroiya Qo'mitasi Rayosatiga O'rta Osiyoda yangi tashkil etilayotgan respublikalarni ana shu respublikalar Sovetlar qurul-toylari qaroriga muvofiq rasmiylashtirishni amalga oshirish" vazifasi topshirildi.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Shunday qilib, 1924 yil sentyabr-oktyabrda milliy-hududiy chegaralanish O'rta Osiyo republikalari, Rossiya Federasiyasi va SSSR davlat hokimiyati yuqori organlari qarorlarida qonun yo'li bilan rasmiylashtirildi. SSSR Bolsheviklar Markaziy Ijroiya Qo'mitasi II sessiyasi qaroridan keyin qisqa muddat ichida yangi tashkil topgan milliy tuzilmalarning haqiqatda rasmiylashtirilishi amalga oshirildi. Turkiston, Buxoro, Xorazm respublikalarining 1924 yil noyabrda bo'lib o'tgan maxsus sessiyalari o'z-o'zini tarqatib yuborish to'g'risida qaror qabul qildilar. Yangi tashkil etilgan respublikalarda inqilobiy qo'mitalar tuzilib, ular yangi respublikalar va viloyatlar ta'sis s'ezdlarini chaqirish yuzasidan tayyorgarlik ishlariga bosh-chilik qildilar.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Milliy chegaralanish natijasida O'zbekiston SSR tarkibiga quyidagi hududlar kiritildi: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en-US" w:eastAsia="ru-RU"/>
        </w:rPr>
        <w:t>Turkiston ASSR dan 9 ta uyezd, 133 tuman va 7 qishloq okrugi;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en-US" w:eastAsia="ru-RU"/>
        </w:rPr>
        <w:t>Buxoro respublikasining 9 ta viloyati; — Xorazm respublikasining 23 ta tumani.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SSR tashkil etilgan paytda uning hududi 312394 kv. km. ni, aholisi 4 million 447 ming 55 kishini tashkil etar edi. 1926 yil ma'lumotlari bo'yicha, milliy tarkibiga ko'ra aholining 74,2 foizini o'zbeklar, qolganlarini esa boshqa millatlar tashkil etgan.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SSR ning dastlabki poytaxti Buxoro bo'lgan. Biroq ko'p o'tmay.— 1925 yil aprelda poytaxt Samarqand qihb belgilandi. 1930 yil oxirida poytaxt Toshkentga ko'chirildi. O'zbekiston SSRda butun hokimiyat O'zbekiston SSR sovetlarining ta'sis qurultoyiga qadar Muvaqqat Inqilobiy qo'mita ixtiyoriga berildi. Buxoro respublikasi hokimiyati raisi, taniqli davlat arbobi Fayzulla Xo'jayev O'zbekiston SSR Inqilobiy qo'mitasi raisi qilib tasdiqlandi. 1924 yil 5 dekabrda Inqilobiy Qo'mita butun O'zbekiston xalqiga murojaat qilib, O'zbekiston SSR tuzilgani, uning tarkibiga Tojikiston ASSR kirganligi ma'lum qilindi. 1925 yil 13 fevralda Buxoroda O'zbekiston SSR Sovetlarining I s'ezdi ochildi. U 17 fevralda „O'zbekiston Sovet Sotsialistik Respublikasining tashkil topishi to'g'risidagi deklarasiya"ni qabul qildi. Deklarasiya O'zbekiston SSR tashkil topganligini qonunan rasmiylashtirdi va O'zbekiston SSRning ixtiyoriy ravishda SSSR tarkibiga kirganligini e'lon qildi. Deklarasiyada qayd qilib o'tilganidek, „shu kundan e'tiboran o'zbek xalqi hududida Toshkent, Samarqand, Farg'ona, Qashqadaryo, Zarafshon, Surxondaryo va Xorazm viloyatlarini о (ziga olgan bu xalq tarixida birinchi marta ishchi va dehqonlarning ittifoqdosh О 'zbekiston Sovet Sosialistik Respublikasi ta 'sis etildi, unga Tojikiston Avtonom SSR kirdi".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1925 yil 13 mayda SSSR Sovetlarining III s'ezdi Turkmaniston va O'zbekiston respublikasining SSSR tarkibiga kirishi to'g'risida shu respublikalar „xalqlarining erkin xohishi"ni inobatga olib tasdiqladi.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 tariqa, O'zbekiston ittifoqdosh respublikasining qonunan rasmiylashtirish jarayoni tugallandi va jahon xaritasida SSSR tarkibidagi ittifoqdosh respublika bo'lgan O'zbekiston milliy sovet respublikasi paydo bo'ldi.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1937 yilda qabul qilingan O'zbekiston SSR Konstitusiyasida yozib qo'yilgan respublikaning suvereniteti, erkinligi, tengligi va mustaqil rivojlanish huquqiga ega ekanligi haqidagi qoidalar faqat „qog'ozda" edi, xolos. Amalda esa, O'zbekiston mustamlaka mavqeini egallab, hamma jihatdan metropoliyaga butunlay qaram bo'lib qolgan edi. 20-yillarning boshlarida partiya X, XII, XIV, s'ezdlari tomonidan ilgari surilgan xalqlarning iqtisodiy va madaniy qoloqligini tugatish vazifasi ham hal qilinmadi, bu boradagi partiya qarorlari bajarilmadi. Bu davrga kelib milliy respublikalar huquqlari butunlay cheklab qo'yildi. Ular yangi Konstitusiyaga muvofiq eng muhim va asosiy masalalarni hal qihshi u yoqda tursin, hatto, viloyat va tuman bo'linishlari chegaralarini belgilash huquqiga ham ega emas edilar.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1925 yil may oyida O'zbekiston SSSR tarkibiga kiritildi. SSSR Konstitusiyasi, uning asosiy qonun-qoidalari O'zbekiston SSR hududida bevosita ishlaydigan bo'ldi. 1927 yilda qabul qilingan O'zbekiston SSR ning birinchi va 1937 yilda qabul qilingan ikkkinchi Konstitusiyasi ham amalda SSSR Konstitusiyasining ko'chirma nusxasi edi. Chunki O'zbekiston qog'ozdagi „suve-ren" respublika bo'lib, amalda markazga tobe va qaram bir o'lka edi, xolos. U o'z xalqining milliy manfaatlariga oid biror-bir dolzarb, hayotiy ahamiyatga molik masalani ittifoq hukumatidan xoli ravishda mustaqil hal eta olmasdi. Bunga uning haddi sig'masdi. Binobarin, respublikaning ichki va tashqi siyosatiga daxldor barcha masalalar faqat hukmron markaz xohish-irodasi bilangina hal etilardi. Hatto O'zbekistonning ma'muriy-hududiy tuzilishiga oid masalalar ham ittifoq hukumati roziligini so'ra-masdan 1929 yilda Tojikiston ASSR O'zbekiston SSRtarkibidan chiqarilib, Tojikiston Sovet Sotsialistik Respublikasiga aylantirildi hamda SSSR ga qabul qilindi.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2. XX asrning 20 — 80-yilIarida Qoraqalpog'iston</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XX asrning 20-yillarida qoraqalpoqlar Turkiston ASSR Amudaryo viloyatining Chimboy (butun aholisi 81096 kishi bo'lib, qoraqalpoqlar 58604 kishi, ya'ni 71 foizini tashkil qiladi), Sho'roxon uyezdlarida (butun aholisi 90736 kishi bo'lib, ulardan qoraqalpoqlar 81100 kishini, ya'ni 89 foizni tashkil qilardi) va Qo'ng'irot (butun aholisi 80988 kishi, shundan qoraqalpoqlar 79,5 foizni tashkil qilardi) okrugida zich yashardilar.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 statistik ma'lumotlar Xorazm, Qoraqalpog'iston, O'zbe</w:t>
        <w:softHyphen/>
        <w:t xml:space="preserve"> kiston va Qozog'iston vakillari o'rtasida munozaralar va shiddatli tortishuvlar ob'ekti bo'ldi. Qoraqalpoq xalqining qat'iyati, sobit qadamligi, sabot-matonati ittifoq rahbar or-ganlarini ko'p asrlar davomida o'z milliy mustaqilligi uchun kurashib kelgan qoraqalpoq xalqining ovoziga quloq solishga majbur etdi.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1924 yil 14 oktyabrda Butunittifoq Sovetlari Markaziy Ijroiya Qo'mitasining ikkinchi sessiyasi Rossiya Federasiyasining Qozo</w:t>
        <w:softHyphen/>
        <w:t xml:space="preserve"> g'iston Avtonom Respublikasi tarkibida Qoraqalpog'iston avtonom viloyati tashkil etilganhgini tasdiqladi.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Qoraqalpoq xalqining ezgu orzusi ushalgandek bo'lib tuyular edi. Biroq bu o'z mohiyati bilan unitar (qo'shma) davlat bo'lgan. SSSRdagi davlatchilik qurilishining bolsheviklar andozasidagi „matryoshka" prinspi edi: ittifoqdosh respublika — avtonom viloyat — avtonom okruglar va tumanlar. Qoraqalpoqlar chinakam mustaqillik va haqiqiy suverenitetga erishish uchun uzoq mashaq-qatU yo'lni bosib o'tishlari lozim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1925 yil 12-19 fevralda viloyat markazi To'rtko'l shahrida bo'lib o'tgan Qoraqalpog'iston avtonom viloyati Sovetlarining birinchi s'ezdi „Qoraqalpog'iston avtonom viloyati tashkil topganligi to'g'risida Deklarasiya" qabul qilib, „qoraqalpoq xalqining milliy davlatchiligi tashkil etilganhgini qonunan rasmiylashtirdi.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Qoraqalpog'iston avtonom viloyati 160000 kv. km. dan ortiq hududni egallagan bo'lib, to'rtta ma'muriy okrug - To'rtko'l, Chimboy, Xo'jayli va Qo'ng'irot okruglaridan tashkil topgan edi.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Viloyat ko'p millatli edi: qoraqalpoqlar— 38,1 foiz, qozoqlar — 28,5 foiz, o'zbeklar— 27,5 foiz, turkmanlar— 3,2 foiz, boshqa millatlar — 2,7 foizni tashkil etardi. Qoraqalpog'iston avtonom viloyatining boyligi uncha katta emas: 5 foizini o'rmon massivlari, 280745 bosh chorva, 800000 so'm pul bo'lib, ular chegaralanish vaqtida taqsimlangan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1932 yil 20 martda SSSR Markaziy Ijroiya Qo'rnitasining Rayosati „Qoraqalpog'iston avtonom viloyatini Avtonom Sovet Sotsialistik Respublikasiga aylantirish va uning RSFSRga kirishi to'g'risida" qaror qabul qildi. Awalgidek Markaz rejalariga muvofiq avtonom respublikaga qishloq xo'jalik xom ashyosi va chala mahsulotlar yetkazib berish vazifasi yuklatildi. Paxta tozalash va baliqchilik avtonom respublika sanoatining yetakchi tarmoqlari bo'lib qoldi.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1936 yil 5 dekabrda SSSRning yangi Konstitusiyasi qabul qilindi, unda Qoraqalpog'istorming O'zbekiston SSR tarkibiga kirishi ko'zda tutilgan edi. Bu markazning o'z manfaatlarini ko'zlab "SSSRning paxta mustaqilligi" ni qo'lga kiritish uchun O'rta Osiyo respublikalari zimmasiga rejalashtirgan navbatdagi murakkab vazifani qonunlashtirishi edi. Ana shu vazifa barcha O'rta Osiyo xalqlarini bir-biri bilan yaqinlashtirdi va bir maqsad yo'lida birlashtirdi.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1946 yilda Qoraqalpog'istonda 425 ta jamoa xo'jaligi bo'lib, 154,8 ming gektar sug'oriladigan yerga, shu jumladan respublika chigit ekiladigan 54 ming gektar maydonga ega edi. 1946-1950 yillarda 42 ming gektar yer o'zlashtirildi, 1950-1960 yillarda esa chigit ekiladigan maydonlar yana 35 ming gektarga ko'paytirildi. 1960 yilga kelib bu ko'rsatkich 131,5 gektarni tashkil qildi.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Qoraqalpog'istonda 1964-1984 yillar mobaynida 7 million 144 ming tonna paxta yetishtirildi. Markaz O'zbekiston kabi Qoraqalpog'iston sanoatini ham asosan paxtachilik bilan bog'lagan holda rivqjlantirishni mo'ljallagan bo'lib, sanoatnig boshqa tarmoqlariga e'tibor qaratilmadi.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1950 yilda Markazning Bosh Turkman kanali qurilishi to'g'-risidagi qarori qabul qilindi. Bu kanal Xorazm vohasi orqali Shimoliy Turkmaniston bo'ylab o'tar va Amudaryoning qadimgi O'zboy o'zani bo'ylab Kaspiy dengizigacha borar edi. Belgilangan rejalar amalga oshiriladigan bo'lsa, mintaqadagi ekologik vaziyatni jiddiy ravishda o'zgartirardi, lekin Orol dengizini halokatga olib kelmas edi. Biroq 1952 yilda Bosh Turkman kanalining qurilishi boshqa loyiha bo'yicha bordi, uni amalga oshirish natijasida Qoraqum kanali yuzaga keldi.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1956 yilda respublikada Taxiatosh GRESini qurish boshlandi. Qisqa muddat ichida energetiklar shahri vujudga keldi. Taxiatosh GRESining birinchi navbati 1961 yilda foydalanishga topshirildi. 60-70-yillarda Qoraqalpog'iston sanoatining rivojlanishi asosan yengil sanoat, ya'ni paxta tozalash va oziq-ovqat sanoatlarini ustuvor rivojlantirilishi evaziga ancha yuqori bo'lganligi kuzatildi. Oziq-ovqat sanoatida Mo'ynoq baliq-konserva zavodi yiliga 17,4 million banka quwat bilan ishladi, lekin Orolning qurib borishi natijasida baliq zahiralari keskin kamaydi va bu soha ham inqirozga yuz tutdi. 60-80-yillardagi islohotlar o'zining ziddiyatli ekanligiga qaramay, har holda Qoraqalpog'istonning ishlab chiqaruvchi kuchlarini nisbatan rivojlantirishga yordam berdi. Xalq xo'jaligining moddiy-texnikaviy bazasi mustahkamlandi. Irrigasiya-meliorasiya inshootlarining butunlay yangicha tizimi tashkil etilib, qo'riq yerlarni o'zlashtirish va sug'orishda muhim omil bo'ldi.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 xml:space="preserve">3. O'zbekistonning aholi geografiyasi (XXasrning20-80-yillari) </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Osiyoda milUy — hududiy chegaralanish o'tkazilgandan so'ng ham respublika ko'p millatli edi: O'rta Osiyoda jami 8131062 kishi istiqomat qilgan bo'lsa, bu aholining 3963285 tasi O'zbekiston SSRga o'tdi. Ulardan o'zbeklar 3381579 kishini, ya'ni respublika aholisining 3/4 qismini tashkil etgan. Haqiqatda, O'rta Osiyo hududida yashovchi barcha o'zbeklarning qariyb 90 foizi O'zbekiston SSR hududida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1926 yilda respublika aholisining umumiy soni 4 million 621 ming kishiga etib, ularning 1 million 12 mingi shaharlarda, 3 million 657 mingi esa qishloq joylarida istiqomat qilgan. Umumiy aholiga nisbatan shahar aholisi 21,9 foizni, qishloq aholisi esa 78,1 foizni tashkil etgan. O'zbekiston hududida ko'pgina millat-laming vakillari yig 'noq guruhlar sifatida istiqomat qilishardi. 1926 yilgi aholi ro'yxatiga binoan bu yerda 490 ming tojik, 130 ming qozoq, 81 ming qirg'iz, 72 ming arab, 36 ming uyg'ur mavjud edi va hokazo. 1930 yillarda O'zbekiston aholisining umumiy soni 4 million 926 ming kishini tashkil etib, ularning 1 million 12 mingi shaharlarda, 3 million 847 mingi esa qishloq joylarida istiqomat qilgan.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O'tgan asrning 40-yillariga kelib esa respublika aholisining umumiy soni 6 million 551 ming kishini tashkil etib, ularning 1 million 606 mingi shaharlarda, 4 million 945 mingi esa qishloq joylarida istiqomat qilgan. Shahar aholisi 25 foizni, qishloq aholisi esa 75 foizni tashkil etgan.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Stalin boshliq markaziy hokimiyat amalga oshirgan milliy siyosatning zarari, adolatsizligi odamlaming qattiq qatag'on qilinishi bilan chegaralanib qolmadi. Uning mudhish ekanligi yana shundaki, ko'plab xalqlarning milliy davlatchiligi buzildi, respublikalar va muxtor viloyatlaming haq-huquqlari poymol qilindi. </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1937-1938 yillarda mustabid tuzum zo'ravonlik bilan Rossiyaning Uzoq Sharq o'lkasidan 74500 koreys aholisini majburiy ravishda ko'chirilib, O'zbekiston hududiga olib kelindi. Uzoq Sharq o'lkasidan koreys aholisi majburiy ravishda ko'chirilishiga asosiy sabab SSSR bilan Yaponiya o'rtasidagi munosabatlarning keskinlashuvi edi. Chunki bu davrda Koreya yarim orolining bir qismi Yaponiya tomonidan bosib olingan bo'lib, bu yerdagi koreys aholisi bilan Uzoq Sharq koreyslarining etnik kelib chiqishi bir edi. Shu sababdan mustabid Sovet davlati 1937 yil 21 avgustda qabul qilgan „Uzoq Sharq o'lkasi chegara rayonlaridan koreys aholisining ko'chirish to'g'risida"gi qaroriga binoan 170 ming koreyslar O'rta Osiyo va Qozog'iston hududiga majburan ko'chirib olib kelingan edi. Bu davrda O'zbekiston SSRning ijtimoiy-iqtisodiy imkoniyatlari shunchalik ko'p miqdordagi koreys aholisini qabul qilish va joylashtirishga qurbi etmasdi. Lekin shunga qaramasdan o'zbek xalqi koreys aholisiga nisbatan markaziy hukumatning „munosabatidan" qat'i nazar ularga o'zining millliy mehmondo'stligini, bag'rikengligini ko'rsatdi. Ularni uy-joy, ish bilan imkon darajasida ta'minladi, madaniy o'choqlar yaratdi, bolalarining o'qishi, ta'lim olishi uchun maktablar qurib berdi.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O'tgan asrning 40-yillari o'rtalarida Volganing quyi oqimi va Kaspiy dengizi qirg'oqlarida yashovchi qalmoqlar, Shimoliy Kavkazda yashovchi qorachoylar, chechenlar, ingushlar va bolqarlar, 1944 yilda esa qrim tatarlari, greklar, keyinroq mesxeti turklari ham o'z vatanlaridan Sibir va O'rta Osiyoga surgun qilindilar.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Jumladan O'zbekistonga 175 mingdan ortiqroq chechenlar, 157 ming ingushlar, 150 mingdan ortiqroq qrim tatarlari, 4500 bolqarlar, o'n minglab mesxeti turklari, greklar ko'chirib keltirildi. O'zbek xalqi ularni beg'araz kutib olib, yashash uchun uy-joy, oziq-ovqatlar bilan yordam berdi. Mahalliy hokimiyat ularga hosildor yerlardan tomorqa yer, uy qurish va xo'jalik yuritish uchun kredit mablag'lari ajratdi. Ko'chirib keltirilganlar ancha mashaqqatlar bilan yangi joylarga asta-sekin moslashib bordilar.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O'zbekistondan Ikkinchi jahon urushiga safarbar etilganlardan 263005 kishi halok bo'ldi, 132670 kishi bedarak yo'qoldi, 60452 kishi nogiron bo'lib qaytdi. Shubhasiz, bu raqamlar urushdan keyingi bir necha yillar davomida ham respublikamizning demografiyasi va mehnat resurslariga o'zining salbiy ta'sirini ko'rsatib turdi.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50-yillar o'rtalariga kehb respublika ahohsining umumiy soni 7 million 170 ming kishini tashkil etib, ularning 2 million 319 mingi shaharlarda, 4 million 851 mingi esa qishloq joylarida istiqomat qilgan. Umumiy aholiga nisbatan shahar aholisi 32,3 foizni, qishloq aholisi esa 67,7 foizni tashkil etgan.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O'tgan asrning 70-yillari o'rtalariga kelib respublika aholisining umumiy soni 13 million 778 ming kishini tashkil etib, ularning 5 million 300 mingi shaharlarda, 8 million 430 mingi esa qishloq joylarida istiqomat qilgan. Respublika aholisining 38,5 foizi shaharlarda yashagan. Bu davrda O'zbekistonning barcha yerida o'zbeklar (63 foizga yaqin), ruslar (13,6 foiz - asosan shaharlarda), Qoraqalpog'iston ASSRda qoraqalpoqlar (2 foizdan ortiq) yashagan. Tojiklar(3,$ foiz) va qozoqlar(3,8 foiz), shuningdek, anchagina tatarlar (5,5 foiz) ham va boshqa xalqlar ham yashagan.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vohalarida aholi zichligi sobiq SSSR da eng yuqori bo'lib ba'zi yerlarda 1 kv. km. da 400 kishigacha va bundan ham ko'proq to'g'ri kelgan; cho'l hududlarida (Qoraqalpog'iston ASSR, Buxoro viloyatida) 1 kv. km. ga 3-5 kishi to'g'ri kelgan.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Osiyodagi yirik shaharlarning ko'pchiligi O'zbekistonda bo'lib, 59 mingdan ortiq aholi bo'lgan 14 shahardan 9 tasi O'zbekistonda joylashgan. 1970 yil boshidagi ma'lumotlarga qaraganda, respublika poytaxti Toshkentda 1 million 385 ming kishi istiqomat qilgan. U Volga va Kaspiydan sharqdagi eng katta shahar, O'rta Osiyoning eng yirik iqtisodiy va madaniy markazi hisoblangan. Bu davrda Samarqand, Buxoro, Andijon, Namangan, Chirchiq va Qo'qonning har birida 100 mingdan ortiq aholi yashagan. O'tgan asrda O'zbekistonda eski shaharlar - o'sishi bilan bir qatorda ko'pgina yangi sanoat korxonalari qurilishi munosabati bilan ko'pgina yangi shaharlar (Bekobod, Chirchiq, Ohangaron, Yangiyo'l, Quvasoy, Kattaqo'rg'on, Navoiy va boshqalar); Mirzacho'lning sug'oriladigan qismida yangi shaharlar — Guliston va Yangiyer barpo etilgan.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O'tgan asrning 90-yillariga keUb respublika aholisining umumiy soni 20 million 322 ming kishini tashkil etib, ularning 8 million 282 mingi shaharlarda, 12 million 40 mingi esa qishloq joylarida istiqomat qilgan. Umumiy aholiga nisbatan shahar aholisi 40,8 foizni, qishloq aholisi esa 59,2 foizni tashkil etgan.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 bilan birga, sobiq sho'rolar davrida O'zbekistonda yosh bolalar o'rtasida o'lim darajasi yuqori bo'lgan. Masalan, 1975 yilda har ming nafar tug'ilgan boladan 53 tasi bir yoshga etmay o'lgan. Bu salbiy ko'rsatkich 1985 yilda 45 tani tashkil etganligi ham ijtimoiy masalalar to'liq hal etilmaganligini ko'rsatadi.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4. XX asrning 20-80-yillarida O'zbekistonning iqtisodiy geografiyasi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hukumati 1922 yilda sug'orish ishlariga katta miqdorda mablag' ajratdi. Bu ishlar O'zbekiston SSRtuzilgach, yanada avj oldirib yuborildi. Urusjigacha bo'lgan davrda respub-likada Darg'om, Narpay, Savay, Dalvarzin, Log'on, Katta Far-g'ona kanallari, Kattaqo'rg'on suv ombori kabi ko'plab suv inshootlari qurildi.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Chirchiq-Ohangaron vodiylarida, Zarafshon daryosi havzasida, shuningdek, Qashqadaryo va Surxondaryo irrigasiya tarmoqlari ancha yaxshilandi. 1929-1933 yillarda bu sohaga 234,9 million rubl sarflandi. Birgina 270 km. bo'lgan Katta Farg'ona kanali 45 kun ichida qurib bitkazildi (1939 yil). Buning natijasida Farg'ona vodiysida 60 ming gektar bo'z cho'lli yerlar o'zlashtirilib, 500 ming gektar yerni suv bilan ta'minlash imkoniyati yaratildi. Sovetlar hokimiyatining o'tgan asrning 20-30-yillarida amalga oshirgan ma'muriy-buyruqbozlik va zo'ravonlik siyosatining yorqin ifodasi qishloqda o'tkazilgan jamoalashtirish jarayonida namoyon bo'ldi.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1929 yilning ikkinchi yarmi va 1930 yil boshlarida bu jarayon O'zbekistonda ham boshlanib ketdi. O'zbekiston partiya va hukumatining 1930 yil 17 fevraldagi „Jamoalashtirish va quloq xo'jaliklarini tugatish to'g'risida"gi qarorida respublikaning 17 ta tumanida yoppasiga jamoalashtirishni amalga oshirish vazifasi belgilangan edi. 1929 yil oktyabriga qadar respublikadagi dehqon xo'jaШarirling 3,4 foizi kolxozlarga kirgani holda, 1930 yil martiga kelib dehqon xo'jaliklarining 47 foizi kolxozlashtirilgan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Ma'muriy tazyiq, oshkora zo'ravonlik, iqtisodiy terror usullari va shu kabi ta'sir choralarini uzluksiz qo'llanilishi natijasida kolxoz qurilishi sezilarli sur'atlarda rivojlantirib borildi. 1932 yil oxiriga keUb umuman O'zbekistonda jamoalashtirilganxo'jaliklarbarcha dehqon xo'jaliklarining 81,7 foizini birlashtirgan edi. 800 ming dehqon xo'jaliklari negizida 9734 ta kolxoz va 94 ta sovxoz tashkil etilgan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 davrga kelib paxtachilik tumanlarida jamoalashtirish asosan tugallangan, ularning ekin maydonlari 1927 yildagi 530 ming gektardan 1932 yilga kelib 928 ming gektarga ko'paygan edi. Shu tariqa paxta maydonlari kengayib bordi. Masalan, 1935 yilda O'zbekistonda 1 million tonna paxta tayyorlangan bo'lsa, bu ko'rsatkich 1939 yilda 1,5 million tonnani, 1941 yilga kelib esa 1,6 million tonnadan ko'proqni tashkil etdi. Bu sobiq Ittifoq bo'yicha tayyorlangan paxtaning 60 foizdan ziyodrog'ini tashkil qiladi.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30-yillar davomida respublika qishloq xo'jaligi tizimida paxta yakkahokimligi mustahkam o'rin egallab bordi. Jumladan, agar 1933 yilda paxta mahsuloti respublika yetishtirib tayyorlab beradigan qishloq xo'jaliklari mahsulotlari umumiy hajniining 81,5 foizini tashkil etgan bo'lsa, 1937 yilga kelib bu ko'rsatkich 93,4 foizga yetdi. Ikkinchi Jahon urushi yillarida O'zbekiston paxtakorlari davlatga 4 million 806 ming tonna paxta xom ashyosi yetkazib berdilar. Qishloqni jamoalashtirish jarayoni ham o'zining yakunlovchi pallasiga kirib bordi. Chunonchi, 1937 yilda dehqon xo'jaliklarinig jamoalashtirish darajasi 95 foizga etgan bo'lsa, 1939 yilda u 99,2 foizni tashkil etdi.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1956 yilda sobiq Ittifoq hukumatining Mirzacho'ldagi qo'riq yerlarni o'zlashtirish to'g'risidagi qaroriga asosan bu yerda 1956-65 yillar davomida 84 ming gektar yangi yer o'zlashtirildi. 1957 yilda Yangiyer va 1961 yilda Guliston shaharlari vujudga keldi hamda 1963 yil 16 fevralida O'zbekiston tarkibida markazi Guliston shahri bo'lgan Sirdaryo viloyati tashkil etildi.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Jizzax cho'lida 70 ming gektardan ziyod yangi yerlar o'zlashtirilib, bu yerlarda Mirzacho'l (1967 yil), Do'stlik (1970 yil), Zafarobod (1973 yil), Arnasoy (1977 yil) tumanlari tashkil etildi. 1973 yilning 29 dekabrida esa respublika tarkibida yangi — Jizzax viloyati tashkil etildi.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Shuningdek, Markaziy Farg'ona, Qarshi, Surxon-Sherobod va Quyi Amudaryo yerlarida minglab gektar yangi yerlar o'zlashtirildi. 50-60-yillarda Kosonsoy, Qamashi, Farg'ona, Pachkamar, Chorvoq, Quyimozor, Janubiy Surxon, Chim-qo'rg'on, Toshkent, Ohangaron suv omborlari bunyod etildi.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hududida 1946-1965 yillarda qariyb 600 ming gektar yangi sug'oriladigan yerlar ishga tushirilgan bo'lsa, 1966-1985 yillarda 1,6 million gektar yangi yerlar o'zlashtirildi. Buning natijasida paxtachilik ekin maydonlari ko'paydi.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 davrda O'zbekiston sanoati ancha rivojlandi va yangi sanoat tarmoqlari barpo etildi. 7-Shahrixon GESi, ikkita Namangan GESlari, ikkita Bo'zsuv GESlari, Chorvoq GESi, Xo'jakent GESi qurib ishga tushirildi. Gaz bilan ishlaydigan Angren, Taxiatosh, Navoiy, Sirdaryo, 2-Angren GRES lari barpo etildi.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1985 yilda O'zbekiston elektrostaroiyalarining umumiy quwati 9,9 million kilovattdan ortdi. Shu yili 47,9 milhard kilovatt-soat, ya'ni 1940 yilga nisbatan 100 baravar, 1950 yilga nisbatan 18 baravar ko'p elektr energiyasi ishlab chiqarildi. Yoqilg'i sanoati o'sdi. 50-yillarda Sharg'un toshko'mir koni o'zlashtirildi. 60-yillarda esa Buxoro va Xorazm viloyatlaridagi Gazli, Jarqoq, Sho'rtepa, Qarantay yangi neft konlari o'zlashtirildi. 70-yillarda Farg'ona vodiysida ham yangi neft konlari ishga tushirildi. 1959 yili qurilib foydalanishga topshirilgan Farg'ona neftni qayta ishlash zavodi ancha kengaytirildi.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Shuningdek, respublikada yirik gaz sanoati bunyod etildi. Gaz sanoati Buxoro va Qashqadaryo viloyatlarida yirik gaz konlarining izlab topilishi va o'zlashtirilishi bilan bog'liq ravishda yuksalib bordi.Muborak, O'rtabuloq, Qultaq, Shapatti, Uchqir, Jarqoq, Sariatosh, Qorovulbozor neft va gaz konlari topildi.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Kimyo sanoatida mineral o'g'it ishlab chiqarish yetakchi o'rin egalladi. Shu sababli 50-yilllarda Samarqand superfosfat zavodi, 1962 yilda Farg'ona azot o'g'iti zavodi, 1965 yilda Navoiy kimyo kombinati, 1969 yilda Olmaliq kimyo zavodi qurilib ishga tushirildi.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metallurgiya sanoati taraqqiy etdi. Bunda Olmaliq-Angren tog' sanoati rayoni muhim o'rin egalladi.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Respublikada 60-yillarda oltin qazib olish sanoti bunyod etildi. Muruntov, Chodak, Konbuloq oltin konlari, Farg'ona vodiysidagi daryo o'zanlaridagi sochma oltin, Nurota, Qurama, Zarafshon, Hisor, Pomir tog'larida oltin tarkibli kvas tomirlari va rudalar mavjudligi aniqlandi. Respublika hududida jami 30 ta oltin koni aniqlandi. Oltin qazib oluvchi Muruntov tog' boyitish kombinati, Marjonbuloq kombinati qurildi.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50-80-yillarda mashinasozlik sanoati ko'p tarmoqli sohaga aylandi. 1985 yilda sanoatda faoliyat ko'rsatgan 1549 ta ishlab chiqarish birlashmalari, kombinatlari va korxonalarining 100 dan ortig'i mishinasozlik tarmog'iga tegishli bo'lib, ularda tayyorlangan mashinalar salmog'i butun sanoat mahsulotining 16 foizini tashkil etardi. Bu sohada paxtachilik, to'qimachilik sanoati mashinasozligi muhim o'rin tutadi.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1941 yilda Ximki shahridan ko'chirib keltirilgan zavod asosida aviatsiya zavodi barpo etilib, 1972 yilda yirik Toshkent aviasiya ishlab chiqarish birlashmasi tashkil etildi. Urushgacha bir necha qurilish sanoatiga ixtisoslashgan zavodlar mavjud bo'lsa, 60-80-yillarda Bekobod, Quvasoy, Angren, Ohangaron, Navoiy, Qumqo'rg'on yirik sement zavodlari barpo etildi. O'zbekistonda jami 34 ta marmar koni bo'lib, Toshkent, G'azalkent, Ohangaron, Kitob va G'azg'onda marmarni qayta ishlash,. undan qurilish materiallari tayyorlash zavodlari va kombinatlari ishladi.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Respublikada 80-yillarda 107 ta paxta tozalash zavodi ishladi. 70-80-yillarning boshlarida Buxoro, Andijon, Nukus, Jizzaxda to'qimachilik, ip-gazlama va paxta yigiruv kombinatlari ishga tushirildi.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O'zbekistonda mahalliy xom ashyoni qayta ishlashga asoslangan ko'p tarmoqli oziq-ovqat sanoati kompleksi barpo etildi. Uning yog'-moy, konserva, поп, qandolat, go'sht, sut, baliq, choy, tamaki, vino yetishtiruvchi tarmoqlari yetakchi sohalar bo'lgan. 1980 yillarning o'rtalariga kelib, oziq-ovqat sanoati kompleksida 271 ta korxona faoliyat ko'rsatgan. Respublikada bu davrda anchagina yirik sanoat korxonalari qurilgan bo'lsa-da, biroq ular mustaqil ravishda tayyor mahsulot ishlab chiqarolmas edi. Ularning ko'pchiligi Rossiya va sobiq Ittifoqning g'arbiy respublikalaridagi korxonalarga qaram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50-80-yillarda temiryo 7 transporti ancha rivojlandi. 50-yillarda uzunligi 627 km. bo'lgan Chorjo'y-Qo'ng'irot, 1962 yilda esa uzunligi 280 km. bo'lgan Navoiy-Uchquduq, 1970 yilda Samarqand-Qarshi (144 km), 1974 yilda Termiz-Qo'rg'ontepa (218 km), 1972 yili esa uzunligi 408 km. bo'lgan Qo'ng'irot-Beynov temir yo'li qurilib ishga tushirildi. Respublika temir yo'Harming uzunligi 1985 yilda 3,5 ming km. ni tashkil etdi.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Avtomobil transporti ham tez sur'atlar bilan o'sdi. 50-70-yillarda respublikada zamonaviy avtomobil yo'llari — Katta O'zbekiston trakti (Toshkent—Termiz) ta'mirlandi, Toshkent— Olmaliq, Toshkent-Buxoro-Nukus, Mo'ynoq—Zarafshon, Samarqand-Chorjo'y, Farg'ona halqa yo'li, Toshkent halqa yo'li qurilib foydalanishga topshirildi. Respublika iqtisodiyotida havo transportining ahamiyati ortib bordi. Toshkent aeroporti orqali sobiq Ittifoqning markaziy shaharlari, respublikalarning poytaxtlari, yirik sanoat markazlari o'rtasida muntazam havo yo'llari qatnovi yo'lga qo'yildi. O'zbekiston havo yo'llarining uzunligi 60 ming km. ga etdi. 1985 yilda respublika aeroportlarida 5,5 millionga yaqin yo'lovchi, 63,4 ming tonna yuk tashildi.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O'rta Osiyoda yagona hisoblangan Toshkent metropolitenining birinchi yo'nalishi (12,1 km) 1977 yilda, ikkinchi yo'nalishi esa 80-yillarda foydalanishga topshirilishi ham respublika poytaxtida yo'lovchi tashish imkoniyatlarini ancha kengaytirishga xizmat qildi.</w:t>
      </w:r>
    </w:p>
    <w:p>
      <w:pPr>
        <w:pStyle w:val="Normal"/>
        <w:bidi w:val="0"/>
        <w:spacing w:lineRule="auto" w:line="276"/>
        <w:ind w:hanging="0" w:start="0" w:end="0"/>
        <w:jc w:val="center"/>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 xml:space="preserve">15-MAVZU: O'ZBEKISTON RESPUBLIKASI TARIXIY GEOGRAFIYASI. </w:t>
      </w:r>
    </w:p>
    <w:p>
      <w:pPr>
        <w:pStyle w:val="Normal"/>
        <w:bidi w:val="0"/>
        <w:spacing w:lineRule="auto" w:line="276"/>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REJA:</w:t>
      </w:r>
    </w:p>
    <w:p>
      <w:pPr>
        <w:pStyle w:val="Normal"/>
        <w:bidi w:val="0"/>
        <w:spacing w:lineRule="auto" w:line="276"/>
        <w:ind w:hanging="0" w:start="0" w:end="0"/>
        <w:rPr>
          <w:rFonts w:ascii="Times New Roman" w:hAnsi="Times New Roman" w:cs="Times New Roman"/>
          <w:bCs/>
          <w:color w:val="auto"/>
          <w:sz w:val="24"/>
          <w:szCs w:val="24"/>
          <w:lang w:val="en-US" w:eastAsia="ru-RU"/>
        </w:rPr>
      </w:pPr>
      <w:r>
        <w:rPr>
          <w:rFonts w:cs="Times New Roman" w:ascii="Times New Roman" w:hAnsi="Times New Roman"/>
          <w:bCs/>
          <w:color w:val="auto"/>
          <w:sz w:val="24"/>
          <w:szCs w:val="24"/>
          <w:lang w:val="en-US" w:eastAsia="ru-RU"/>
        </w:rPr>
        <w:t>1.</w:t>
      </w:r>
      <w:r>
        <w:rPr>
          <w:rFonts w:cs="Times New Roman" w:ascii="Times New Roman" w:hAnsi="Times New Roman"/>
          <w:color w:val="auto"/>
          <w:sz w:val="24"/>
          <w:szCs w:val="24"/>
          <w:lang w:val="en-US" w:eastAsia="ru-RU"/>
        </w:rPr>
        <w:t xml:space="preserve"> O'zbekistonning tabiiy-geografik tavsifi</w:t>
      </w:r>
      <w:r>
        <w:rPr>
          <w:rFonts w:cs="Times New Roman" w:ascii="Times New Roman" w:hAnsi="Times New Roman"/>
          <w:bCs/>
          <w:color w:val="auto"/>
          <w:sz w:val="24"/>
          <w:szCs w:val="24"/>
          <w:lang w:val="en-US" w:eastAsia="ru-RU"/>
        </w:rPr>
        <w:t>.</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bCs/>
          <w:color w:val="auto"/>
          <w:sz w:val="24"/>
          <w:szCs w:val="24"/>
          <w:lang w:val="en-US" w:eastAsia="ru-RU"/>
        </w:rPr>
        <w:t>2.</w:t>
      </w:r>
      <w:r>
        <w:rPr>
          <w:rFonts w:cs="Times New Roman" w:ascii="Times New Roman" w:hAnsi="Times New Roman"/>
          <w:color w:val="auto"/>
          <w:sz w:val="24"/>
          <w:szCs w:val="24"/>
          <w:lang w:val="en-US" w:eastAsia="ru-RU"/>
        </w:rPr>
        <w:t xml:space="preserve"> O'zbekiston Respublikasining ma'muriy-hududiy tuzilishi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bCs/>
          <w:color w:val="auto"/>
          <w:sz w:val="24"/>
          <w:szCs w:val="24"/>
          <w:lang w:val="en-US" w:eastAsia="ru-RU"/>
        </w:rPr>
        <w:t>3.</w:t>
      </w:r>
      <w:r>
        <w:rPr>
          <w:rFonts w:cs="Times New Roman" w:ascii="Times New Roman" w:hAnsi="Times New Roman"/>
          <w:color w:val="auto"/>
          <w:sz w:val="24"/>
          <w:szCs w:val="24"/>
          <w:lang w:val="en-US" w:eastAsia="ru-RU"/>
        </w:rPr>
        <w:t>Davlat hokimiyatining tashkil etilishi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4. Respublikaning aholi geografiyasi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5. Sanoat va qishloq xo'jaligi geografiyasi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6. Transport va aloqa yo'llari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TAYANCH  SO`ZLAR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O‘zbekiston Respublikasining tabiiy-geografik tavsifi va ma’muriy-hududiy tuzilishi. Respublikaning aholi geografiyasi. Sanoat va qishloq xo‘jaligi geografiyasi. Transport va aloqa yo‘llari. O‘zbekistonda tarixiy geografiya fani  taraqqiyoti vazifalari. </w:t>
      </w:r>
    </w:p>
    <w:p>
      <w:pPr>
        <w:pStyle w:val="Normal"/>
        <w:bidi w:val="0"/>
        <w:spacing w:lineRule="auto" w:line="276"/>
        <w:ind w:hanging="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FOYDALANILGAN  ADABIYOTLAR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1.O`zbekiston Respublikasi Konstitutsiyasi.T.,2015</w:t>
      </w:r>
    </w:p>
    <w:p>
      <w:pPr>
        <w:pStyle w:val="Normal"/>
        <w:shd w:fill="FFFFFF"/>
        <w:bidi w:val="0"/>
        <w:spacing w:lineRule="auto" w:line="276"/>
        <w:ind w:hanging="0" w:start="0" w:end="0"/>
        <w:rPr>
          <w:rFonts w:ascii="Times New Roman" w:hAnsi="Times New Roman" w:cs="Times New Roman"/>
          <w:sz w:val="24"/>
          <w:szCs w:val="24"/>
          <w:lang w:val="en-US" w:eastAsia="ru-RU"/>
        </w:rPr>
      </w:pPr>
      <w:r>
        <w:rPr>
          <w:rFonts w:cs="Times New Roman" w:ascii="Times New Roman" w:hAnsi="Times New Roman"/>
          <w:color w:val="auto"/>
          <w:sz w:val="24"/>
          <w:szCs w:val="24"/>
          <w:lang w:val="en-US" w:eastAsia="ru-RU"/>
        </w:rPr>
        <w:t>2.</w:t>
      </w:r>
      <w:r>
        <w:rPr>
          <w:rFonts w:cs="Times New Roman" w:ascii="Times New Roman" w:hAnsi="Times New Roman"/>
          <w:sz w:val="24"/>
          <w:szCs w:val="24"/>
          <w:lang w:eastAsia="ru-RU"/>
        </w:rPr>
        <w:t>Mirziyoyev Sh.M. Buyuk kelajagimizni mard va oliyjanob xalqimiz bilan birga quramiz. T.:”O‘zbekiston”, 2017.</w:t>
      </w:r>
    </w:p>
    <w:p>
      <w:pPr>
        <w:pStyle w:val="Normal"/>
        <w:bidi w:val="0"/>
        <w:spacing w:lineRule="auto" w:line="276"/>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3.Islom Karimov.</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eastAsia="ru-RU"/>
        </w:rPr>
        <w:t>O`zbekiston mustaqillikka erishish ostonasida. T.,2011</w:t>
      </w:r>
    </w:p>
    <w:p>
      <w:pPr>
        <w:pStyle w:val="Normal"/>
        <w:bidi w:val="0"/>
        <w:spacing w:lineRule="auto" w:line="276"/>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4.Jo’rayev N., FayzullaevT., Usmonov K. O’zbekiston tarixi. T., 1998</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eastAsia="ru-RU"/>
        </w:rPr>
        <w:t>5.O`zbekiston milliy ensiklopediyasi. I-II jildlar</w:t>
      </w:r>
      <w:r>
        <w:rPr>
          <w:rFonts w:cs="Times New Roman" w:ascii="Times New Roman" w:hAnsi="Times New Roman"/>
          <w:color w:val="auto"/>
          <w:sz w:val="24"/>
          <w:szCs w:val="24"/>
          <w:lang w:val="en-US" w:eastAsia="ru-RU"/>
        </w:rPr>
        <w:t>. T., 2000-2006</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1. O'zbekistonning tabiiy-geografik tavsifi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Turkistonning markaziy qismida joylashgan. Uning hududining asosiy qismi Amudaryo bilan Sirdaryo orasida bo'lib, mo"tadil va subtropik iqlim mintaqalarida o'rnashgan. O'zbekistonning eng shimoliy nuqtasi Ustyurt platosining shimoli-sharqida, Orol dengizi qirg'og'ida bo'lib, 45°ЗГ shimoliy kenglikdadir. Eng janubiy nuqtasi esa Termiz shahri yonida, Amudaryo qirg'og'ida bo'lib, 37°1Г shimoliy kenglikka to'g'ri keladi. Respublikaning eng g'arbiy nuqtasi Ustyurt platosida 56°00' sharqiy uzoqlikda, eng sharqiy nuqtasi esa O'zbekiston bilan Qirg'iziston chegarasida, O'zgan shahri yaqinida bo'lib, 37° 10' sharqiy uzoqlikdadir. O'zbekistonning eng shimoliy nuqtasi bilan eng janubiy nuqtalari orasidagi masofa 925 km, eng g'arbiy nuqtasi bilan eng sharqiy nuqtalari orasidagi masofa esa 1400 km O'zbekiston janubi-sharqda Tojikiston bilan, sharqda Qirg'iziston bilan, shimol va shimoli-g'arbda Qozog'iston bilan, janubi-g'arbda esa Turkmaniston bilan chegaradosh. Janubda O'zbekiston torgina Surxon-Sherobod vodiysida Afg'oniston bilan chegaradosh. Bu yerda Afg'oniston bilan O'zbekiston chegarasi Amudaryo orqali o'tadi.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Respublikamiz hududi 448,9 ming kv. km ni tashkil etib, Norvegiya, Finlyandiya, Buyuk Britaniya va Italiya kabi davlatlar hududidan katta. O'zbekistonning maydoni Belgiya, Gollandiya va Daniya kabi davlatlarning yer maydonlarini qo'shib hisoblaganda ham ulardan 4 marta kattadir. Respublika hududi Shveysariya davlati hududidan esa 10 marta ziyoddir.O'zbekiston geografik o'rniga ko'ra juda qulay. Chunki uning hududi Turkistonning markazidagi tabiiy sharoiti qulay va tabiiy boyliklarga serob bo'lgan yerlarni o'z ichiga oladi. O'zbekistonning ko'p qismining tekislikdan iborat bo'lishi hamda serunum vohalarning - Chirchiq-Ohangaron, Farg'ona, Zarafshon, Qashqadaryo, Surxondaryo, Quyi Amudaryoning mavjudligi mamlakat iqtisodiyotining rivojlanishiga qulay sharoit yaratib bergan.</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hududi janubi-sharqdan shimoli-g'arbga cho'zilib, o'sha tomonga qarab pasayib boradi. Respublika yer usti tuzilishi jihatidan Tojikiston va Qirg'izistondan keskin farq qiladi. O'zbekiston hududining 71 foizini dehqonchilik uchun qulay vodiylar, tekisliklar va tog' oldi tekisliklari tashkil etadi. O'zbekiston tabiiy sharoiti xilma-xil bo'lib, yozda ham qor va muzlar bilan qoplangan. Balandligi 4688 metrga yetuvchi Hazrati Sulton cho'qqisi bilan birga dengiz sathidan 12 metr chuqurlikda Mingbuloq botig'i bor. O'zbekiston hududi o'zining geologik taraqqiyoti mobaynida murakkab jarayonlarni boshidan kechirgan. Shuning uchun uning relefi xilma-xildir.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Respublikaning sharqiy va janubi-sharqiy qismini O'rta Osiyoning eng baland tog'lari Tyanshan va Pomir-Oloy tizmalarining tarmoqlari qoplab olgan. Bu tog'lar g'arb va shimoli-g'arb tomon pasayib boradi, sharq va janubi-sharqda esa ularning balandligi dengiz sathidan 7495 metrga etadi. O'zbekistonning shimoli-g'arbiy qismi esa Turon tekisligining markaziy qismi bilan band. Shunday qilib, O'zbekiston hududi yer usti tuzilishi jihatidan ikkita katta qismga, ya'ni tog'li va tekisliklarga bo'linadi. Bu qismlar o'z maydonlarining katta-kichikligi bilan bir-biridan farq qiladi. O'zbekiston hududining 70% ga yaqini tekislik, qolgan 30% qismini esa tog'lar egallaydi. Bu qismlarning chegaralari nihoyatda egri-bugri bo'lib, tog'larning ba'zi bir tizmalari tekislik qismining ichkarisiga surilib kirgan, ayrim joylarda tekislik ham tog' tizmalari orasiga qo'ltiq shaklida kirib qolgan.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okean va dengizlardan uzoqda, Yevrosiyo ma-terigining ichki qismida joylashganligi tufayh kontinental iqlimga ega bo'lib, osmoni nihoyatda ochiq. Seroftob, uzoqdavom etadigan jazirama issiq va quruq yoz bilan, shu geografik kenglik uchun birmuncha sovuq qish bilan tavsiflanadi. O'zbekistonda iqlimning barcha unsurlarining yillik o'zgarishi orasida katta tafovutlar mavjud bo'lib, ular eng awalo iqlim hosil qiluvchi omillarning xususiyatlariga bog'hq.</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iqlimi uning geografik o'rni va u bilan bog'liq holda Quyosh radiasiyasi, atmosfera sirkulyasiyasi, relefi, yer yuzasiningholati, iqlimga /c/sMtfrxo'jalikfaohyatining (antropogen) ta'siri natijasida tashkil topadi. O'zbekiston iqlimini hosil qiluvchi omillar ichida eng muhimlaridan biri - uning geografik o'rni va u bilan bog'liq Quyosh radiasiyasidir. Quyosh radiasiyasi barcha tabiiy jarayonlarning energetik negizi (bazasi) hisoblanadi. Quyosh radiasiyasi esa o'z navbatida joyning geografik kengligiga, havoning ochiqligiga va quyoshning nur sochib turadigan davriga uzviy bog'liqdir.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Ma'lumki, O'zbekiston cho'l zonasida, asosan subtropik kengliklarda, okeanlardan ichkarida joylashgan. Bu esa uning iqlimidagi ba'zi xususiyatlarni, chunonchi, Quyoshni ufqdan baland turib uzoq vaqt yoritib va isitib turishini, kam bulutli bo'lishligini shakllanishida muhim o'rin tutadi.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ancha janubiy kengliklarda (taxminan 37° 1Г va 45°36' shimoliy kengliklarda) joylashganligi tufayh yozda Quyosh nuri ancha tik tushib (iyunda shimolda 71-72°, janubda 76° balandda turadi) uzoq vaqt nur sochib turadi. Qishda O'zbekiston shimoUda Quyosh 21°, janubda esa 29° burchak hosil qilib turadi. Respublika hududining shimoldan janubga 8°25' cho'zilganligi tufayli Quyoshning nur sochib turish davri va u bilan bog'liq holda yalpi Quyosh radiasiyasining miqdori ham o'zgaradi. Shu sababli Toshkentda Quyosh yiliga o'rta hisobda 2889 soat nur sochib tursa, eng janubda joylashgan Termizda bu ko'rsatkich 3095 soatni tashkil etadi. O'zbekistonda yil bo'yi, ayniqsa, yozda havo ochiq bo'lib, bulutli kunlar juda kam, shu tufayli respublikada qishloq xo'jalik ekinlarining plshib yetishadigan davri hisoblangan may—oktyabr oylarida Toshkentda Quyosh 1749 soat nur sochib tursa, Termizda 2012 soatga teng.</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iqlimining vujudga kelishida atmosfera sirku-lyasiyasining (havo massalarining almashinib turishi) ham ahamiyatga ega. Respublika hududiga yil bo'yi uchta asosiy havo massalari ta'sir etib turadi: arktika, mo 'tadil (qutbiy) va tropik.</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hududida atmosfera sirkulyasiyasining o'zgarib turishi xususiyatlari haqida yaxshi tasawurga ega bo'lish maqsadida yilning issiq (yoz) va sovuq (qish) fasliga bo'lib tavsif beramiz. Qishda O'zbekiston hududi ko'proq arktika va mo"tadil (qutbiy) havo massalari ta'sirida bo'lib, ular shimoli-g'arbdan, shimoldan va shimoli-sharqdan kirib keladi. Ma'lumki, O'rta Osiyo, jumladan O'zbekiston qishda Sibir antisiklonidan vujudga kelgan yuqori bosimli barometrik o'qdan janubdan joylashgan. Natijada o'sha yuqori bosimli barometrik o'qdan, ya'ni shimoli-sharqdan O'zbekiston hududiga havo massasi kirib keladi.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Qishda O'zbekiston hududiga ba'zan iliq tropik havo massalari Eron, Afg'oniston tomondan kirib keladi. Natijada, Turkistonning janubiy qismida mo"tadil mintaqa sovuq havosini Eron va Afg'onistondan kirib kelgan iliq tropik havosidan ajratib turuvchi qutb fronti vujudga keladi. Front chizig'i atrofida ob-havo beqaror bo'lib, siklonlar harakati kuchayib, Kaspiy dengizining janubiy va Kopedtog' bilan Parapamiz tog'larining oralig'ida Tajan va Murg'ob vodiylari orqali Turkistonga kirib keladi hamda shimoli-sharq tomonga qarab harakat qiladi. Oqibatda Qozog'iston hududida u kuchsizlanib qoladi.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Yilning issiq faslida O'zbekistonda havo sirkulyasiyasi qish faslidan keskin farqlanadi. Chunki may oyidan boshlab Turon tekisligi havosi tezda qizib ketishi oqibatida past bosimli markaz — termik depressiyasi vujudga keladi. Natijada havo o'ta qizib, mahalliy kontinental Turon tropik havosi shakllanadi. Bu davrda O'zbekistonda harorat ko'tarilib, Termizda 50° ga yetishikuzatilgan. Bunday ob-havo (termik depressiyali kunlar) yoz davrining 15% ni tashkil qiladi.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tog' oldi qismlariga yiliga o'rtacha 300- 500 mm (Denovda — 360 mm, Qamashida — 327 mm, Samarqandda — 328 mm, Toshkentda — 359 mm, Jizzaxda — 425 mm, Kitobda — 545 mm) gacha yog'in tushadi. Respublikada eng ko'p yog'in uning tog'li qismiga, xususan G'arbiy Tyanshan, Zarafshon va Hisor tog'larining g'arbiy va janubi-g'arbiy yonbag'irlariga to'g'ri kelib, o'rtacha yillik yog'in miqdori 550 — 900 mm, ayrim joylariga esa 900 mm dan ham ortiq yog'in tushadi (Hazrati Bashirda — 550 mm, Sharg'unda — 625 mm, Chimyonda — 787 mm, Xumsonda — 879 mm, Omonqo'tonda — 881 mm).</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Turkistonning markazida, materikning ichki qismida joylashganligi tufayli uning daryolari okean va dengizlarga quyilmaydi, binobarin berk havzaga qaraydi. Respublika daryolari hudud bo'yicha notekis joylashgan bo'lib, o'ziga xos gidrologik xususiyatga ega.</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hududida daryo tarmoqlarining zichligi bir xil emas. Respublika yer maydonining 71% ni ishg'ol qilgan tekislik qismida daryo tarmoqlari juda siyrak joylashib, har kv. km. maydonga 2 metr uzunlikdagi daryo to'g'ri keladi. Vaholanki, MDH (Mustaqil Davlatlar Hamdo'stligi) hududi bo'yicha daryo tarmoqlarining o'rtacha zichligi har kv. km maydonga 140 metrdir. Respublika hududining 17% ni ishg'ol qilgan adirlar qismida esa daryo tarmoqlari nisbatan zichlashib boradi. Lekin bu yerlardan juda ko'p sug'orish shoxobchalari (ariq, kanal) boshlanib, ularning suvini har tomonga tarqatib, sug'orishga sarflab yuboradi.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yer maydonining 12% ni ishg'ol qilgan tog'li qismida har kv.km maydonga o'rtacha 140-150 metr uzunlikdagi daryo tarmoqlari to'g'ri keladi. Respublika hududida daryo tarmoqlarining zichligi bir xil emasligi eng avvalo uning relefiga, iqlimiy xususiyatlariga bog'liq. Shu sababli relefi baland, sernam, yog'inga nisbatan (haroratning pastligi tufayli) bug'lanish kam bo'lgan (potensialbug'lanish) tog'li qismida yoqqan yog'inning ko'p qismi oqimga aylanib, soy va daryolarni hosil qiladi. Ma'lumotlarga ко'га respublika tog'larining g'arbiy qismida yiliga 1000-1500 mm. gacha yog'in tushadi. Bu esa tog'larning g'arbiy yonbag'ridan boshlanuvchi Norin, Zarafshon Chirchiq, Qora-daryo kabi daryolaming sersuv bo'lishiga sababchi bo'lgan. Respublika tekislik qismida esa, aksincha, yoz issiq, quruq, seroftob bo'lib, yillik yog'in miqdori 80-200 mm atrofida. Lekin mumkin bo'lgan bug'lanish esa 1500- 2000 mm ga yetadi. Bunday iqlimiy sharoitda oqimning vujudga kelishi juda qiyin. Shu tufayli O'zbekiston tekislik qismida daryo tarmoqlari juda siyrak.</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Shunday qilib, O'zbekiston tog'li qismi bu qor-muz, yomg'ir suvi yig'iladigan, yer usti va yer osti suvlari vujudga keladigan mintaqa bo'lsa, aksincha, uning tekislik qismi esa o'sha tog'lardan oqib kelayotgan suvlarni sarflaydigan mintaqadir.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daryolari asosan uning tog'li qismidan hamda Qirg'iziston va Tojikiston hududidagi tog'lardan suv oladi. Agar Amudaryo va Sirdaryo havzalarida vujudga keladigan yillik oqimni 100% desak, shundan Amudaryoning 8%, Sirdaryoning 10% oqimi O'zbekistonning hududida vujudga keladi, xolos. Shuningdek, O'zbekistonning eng muhim daryolari hisoblangan Norin, Qoradaryo, So'x, Chirchiq, Zarafshon, Qashqadaryo, Surxondaryolarning ham yuqori oqimlari respublika hududidan tashqarida joylashib, o'sha joylardan suv to'playdi va to'plagan suvini o'rta va quyi oqimida, ya'ni respublika hududiga sarflaydi.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suv to'playdigan uning tog'li qismida oqimning vujudga kelish miqdori, rejimi va tarqalishi hamma qismida bir xil emas. Bu eng avvalo tog'larning orograflk tuzilishiga, balandligiga, yog'inlarning miqdoriga bog'liq. Haqiqatan ham tog' tizmalarining nam havo oqimiga ochiq va ularning yunalishiga ro'para bo'lgan tog'larning janubi-g'arbiy va g'arbiy yog'in ko'proq tushadigan yonbag'irlarida suv yig'adigan maydonlari suvga eng serob hisoblanadi. Shu sababli Hisor tog'ining janubi-g'arbiy yonbag'ridan, G'arbiy Tyanshanning janubi-g'arbidan suv oluvchi daryolar (Pskom, Ugom, Ko'ksuv, Surxondaryo va Qashqa-daryoning ayrim irmoqlari) ning oqim moduli (suv yig'ilish maydonlarining nisbiy sersuvligi) katta. Bu joylarda tog'larning 3000 metr balandliklarida bir kv. km. maydondan sekundiga 30-50 litr oqim vujudga keladi. Aksincha, respublika tog'larining shimoliy, sharqiy yonbag'irlarida, xususan, Oloy, Turkiston, Zarafshon, Hisor tog'larining shimoliy, sharqiy yonbag'Marining 3000 metr baland qismlarida bir kv. km. maydonda sekundiga 7-12 litr oqim to'planadi.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yer osti suvlari ham umumiy suv resursining bir qismi sifatida xalq xo'jaligi taraqqiyotida muhim ahamiyatga ega.</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2. O'zbekiston Respublikasining ma'muriy-hududiy tuzilishi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Respublikasi hududi Qoraqalpog'iston Respub-likasi, 12 viloyat va Toshkent shahridan iborat. Qoraqalpog'iston Respublikasi 1992 yil 9 yanvarda suveren respublika huquqini olgan. Ushbu respublika Amudaryoning quyi qismlarida joylashgan bo'lib, umumiy maydoni 166,6 ming kv. km ni tashkil etadi hamda mamlakatimiz maydonining 38 foizini egallagan. Bu yerda 1543,3 ming kishi yashaydi. Poytaxti Nukus shahri hisoblanadi. Qoraqalpog'iston tarkibiga 15 qishloq tumanlari va 12shaharkiradi.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Andijon viloyati 1941 yil 6 martda tashkil topib, Farg'ona vodiysining sharqiy qismida joylashgan. Maydoni 4,2 ming kv. km ni tashkil qiladi. Aholisi eng zich viloyatlardan biri bo'lib, 2253,5 ming kishi yashaydi. Viloyat aholisining 3/1 qismi shaharlarda istiqomat qiladi. Viloyat tarkibida 14 qishloq tumanlari va 11 shahar mavjud. Viloyat markazi - Andijon shahri.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Buxoro viloyati respublikamizda dastlab tashkil topgan viloyatlardan. Viloyat mamlakatimiz janubida joylashgan bo'lib, Qizilqum cho'lining kattagina qismini egallagan. U1938 yil 15 aprelda paydo bo'lgan. Viloyat egallagan maydon dastlab juda katta bo'lib, 144,3 ming kv. km ga teng edi. 1982 yil Navoiy viloyati tashkil topgach, Buxoro viloyatining kattagina qismi ana shu viloyat uchun ajratildi. Hozirda Buxoro viloyati 40,3 ming kv. km ga teng, aholi soni 1460,6 ming kishini tashkil etadi. Viloyat tarkibida 11 qishloq tumanlari va 11 shahar mavjud. Buxoro shahri viloyatning ma'muriy markazidir.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Jizzax viloyati 1973 yil 29 dekabrda tashkil topgan bo'lib, maydoni 21,2 ming kv. km ga teng. Aholisi 1011,1 ming kishi. Barcha aholining 30,1 foizini shahar va qolgan 69,9 foizini qishloq aholisi tashkil etadi. Viloyat tarkibida 12 qishloq tumanlari va 7 shahar mavjud. Jizzax shahri viloyat markazi sanaladi.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Navoiy viloyati 1982 yilning 20 aprelida tashkil topgan. 1988 yil 6 sentyabrda tugatilib, 1992 yil 28 iyunda qaytadan tiklangan. Navoiy viloyati O'zbekistonning markaziy qismida joylashgan bo'lib, maydoni 111,0 ming kv. km ni tashkil etadi. Aholisining soni 798,7 ming kishi. Shahar aholisi 40,2 foizni tashkil etadi. Viloyat tarkibida 8 qishloq tumanlari va 6 shahar mavjud. Viloyat markazi 1958 yilda tashkil etilgan Navoiy shahridir.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Namangan viloyati 7,4 ming kv. km ni tashkil etadi. U 1941 yilning 6 martida tashkil etilib, 1960 yil 25 yanvarida tugatilgan va uning yerlari Andijon va Farg'ona viloyatlariga bo'lib berilgan edi. 1967 yil 18 dekabrda viloyat qayta tiklangan. Aholisining soni 1988,7 ming kishidan iborat. Aholining 37,6 foizi shaharlarda, 62,4 foizi qishloqlarda yashaydi. Viloyat tarkibida 11 qishloq tumanlari va 8 shahar mavjud. Viloyat markazi Namangan shahridir.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Samarqand viloyati 1938 yil 15 yanvarda tashkil topgan. Viloyat respublikamizning markaziy qismida, Zarafshon daryosining o'rta oqimi havzasida joylashgan. Maydoni 16,8 ming kv. kmga teng. Aholisi esa 2758,4 ming kishini tashkil etadi. Viloyat tarkibida 14 qishloq tumanlari va 11 shahar mavjud. Samarqand shahri viloyat markazi bo'lib, u 1924 yildan 1930 yilgacha O'zbekiston poytaxti ham bo'lgan.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Sirdaryo viloyati 1963 yil 16 fevralda tashkil topgan. Viloyat Sirdaryoning chap sohilida joylashgan. Maydoni 4,3 ming kv. km ga teng. Aholisi esa 660,8 ming kishini tashkil etib, ularning 32 foizi shaharlarda istiqomat qiladi. Guliston shahri viloyat markazi bo'lib, viloyat tarkibida 9 qishloq tumanlari va 5 shahar mavjud.</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Surxondaryo viloyati O'zbekistonning eng janubida joylashgan bo'lib, 1941 yil 6 martda tashkil topgan. Maydoni 20,1 ming kv. km ga teng. Aholisi esa 1805,0 ming kishini tashkil etadi. Viloyatda aholining 19,7 foizigina shaharlarda yashaydi. Termiz shahri viloyat markazi bo'lib, viloyat tarkibida 14 qishloq tumanlari va 8 shahar mavjud.</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Toshkent viloyati respublikamizning markaziy viloyati bo'lib, respublikamizning shimoli-sharqiy qismida joylashgan. U 1938 yil 15 yanvarda tashkil topgan. Maydoni (Toshkent shahrini qo'shib hisoblaganda) 15,6 ming kv. km ga teng. Bu respublika maydonining 3,5 foizi demakdir. Aholisi esa (Toshkent shahrini qo'shib hisoblaganda) 4560,3 ming kishini tashkil etadi. Toshkent shahri viloyat markazi bo'lib, viloyat tarkibida 15 qishloq tumanlari va 17 shahar mavjud.</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Farg'ona viloyati respublikamizning sharqiy qismida joylashgan bo'lib, 1938 yil 15 yanvarda tashkil topgan. Maydoni 6,7 ming kv. km ga teng. Aholisi esa 2741,6 ming kishini tashkil etadi. Aholining 71 foizi qishloqlarda istiqomat qiladi. Viloyat tarkibida 15 qishloq tumanlari va 9 shahar mavjud. Farg'ona shahri viloyat markazi sanaladi.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Xorazm viloyati O'zbekistonning shimoli-g'arbiy qismida joylashgan bo'lib, Orol-Kaspiy pasttekisligining bir qismini egallagan. Viloyat 1938 yilning 15 yanvarida tashkil topgan. Maydoni 6,1 ming kv. km ga teng. Aholisi esa 1371,8 ming kishini tashkil etib, ularning 23,3 foizi shaharlarda yashaydi.Viloyat tarkibida 10 qishloq tumanlari va 3 shahar (Urganch, Pitnak, Xiva) mavjud. Urganch shahri viloyat markazidir.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Qashqadaryo viloyati Pomir-Oloy tog' tizmasining g'arbiy chekkasida joylashgan bo'lib, 1943 yilning 20 yanvarida tuzilgan. 1960 yilning yanvariga kelib esa viloyat Surxondaryo bilan birlashtirilgan edi. 1964 yilning 7 fevralida esa Qash</w:t>
        <w:softHyphen/>
        <w:t xml:space="preserve"> qadaryo viloyati qayta tiklangan. Maydoni 28,6 ming kv. km ga teng. Aholisi esa 2257 ming kishini tashkil etadi. Aholining 25,2 foizi shaharlarda istiqomat qiladi. Viloyat tarkibida 13 qishloq tumanlari va 12 shahar mavjud. Qarshi shahri viloyat markazidir.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3. Davlat hokimiyatining tashkil etilishi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Oliy Majlis. O'zbekiston Respublikasining Oliy Majlisi oliy davlat vakillik organi bo'lib, qonun chiqaruvchi hokimiyatni amalga oshiradi.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Respublikasi Oliy Majlisi ikki palata — Qonun-chilik palatasi (quyi palata) va Senat (yuqori palata)dan iborat bo'lib, ularning vakolat muddati — besh yil. O'zbekiston Respublikasi Oliy Majlisining Qonunchilik palatasi Qonun asosida saylanadigan 150 deputatdan iboratdir. O'zbekiston Respublikasi Oliy Majlisining Senati hududiy vakillik palatasi bo'lib, Senat a'zolaridan (senatorlardan) iborat.</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Respublikasi Oliy Majlisining Senati a'zolari Qoraqalpog'iston Respublikasi Jo'qorg'i Kengesi, viloyatlar, tumanlar va shaharlar davlat hokimiyati vakillik organlari deputatlarining tegishli qo'shma majlislarida mazkur deputatlar orasidan yashirin ovoz berish yo'li bilan Qoraqalpog'iston Respublikasi, viloyatlar va Toshkent shahridan teng miqdorda — 6 kishidan saylanadi. O'zbekiston Respublikasi Oliy Majlisi Senatining 16 nafar a'zosi fan, san'at, adabiyot, ishlab chiqarish sohasida hamda davlat va jamiyat faoliyatining boshqa tarmoqlarida katta amaliy tajribaga ega bo'lgan hamda alohida xizmat ko'rsatgan eng obro'li fuqarolar orasidan O'zbekiston Respublikasi Prezidenti tomonidan tayinlanadi.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1991 yil 1 sentyabrda davlat mustaqilligiga erishgach, davlat hokimiyatining eng muhim institutlaridan biri sifatida milliy parlamentni rivojlantirishning sifat jiqatidan yangi bosqichi boshlandi. Milliy parlamentarizmning eng yangi tarixi umum e'tirof etilgan uchta asosiy davrga bo'linadi: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Birinchi davr (1991-1994 yillar). Ikkinchisi (1995-2004 yillar). Uchinchi davr (2005 yildan hozirgi paytgacha). Birinchi davr (1991-1994 yillar). O'tish davri parlamenti deb atash mumkin bo'lgan oxirgi chaqiriq Oliy Kengash davlat boshqaruvining mutlaqo yangi organlarini tashkil etishning, ijtimoiy yo'naltirilgan bozor iqtisodiyotiga asoslangan adolatli demokratik jamiyat qurishning huquqiy negizi bo'lgan O'zbekiston Respublikasi Konstitutsiyasini qabul qildi. Parlament yosh davlatning suverenitetini mustahkamlashga qaratilgan bir qator qonunlarni qabul qildi.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Ikkinchi davr (1995-2004 yillar). Oliy Kengash o'rniga O'zbekiston Respublikasining bir palataU parlamenti — Oliy Majlis shakllantirildi. Birinchi chaqiriq (1995-1999 yillar) Oliy Majlis tarkibida O'zbekiston Xalq-demokratik partiyasidan ko'rsatilgan 69 nafar, "Adolat" sotsial-demokratik partiyasidan 47, "Vatan taraqqiyoti" partiyasidan 14 va "Milliy tiklanish" demokratik partiyasidan ko'rsatilgan 7 nafar deputat bo'lib, deputatlarning qolgan qismini hokimiyat vakillik organlaridan ko'rsatilgan shaxslar tashkil etdi.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Ikkinchi chaqiriq (2000-2004 yillar) Oliy Majlisga saylov hokimiyat vakillik organlari bilan bir qatorda beshta siyosiy partiya va saylovchilar tashabbuskor guruhlari ishtirokida bo'lib o'tdi. Ikkinchi chaqiriq Oliy Majlisda 11 nafar deputatni birlashtirgan "Adolat" sotsial-demokratik partiyasi fraktsiyasi, 10 nafar deputatdan iborat "Milliy tiklanish" demokratik partiyasi fraktsiyasi, 20 nafar deputatga ega bo'lgan "Vatan taraqqiyoti" partiyasi fraktsiyasi, 34 nafar deputat tashkil etgan Fidokorlar milliy-demokratik partiyasi fraktsiyasi, 49 nafar deputatdan iborat Xalq-demokratik partiyasi fraktsiyasi, 107 nafar kishidan iborat hokimiyat vakillik organlaridan saylangan deputatlar bloki va 16 nafar saylovchilar tashabbuskor guruhlaridan saylangan deputatlar bloki ro'yxatga olindi.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Oliy Majlisning qonunchilik palatasiga saylov va ikki palatali parlamentga o'tish (2004 yil, dekabr-2005 yil, yanvar). Ikki palatali parlamentga o'tish munosabati bilan O'zbekiston Respublikasining Konstitutsiyasiga o'zgartishlar kiritish asosida amalga oshirilgan konstitutsion islohotlar, shuningdek, asosiy konstitutsiyaviy qonunlar qabul qilinishi natijasida qonunchilik palatasiga saylov o'tkazilib, u ikki bosqichdan iborat bo'ldi. Saylov o'tkazish uchun O'zbekiston Respublikasining Markaziy saylov komissiyasi "O'zbekiston Respublikasi Oliy Majlisiga saylov to'qrisida"gi qonunga muvofiq, saylov uchastkalariga bo'lingan 120 ta saylov okrugi tashkil etdi. Saylovning birinchi bosqichi 2004 yil 26 dekabr.kuni o'tkazilib, 62 nafar xalq noibi, 2005 yil 9 yanvarda bo'lib o'tgan ikkinchi bosqichda qonunchilik palatasiga 58 nafar deputat saylandi. Saylovlar ham O'zbe-kistonda faoliyat yuritayotgan siyosiy partiyalar, ham saylov-chilarning tashabbuskor guruhlari ko'rsatgan deputatlikka nomzodlar ishtirokida bo'lib o'tdi. Saylovda quyidagi siyosiy partiyalar ishtirok etdi: O'zbekiston Liberal-demokratik partiyasi, O'zbekiston Xalq-demokratik partiyasi, O'zbekiston "Fidokorlar" milliy-demokratik partiyasi (2000 yilning iyunida "Fidokorlar" partiyasi "Vatan taraqqiyoti" partiyasi bilan birlashgan), O'zbekiston "Adolat" sotsial-demokratik partiyasi, shuningdek, O'zbekiston "Milliy tiklanish" demokratik partiyasi.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Uchinchi davr (2005 yildan hozirgi paytgacha). Milliy parlamentarizm rivoj topishining uchinchi davri Oliy Majlis qonunchilik palatasi va Senatining 2005 yil 28 yanvardagi qo'shma majlisidan boshlanib, bunda yangi ikki palatali Oliy Majlis deputatlari va senatorlari amalda o'z ishlariga kirishdilar.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Respublikasining Prezidenti. O'zbekiston Respublikasi Prezidentining maqomi O'zbekiston Respublikasi Konstitutsiyasining XIX bobida belgilab berilgan. Unga ko'ra O'zbekiston Respublikasi Prezidenti O'zbekiston Respublikasida davlat va ijro etuvchi hokimiyat boshlig'i sifatida fuqarolarning huquqlari va erkinliklariga, O'zbekiston Respublikasining Konstitutsiyasi va qonunlariga rioya etilishining kafili, O'zbekiston Respublikasining suvereniteti, xavfsizligi va hududiy yaxlitligini muhofaza etish, milliy-davlat tuzilishi masalalariga doir qarorlarni amalga oshirish yuzasidan zarur chora-tadbirlar ko'radi. Mamlakat ichkarisida va xalqaro munosabatlarda O'zbekiston Respublikasi nomidan ish ko'rib, muzokaralar olib boradi hamda O'zbekiston Respublikasining shartnoma va bitimlarini imzolaydi, respublika tomonidan tuzilgan shartnomalarga, bitimlarga va uning qabul qilingan majburiyatlariga rioya e№hini ta'minlaydi.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Konstitutsiya va O'zbekiston Respublikasining qonunlarida nazarda tutilgan boshqa vakolatlarni amalga oshiradi.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Vazirlar Mahkamasi O'zbekiston Respublikasining Hukumati - iqtisodiyot, ijtimoiy va ma'naviy sohalarning samarali faoliyat ko'rsatishiga, qonunlar ijro etilishiga, Oliy Majlisning boshqa qarorlari, O'zbekiston Respublikasi Prezidentining farmonlari, qarorlari va farmoyishlari bajarilishiga rahbarlikni ta'minlovchi O'zbekiston Respublikasining ijro etuvchi hokimiyat organi hisoblanadi.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Vazirlar Mahkamasi o'z faoliyatini O'zbekiston Respub</w:t>
        <w:softHyphen/>
        <w:t xml:space="preserve"> likasining 1993 yil 6 maydagi №818-XII sonli "O'zbekiston Respublikasining Vazirlar Mahkamasi to'g'risida"gi Qonuniga muvofiq olib boradi.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Vazirlar Mahkamasi davlat boshqaruvi organlari tizimiga va o'zi tashkil etadigan xo'jalik boshqaruvi organlari tizimiga boshchilik qiladi, ularning hamjihatlik bilan faohyat ko'rsatishini ta'minlaydi. Vazirlar Mahkamasi O'zbekiston Respublikasi tasarrufiga oid bo'lgan, O'zbekiston Respublikasi Konstitutsiyasi va mazkurQonunga muvofiq o'zining vakolatiga kiruvchi davlat va xo'jalik boshqaruvining barcha masalalarini hal etishga haqlidir. Vazirlar Mahkamasi qonunchilik tashabbusi huquqiga ega. Vazirlar Mahkamasi o'z faoliyatida kollegiallik, demokratiya va qonuniylik, O'zbekiston Respublikasida yashovchi barcha millatlar va elatlarning manfaatlarini hisobga olish tamoyillariga asoslanadi.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Vazirlar Mahkamasi amaldagi qonunchilikka muvofiq O'zbekiston Respublikasining barcha hududidagi fuqaro, rahbar xodim, korxona, tashkilot, birlashma va barcha organlar tomonidan bajarilishi majburiy bo'lgan qaror va farmoyishlar chiqaradi.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Mahalliy davlat hokimiyati organlari. Viloyatlar, tumanlar, shaharlarda (tumanga bo'ysunadigan shaharlardan, shunugdek, shahar tarkibiga kiruvchi tumanlardan tashqari) hokimlar boshchilik qiladigan xalq deputatlari Kengashlari hokimiyatning vakillik organlari bo'lib, ular davlat va fuqarolarning manfaatlarini ko'zlab o'z vakolatlariga taalluqli masalalarni hal etadilar.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Mahalliy davlat hokimiyati asoslari O'zbekiston Respublikasi Konstitutsiyasining XXI bobida belgilab berilgan. Sud hokimiyati. O'zbekiston Respublikasida sud hokimiyati qonun va ijro hokimiyati, siyosiy partiya, boshqa jamoat birlashmalaridan qat'iy nazar faoliyat ko'rsatadi. O'zbekiston Respublikasida sudlarning faohyati "Sudlar to'g'risida" (2000 yil 14 dekabrdagi yangi tahriri)gi O'zbekiston Respublikasining Qonuni bilan tartibga solinadi.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Respublikasida O'zbekiston Respublikasining Konstitutsiyaviy sudi, O'zbekiston Respublikasining Oliy sudi, O'zbekiston Respublikasining Oliy xo'jalik sudi, fuqarolik va jinoyat ishlari bo'yicha Qoraqalpog'iston Respublikasining oliy sudlari, fuqarolik va jinoyat ishlari bo'yicha viloyatlar va Toshkent shahrining sudlari, fuqarolik ishlari bo'yicha tumanlararo, tuman(shahar) sudlari, jinoyat ishlari bo'yicha tuman(shahar) sudlari, Qoraqalpog'iston Respublikasining xo'jalik sudi, viloyatlar va Toshkent shahrining xo'jalik sudlari, harbiy sudlar mavjud.O'zbekiston Respublikasida ishlarning toifalariga qarab sudlarning ixtisoslashuvi amalga oshirilishi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Umumiy yurisdiktsiya sudlariga O'zbekiston Respublikasi OUy sudi, Qoraqalpog'iston Respublikasi Oliy sudi, viloyat sudi, Toshkent shahar sudi, fuqarolik ishlari bo'yicha tumanlararo, tuman(shahar) sudi. Jinoyat ishlari bo'yicha tuman(shahar) sudi, harbiy sudlar kiradi. O'zbekiston Respublikasining OUy xo'jalik sudi xo'jalik sudlovi doirasining oliy sudlov hokimiyati organidir.</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4. Respublikaning aholi geografiyasi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aholisi 2002 yil boshida 25,2 millionga teng bo'lgan. Agar O'rta Osiyo tarkibiga kirgan to'rt davlat O'zbekiston, Turkmaniston, Qirg'iziston, Tojikiston hamda Qozog'istonda yashovchi jami aholini 100 foiz deb oladigan bo'lsak, birgina O'zbekistonda uning qariyb yarmi istiqomat qiladi. MDH davlatlari ichida O'zbekiston aholisi soni jihatidan faqat Rossiya va Ukrainadan keyin uchinchi o'rinda turadi.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Mamlakatimiz aholisi yiliga qariyb 450 ming kishiga ko'paymoqda. Oxirgi 100 yilning 60 yili ichida respublika ahohsi 2 marta ko'paygan bo'lsa, keyingi 2 marta ko'payish uchun 23 yil kerak bo'ldi. Bundan keyin tug'ilish darajasining bir oz pasayib borayotganligini e'tiborga oladigan bo'lsak, aholini 2 marta ko'payishi uchun hisob-kitoblarga qaraganda 33 yil kerak bo'ladi. Respublika aholisi o'sish sur'atlarining boshqa mintaqalarga nisbatan muttasil tarzda ildamroq borishi MDH davlatlari aholisining umumiy sonida respublikamiz salmog'i muntazam ravishda ortib borayotganida yaqqol ko'rinmoqda. Masalan, 1926 yili O'zbekiston ahoUsi hozirgi MDH mamlakatlari aholisining 3 foizidan sal ko'prog'ini tashkil etgan bo'lsa, endilikda bu ko'rsatkich 7 foizdan oshib ketdi. O'zbekistonda, ayniqsa, qishloq aholisi tez o'smoqda. Bu hoi asosan, qishloqda tug'ilishning yuqoriligi bilan ifodalanib, respublikamiz uchun xos bo'lgan xususiyat sanaladi. 1940 yildan to 2002 yilgacha bo'lgan davr ichida qishloq aholisining soni uch martadan ko'proq oshdi (1940 yildagi 4945 mingdan 2002 yilgi 15854 minggacha).</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hududlari bo'ylab aholi notekis joylashgan. Aholining o'rtacha zichligi jihatidan mamlakatimiz MDH tarkibidagi qator davlatlar, jumladan O'rta Osiyo respublikalari va Qozog'istondan oldinda turadi. O'zbekistonda aholi sonining yil sayin tez ortib borishi tufayli, har bir kvadrat kilometr maydonga to'g'ri keladigan aholi zichligi ham ortib bormoqda. 1999 yili O'zbekistonda aholining o'rtacha zichligi har bir kvadrat kilometrga 46, 3 kishini tashkil etgan bo'lsa, hozirgi kunga kelib bu raqam 56 kishidan ortib ketdi. Ma'lumki, aholi zichligining o'zgarib borishi asosan aholi sonining o'zgarishi bilan bog'liq.</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Ammo aholi zichligi bo'yicha respublika hududlari bir-biridan farq qiladi. Bu, eng awalo, O'zbekistonning xilma-xil tabiiy-iqlimiy sharoitlari bilan, ya'ni respublikada suvsiz qum cho'llari,. go'zal vohalar, tog'li hududlar mavjudligi bilan bog'liq.</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Aholining asosiy qismi yashash uchun qator qulayliklarga ega bo'lgan vohalarda ko'proq joylashgan. Masalan, Farg'ona vodiysi viloyatlarida respublika aholisining uchdan biriga yaqini istiqomat qiladi. Holbuki maydoni jihatidan bu mintaqa respublikaning bor-yo'g'i 4 foizdan ko'proq qismini egallaydi, xolos.</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Respublikamizning qumliklardan iborat iborat bo'lgan g'arbiy hududlarida aholi zichligi juda past, ya'ni u yerlarda aholi kam yashaydi. Masalan, Qoraqalpog'iston Respub-likasida o'rtacha aholi zichligi har bir kvadrat kilometr may</w:t>
        <w:softHyphen/>
        <w:t xml:space="preserve"> donga 9 kishiga, Navoiy viloyatida esa undan ham kam -7 kishiga to'g'ri keladi. Farg'ona vodiysi viloyatlarida aholi juda zich joylashgan. Andijon viloyatida har bir kvadrat kilometr maydonga 536,5, Farg'ona viloyatida esa 409,2 kishi to'g'ri keladi.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 ko'p millatli davlat. Hozirgi kunda respub-likamizda 100 dan ortiq millat vakillari istiqomat qiladi. Aholining asosiy qismini mahalliy xalq - o'zbeklar tashkil etadi. Ularning umumiy aholi sonidagi salmog'i yil sayin ortib bormoqda.</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ahohsining deyarli yarmini 20 yoshgacha bo'lgan yoshlar tashkil etadi. 55 va undan yuqori yoshdagi kishilar jami aholining 8 foiziga teng.</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Jinsiy tarkibda ayollar ko'pchilikni tashkil etadi. Hozirgi kunda umumiy aholi orasida ayollar salmog'i qariyb 50,1 foizni tashkil etadi. Keyingi yillarda aholining jinsiy tarkibida ijobiy o'zgarishlar yuz bermoqda, ya'ni erkaklar soni bilan ayollar soni orasidagi farq asta-sekin kamayib bormoqda. Masalan, 1980 yil ma'lumotlari bo'yicha O'zbekistonda ayollar erkaklarga nisbatan 268 ming ko'p bo'lgan bo'lsa, 2002 yilga kelib, bu raqam 60,6 mingga tushib qoldi. Mamlakatimizda hozir har ming erkakka 1006 ayol to'g'ri keladi. Ayollar soni bilan erkaklar sonining asta-sekin bir-biriga yaqinlashib borishi ko'p tomondan muhim ahamiyat kasb etadi.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5. Sanoat va qishloq xo'jaligi geografiyasi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sanoatida yetakchi o'rinni og'ir sanoat egallaydi. Ma'lumki, bu sanoat tarmog'iga yoqilg'i-energetika, metallurgiya, mashinasozlik va qurilish materiallari ishlab chiqaruvchi tarmoqlar kiradi. Mamlakat jami sanoatining 2/ 3 qismini deyarli og'ir sanoat tarmoqlari tashkil etadi. Og'ir sanoat xalq xo'jaligining qator tarmoqlarini yangi texnika jihozlari bilan ta'minlaydi hamda sanoat, trasport va qishloq xo'jaligini qayta qurishda asos bo'lib xizmat qiladi. Ammo og'ir sanoat faoliyati bu ishlar bilangina chegaralanmaydi. Uning asosiy maqsadi barcha ishlab chiqarish tarmoqlarini har tomonlama rivojlantirish, iste'mol mollarini ko'plab tayyorlashdan iborat. Bir so'z bilan aytganda, eng muhim hisoblangan og'ir sanoat yengil, oziq-ovqat sanoatlari vaqishloq xo'jaligi tarmoqlarining ishlab chiqarish negizlarini mustahkamlashga olib keladi.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sanoatida mashinasozlik asosiy tamoqlardan hisoblanadi. Bu sanoat tarmog'i xalq xo'jaligining qator tar-moqlarini texnik jihatdan qaytadan jihozlash asosi bo'lib hisoblanadi. Mashinasozlik sanoati korxonalarida qator yangi materiallar, mexanizmlar, asbob-anjomlar tayyorlanadi. Ular jumlasiga turli xil paxta teruvchi mashinalar, paxta chigitini aniq ekadigan seyalkalar, yigiruv mashinalari, paxtani qop-qanorsiz tashiydigan ag'dargich tirkamalar, sug'orish mashinalari va hokazolarni kiritish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Respublika poytaxti Toshkent shahrida aviasiya sanoatining yirik korxonalaridan biri V.Chkalov nomidagi aviasiya ishlab chiqarish birlashmasi davlat aksiyadorlik jamiyati joylashgan. Ushbu yirik sanoat korxonasi Moskva yaqinidagi Ximki shahridan ko'chirib kelingan zavod negizida 1941 yili ish boshlangan. Birlashma tarkibiga Toshkent, Farg'ona, Andijon zavodlari ham kiradi.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Mashinasozlik sanoat tarmog'ida o'nlab korxonalar va birlashmalar ishlab turibdi. Toshkent traktor zavodi, O'zbe</w:t>
        <w:softHyphen/>
        <w:t xml:space="preserve"> kiston qishloq xo'jaligi mashinasozligi, Toshkent qishloq xo'</w:t>
        <w:softHyphen/>
        <w:t xml:space="preserve"> jaligi mashinasozligi, Chirchiq qishloq xo'jaligi mashinasozligi, Toshkent agregat zavodi kabi qator korxonalar ana shular jumlasidandir.</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elektr quwati ishlab chiqarish va uni iste'mol qilish bo'yicha Hamdo'stlik mamlakatlari orasida Rossiya, Ukraina, Qozog'istondan keyin to'rtinchi o'rinda turadi. O'zbekistonda chiqariladigan elektr quwatining asosiy qismi issiqlik bilan ishlaydigan (TES) qator yirik stansiyalarga to'g'ri keladi. Ana shunday yirik stansiyalar qatoriga Sirdaryo, Toshkent, Navoiy, Angren, Taxtiatosh elektr stansiyalarini kiritish mumkin. Suv yordamida ishlaydigan (GES) qator stansiyalar - Farhod, Chorvoq, Xo'jakent va Chirchiq daryosida o'tgan yillar mobaynida qad ko'targan 19 stansiya ham elektr quvwati ishlab chiqarishga o'z hissasini qo'shmoqda. O'zbekistonda mavjud bo'lgan energetika tizimi respublikaning elektr quvwatiga bo'lgan talab-ehtiyojini to'la qondiradi. 1999 yih O'zbekistonda 45372 million kilovatt soat elektr energiya yetkazilgan bo'lsa, 2001 yilga kelib bu raqam 47961 million kilovatt-soatni tashkil etdi. Hozir O'zbe</w:t>
        <w:softHyphen/>
        <w:t xml:space="preserve"> kistonda energetikani rivojlantirishning 2010 yilgacha mo'ljal-langan konsepsiyasi ishlab chiqilgan.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iqtisodiyotida muhim o'rinni yoqilg'i sanoati egallaydi. Yoqilg'i-energetika majmuining mavjudligi va rivojlanish darajasiga qarab davlatning kuch-qudrati belgilanadi. Bu sanoat tarmog'iga neft, tabiiygaz, ko'mir qazib chiqarish kiradi. Tabiiy gaz zahirasi O'zbekistonda 2,5 trilion kubometrni tashkil qilib, u yildan-yilga oshmoqda. Masalan, 1991 yilda respublikada gaz qazib olish 41,8 mlrd. kubometrni tashkil etgan bo'lsa, 2001 yilga kelib 57,4 mlrd. kubometrga yetdi.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Keyingi paytlarda yoqilg'i sanoatida neftning ahamiyati ortib bormoqda. Bu borada Qashqadaryo va Namangan viloyatlaridagi neft konlari katta istiqbolga ega. 1990 yilda respublikada 2810 ming tonna neft qazib olindi. Mustaqillikning dastlabki yili -1991 yilda Rossiya va boshqa qo'shni davlatlardan 4,5 million tonna neft va neft mahsulotlari olib kelingan. Mustaqillikning tarixiy qisqa davrida respublikada neft qazib olish qariyb 3 marta o'sdi va 2001 yili uning hajmi 7256 ming tonnadan oshdi. Shunday qilib respublikamiz neft borasida mustaqillikka erishdi. O'zbekiston Respublikasi o'z qora metallurgiya sanoatiga ham ega. Mamlakatimizda mavjud bo'lgan va 1946 yili qurilib ishga tushirilgan yagona metallurgiya kombinati Toshkent viloyatining Bekobod shahrida joylashgan.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Respublika xalq xo'jaligida yetakchi o'rinlardan birini kimyo sanoati egallaydi. Neft, gaz, ко 'mir, oltingugurt, ozokerit, osh tuzi va rangli metallwgiya chiqindilari, qayta ishlangan paxta va kanop chiqindilari kimyo sanoati uchun xom ashyo bo'lib xizmat qiladi. Paxtachilikni mineral o'g'itlar bilan ta'minlashda kimyo sanoati, ayniqsa, muhim o'rin egallaydi. Sanoatning bu tarmog'i mineral o'g'itlardan tashqari qishloq xo'jaligi ekinlarini zararkunandalardan saqlash uchun zaharli moddalar, turli xil sun'iy tolalar, xilma-xil bo'yoqlar ishlab chiqaradi. Kimyo sanoatining boshqa bir shoxobchasi aholining kundalik turmushida kerak bo'ladigan mahsulotlar ishlab chiqaradi. Kimyo sanoatiga kiruvchi qator korxonalar respub-likaning Toshkent, Samarqand, Andijon, Farg'ona, Chirchiq, Navoiy, Olmaliq kabi ko'pgina shaharlarida mavjud. Shu bilan birga boshqa qator sanoat korxonalari ham ishga tushirildi. Ular qatoriga Qizilqum fosforit zavodi va „Kimyotola" ishlab chiqarish birlashmasi, qayta ta'mirlangan Andijon, Qo'qon va Yangiyo'ldagi biokimyo zavodlarini kiritish mumkin.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Mamlakatimizda elektrotexnika, qurilish materiallari, yengilva to 'qimachilik, oziq-ovqat sanoatlari ham ancha rivoj topgan. Yirik dehqonchilik mintaqasi bo'lmish respublikaning o'ziga xos sharoitida ko'p tarmoqli yengil sanoati paxta tolasi, ip va shoyi gazlamalar, kanop tolasi, ayollar va erkaklar uchun paypoqlar, trikotaj kiyim-kechaklar, poyafzal kabi mahsulotlar ishlab chiqaradi. Toshkent, Samarqand, Quvasoy chinni zavodlari ham shuhrat qozongan. Ularda ishlab chiqarilgan ajoyib va go'zallikda o'ziga xos bo'lgan chinni idishlar jahon bozorida raqobat qila oladi.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O'ziga xos tabiiy sharoitga ega bo'lgan O'zbekistonda qishloq xo'jaligi va uning yetakchi tarmog'i bo'lgan paxtachilikda asosan sun'iy sug'orishdan keng foydalaniladi. Biroq shuni ham aytish kerakki, sug'oriladigan yerlarning salmog'i uncha katta emas. Ular barcha dehqonchilik yerlarining 15 foizini tashkil etadi, xolos. Boshqacha qilib aytganda, sug'oriladigan bunday yerlar 4,2 million gektarni tashkil etadi. Dehqonchilik qilinadigan yerlarning ko'pchilik qismini sahro va chala sahrolar egallagan. Shunga ko'ra mamlakat qishloq xo'jaligi ekinlarining hammasi sun'iy sug'oriladigan maydonlarga to'g'ri keladi.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2001 yil ma'lumotlariga qaraganda qishloq xo'jaligida (o'rmon xo'jaligi qo'shib hisoblanganda) ish bilan band bo'lgan barcha aholining 33,5 foizi to'g'ri keladi. Mamlakatimiz qishloq xo'jaligida paxtachilik uning yetakchi tarmog'iga aylangan bo'lib, shu bilan bir qatorda sholikorlik, bog 'dorchilik, uzumchilik, ipakchilik, chorvachilik ham taraqqiy etgan. Qishloq xo'jaligida yetakchi o'rinni egallagan paxtachilik tabiiy va iqlim sharoiti, aholi qo'lga kiritgan ishlab chiqarish malakasi, tajribasi va hosil qilingan mehnat vositalaridan samarali foydalanishga imkon beradi. Respublikada paxtadan tashqari texnik ekinlardan kanop va jut ekiladi. U ekinlar asosan, Toshkent viloyatida yetishtiriladi. Samarqand viloyatidagi Urgut tumani yuqori sifatli tamaki yetishtirish bilan nom chiqargan. Tamaki qishloq xo'jaligining eng serdaromad mahsulotlaridan biri hisoblanadi.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Respublikaning deyarli barcha hududlarida g'alla ekinlari, asosan, bug 'doy yetishtiriladi. Ammo shu paytgacha mamla-katimizning g'allaga bo'lgan ehtiyojini qondirish uchun respublika ko'p miqdorda xorijiy mamlakatlardan g'alla olib kelishga majbur edi. Endilikda samarali agrar siyosatni amalga oshirish tufayli g'alla mustaqilligiga erishildi. Agar 1990 yili mamlakatimizda 2 million tonnadan ortiqroq g'alla olingan bo'lsa, 2002 yilga kelib bu raqam 5 million 400 ming tonnani tashkil etdi. O'zbekistonda sholichilik ham ma'lum o'rin egallaydi. Sholi yetkazadigan asosiy hududlar Qoraqalpog'iston Respublikasi va Xorazm viloyatidir. Sholi mintaqalararo ahamiyatga ega.</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Mamlakatimizda chorvachilik, ayniqsa, uning asosiy tarmog'i bo'lgan qo 'ychilik katta o'rin tutadi. Qo'ychilikda esa o'ziga munosib o'rinni qorako'lchilik egallaydi. Buxoro, Qashqadaryo, Surxondaryo, Samarqand, Jizzax viloyatlari va Qoraqalpog'iston qorako'lchilikning asosiy hududlari hisoblanadi. Qorako'l terilariga jahon bozorida talab katta. Qorako'lni „yumshoq oltin" deb aytishlari bejiz emas. Qorako'lchilik o'ziga xos xususiyatga ega. Bu soha bilan suv taqchil va qurg'oq joylarda, ayniqsa, boshqa tarmoqlarni rivojlantirish imkoni bo'lmagan va aholini band etishda muammolar yuzaga keladigan mintaqalarda shug'ullaniladi. Faqat qorako'l qo'ylar ob-havoning keskin o'zgarishi va suvsizlikka moslashgan. O'zbekistondagi yaylovlarning 4/5 qismi sho'r suv manbalariga ega. Qorako'l qo'ylar ana shu suvlarni ichadi.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Mamlakatimiz qishloq xo'jaligining qadimiy tarmoqlaridan bin bo'lgan pillachilik ham o'lkamiz iqtisodiyotida ko'zga ko'rinarli o'rinni egallaydi. Respublika dunyoda kishi boshiga pilla ishlab chiqarish bo'yicha birinchi, umumiy mahsulot hajmi bo'yicha 5 o'rinni egallab turibdi. Tarmoq korxonalarida 15 ming kishi ish bilan band.</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Iqtisodiyotning bozor munosabatlariga o'tish sharoitida respublikada/erwerxo'jaliklarining safi kengaymoqda. Hozir respublikada bunday xo'jaliklar soni 55 mingdan ortib ketdi. Iqtisodiy islohotlar davrida xususiy yordamchi xo'jaliklarni ham taraqqiy ettirishda ham e'tibor ortib bormoqda. Shaxsiy tomorqalarda ayrim qishloq xo'jaligi mahsulotlari ko'plab tayyorlanyapti. Bu mahsulotlar orasida, ayniqsa, sut-qatiq, jun, go'sht, sabzavot va poliz ekinlari katta o'rin tutadi. Mustaqillik yillarida qishloq xo'jaligi sohasida dehqonlarning shaxsiy tomorqalariga bo'lgan e'tibor kuchaydi. Yer o'zining haqiqiy egasini topdi, lining mohiyati har bir dehqon qalbida o'ziga xos o'rinni egalladi.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Qishloq ahliga ajratilgan yer, yaratilgan shart-sharoitlar, qo'lga kiritilayotgan samaradorlik tufayli endilikda mamlakatimizda mavjud bo'lgan qora mollar, shu jumladan sigirlar, qo'y va echkilar, parrandalarning asosiy qismi dehqonlarning yordamchi xo'jaliklari hissasiga to'g'ri keladi. Umuman olganda, qishloq xo'jaligida yetishtirilayotgan mahsulotlarning 60 foizdan ortig'i shaxsiy tomorqa xo'jaliklari liisobiga to'g'ri keladi.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Republikada 2001 yili yetishtirilgan kartoshkaning 85,1, sabzavotning 74,5, poliz ekinlarining 62,3, uzumning 38,2 foizi dehqon xo'jaliklarida yetishtirildi.</w:t>
      </w:r>
    </w:p>
    <w:p>
      <w:pPr>
        <w:pStyle w:val="Normal"/>
        <w:bidi w:val="0"/>
        <w:spacing w:lineRule="auto" w:line="276"/>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6. Transport va aloqa yo'llari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Davlatning ijtimoiy-iqtisodiy taraqqiyoti va aholining hayot darajasini ko'tarishda transportning o'rni va mohiyati beqiyosdir. Transport ishlab chiqarishning muhim tarmoqlaridan hisoblanadi. Uning asosiy vazifasi mamlakatning turli-tuman yuklar va yo'lovchilarini tashishga bo'lgan talab-ehtiyojini qondirish, mintaqalar orasida mehnat taqsimotini ta'minlash va tashqi iqtisodiy aloqalarini kuchaytirishdan iborat.</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Transport ishlab chiqaruvchi kuchlarning mamlakat bo'ylab joylashishi va rivojlanishiga katta ta'sir ko'rsatadi. Shunga ko'ra qudratli va aniq ishlaydigan transportsiz har qanday ko'lamdagi biror-bir davlatning samaraU va oqilona ishlashi mushkul. Trans</w:t>
        <w:softHyphen/>
        <w:t xml:space="preserve"> port ham sanoat, ham qishloq xo'jalininig turU xil mahsulotlarini yaratishda va ularni iste'molchilarga yetkazib berishda faol qatnashadi. Yo'lovchilarni bir manzildan ikkinchi manzilga tashishda ham transportning ahamiyati katta. Transport hududlar taraqqiyotiga iilkan ta'sir ko'satish bilan birga transport taraqqiyotining o'zi ham iqtisodiyot rivojidir. Texnika taraqqiyoti darajasi bilan bevosita bog'liq.</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O'zbekiston Respublikasi transporti temir yo % avtomobil, havo transporti, quvurlar va daryo transportini o'z ichiga oladi. Respublikada mavjud transport vositalari bilan har yili katta miqdorda yuklar va yo'lovchilar tashiladi.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Turli xil yuklar va yo'lovchilarni tashishda temir yo'l transporti yetakchi o'rinni egallaydi. Temir yo'l transportining eng muhim afzalligi shundan iboratki, uning yuk va yo'lovchilar tashish qobiliyati juda yuqori va yil bo'yi ob-havoning qanday bo'lishidan qat'i nazar muntazam tarzda ishlaydi. Bu bilan u havo va daryo transportidan farq qiladi. Respublikamiz hududlarini bir-biri bilan bog'labgina qolmay, o'z doirasidan tashqarida bo'lgan hududlarni ham bog'laydigan temir yo'l tarmoqlari qurilgan va ishga tushirilganO'tgan asrning yigirmanchi yillari boshida respublika temir yo'llarining umumiy uzunligi 1589 km ni tashkil etgan bo'lsa, endilikda u 6,3 ming km. ga yetdi. O'zbekiston temir yo'llarining uzunligi bo'yicha qo'shni Turkmaniston, Qirg'iziston, Tojikiston respublikalarini orqada qoldiradi va maydoni katta bo'lgan Qozog'istondan keyin ikkinchi o'rinda turadi.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Temir yo'llar orqali O'zbekistonga asosan o'rmon mahsu-lotlari, metall va metalldan yasalgan asbob-uskunalar, qurilish materiallari keltiriladi. O'zbekistondan chetga esa respublika uchun an'ana bo'lib qolgan mahsulotlar: paxta tolasi, ipak, o'simlik moyi, tabiat noz-ne'matlari, xilma-xil meva, uzum, sabzavot, qovun-tarvuzlar bilan bir qatorda avtomobillar va boshqa turli-tuman sanoat mahsulotlari chiqariladi.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Iqtisodiyotning bozor munosabatlariga o'tish davrida temir yo'l transporti katta ahamiyat kasb etmoqda. Ayrim temir yo'llari elektrlashtirildi.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Xorijiy mamlakatlarga, jumladan, janubdagi mamlakatlarga chiqishda Mashhad-Saraxs-Tajan temir yo'li qurilganligi katta ahamiyat kasb etdi. 1996 yil 13 mayda uzunligi salkam 300 km bo'lgan ushbu temir yo'l ishga tushdi. Bu yo'l eng qisqa masofa orqali O'rta Osiyoni Fors qo'ltig'i bilan bog'ladi va tashqi savdo aloqalarini rivojlantirish imkonini yaratdi.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2002 yili kuzida „Navoiy-Uchquduq-Miskin-Sulton Uvays-Nukus" temir yo'li ishga tushdi. 800 km ga yaqin uzunlikdagi bu yo'l bor-yo'g'i 5 yilda qurilib ishga tushirildi. Holbuki sobiq Ittifoq davrida masofasi ancha qisqa bo'lgan Navoiy-Uchquduq temir yo'lini qurish uchun 12 yil ketgan edi.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Respublikaning transport kommunikasiyalarini, Qashqadaryo va Surxondaryo viloyatlarini iqtisodiy va ijtimoiy rivojlantirish uchun qulay shart-sharoitlar yaratish, yer osti konlarini o'zlashtirish loyihalari amalga oshirilishini jadallashtirish, mamlakat janubiy mintaqalarining ijtimoiy infratuzilmasini rivojlantirish maqsadida O'zbekiston Respublikasi Vazirlar Mahkamasi 2003 yil 30 yanvarida „Toshg'uzor—Boysun— Qumqo'rg'on" yangi temir yo'l qurilishini jadallashtirish to'g'risida qaror qabul qildi.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Ushbu yo'l mo'ljallangan manzillar orasidagi yo'lni qariyb ikki marta qisqartiribgina qolmay, balki qo'shni Turkmaniston hududidan o'tishdan xoli qiladi. Ma'lumki, hozirgi temir yo'l vagonlari eng janubiy hudud bo'lgan Surxondaryo viloyatiga borish uchun deyarli 200 km ga yaqin masofani shu qo'shni davlat maydonidan o'tishi kerak bo'lar edi. Natijada manzilga yetish uchun ko'p vaqt sarf bo'libgina qolmay, xarajat ham ko'payib ketar edi. Yuqorida aytib o'tilgan qaror asosida qurilayotgan yangi temir yo'l mamlakatimiz hududinigina bosib o'tadi. Bu esa yuklar tashishga ketadigan yuklar tannarxini qisqartiradi. Natijada mablag' tejab qolinadi. Qurilishi tezlatilishi lozim bo'lgan yo'lning uzunligi 220 km dan ortiqroq bo'lib, uning atrofida iqtisodiy va ijtimoiy inshootlar qurilmoqda.</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Yo'lovchilar tashishda avtomobil transporti yetakchi o'rinni egallaydi. 1990 yilda respublikada avtomobil transportida 2555 ming aholi tashilgan bo'lsa, 2001 yilga kelib bu raqam 3169 mingga yetdi. Ana shu vaziyatni e'tiborga olib, mamlakatimiz hukumati Toshkent-O'sh yo'lining Angren suv omboridan to Farg'ona vodiysiga kirib borgungacha bo'lgan qismini qayta qurish bo'yicha qaror qabul qildi. Shu maqsadni ko'zlab, Qamchiq va Rezak dovonlarida avtomobil qatnovi uchun mo'ljallangan tunnellar qurildi. Qamchiq tunnelining uzunligi 890 metr, Rezak tunnelining uzunligi esa 368 metrga teng. Ushbu tunnellarning ishga tushishi tufayli Qamchiq dovoni orqali bu manzilda avvallari transport harakatida ro'y berib turadigan xavf-xatarlarga chek qo'yildi. Tunnellar orqali bir kecha-kunduzda minglab avtomobillar o'tishiga imkon yaratildi. Bu yo'l Farg'ona vodiysi hududlarini O'zbekistonning boshqa hududlari bilan bog'lab turadigan eng yaqin va eng qulay yo'l bo'lib qoldi. Bugungi kunda avtomobil transportida nodavlat sektor yetakchi o'rinni egallamoqda. Mulkning nodavlat turidagi korxonalar tomonidan avtomobil transportida yuk tashishlaming 70 foizi va yo'lovchi tashishlaming deyarli 100 foizi amalga oshiriladi.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2010 yil birinchi choragi mobaynida respublikaning barcha avtomobil transporti vositalari bilan jami 203,6 million tonna yuk va 1 milliard 198 million yo'lovchi tashilib, ushbu ko'rsatkich 2009 yilning shu davriga nisbatan tegishli ravishda 113,0 va 103,7 foizni tashkil etdi.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Yuk aylanmasi 3 milliard 488 million tonna km ni (2009 yilning shu davriga nisbatan 104,7 foiz), yo'lovchilar aylanmasi esa 13 milliard 114 million yo'lovchi km ni (2009 yilning shu davriga nisbatan 108,1 foiz) tashkil qildi.</w:t>
      </w:r>
    </w:p>
    <w:p>
      <w:pPr>
        <w:pStyle w:val="Normal"/>
        <w:bidi w:val="0"/>
        <w:spacing w:lineRule="auto" w:line="276"/>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Agarda avtomobil transporti faoliyatining 2001-2009 yillardagi asosiy ko'rsatkichlarini qiyoslasak, unda 2009 yil yakunlarida yo'lovchilar tashish hajmi 2001 yildagi ko'rsatkichdan 76,2 % ga o'sgan, yo'lovchi aylanmasi esa mos ravishda 2,6 marotaba ko'paygan.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Avtomobil transporti orqali yuk tashishlaming suratlari ham aynan shunday. 2009 yil yakunlariga ko'ra yuk tashish hajmi 2001 yil ko'rsatkichiga qaraganda 48,3 % ga o'sgan, yuk aylanmasi mos ravishda 2,7 marotaba ko'paygan. Ayniqsa, agrosanoat va qurilish majmualari yuklarini avtomobil orqali tashish hajmlari o'sgan.</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Barcha turdagi tranportlarda amalga oshiriladigan tashuvlar ichida avtomobil transporti hissasi yo'lovchi tashishda 97,9 foizga teng bo'lib, bu respublika yo'lovchi aylanmasining 88,5 foiziga to'g'ri keladi. Tashilgan yuklar miqdori va yuk aylanmasi bo'yicha avtomobH traraportining solishtirma ulushi esa mos ravishda 89,2 foiz va 29,7 foizga teng.</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2010 yil birinchi choragining o'zida ham Samarqand viloyatida 190 ta, Buxoro viloyatida 50 ta, Farg'ona viloyatida 37 ta, Toshkent viloyatida 22 ta va boshqa viloyatlarda yana ko'plab "ISUZU" rusumli avtobuslar sotib olinib, aholiga xizmat ko'rsatish uchun yo'nalishlarga chiqarildi.</w:t>
      </w:r>
    </w:p>
    <w:p>
      <w:pPr>
        <w:pStyle w:val="Normal"/>
        <w:bidi w:val="0"/>
        <w:spacing w:lineRule="auto" w:line="276"/>
        <w:ind w:firstLine="708"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Mamlakatimizda havo transporti ham katta ahamiyatga ega. Respublikada havo transportining parvozi 1924 yili boshlangan edi. O'sha yilning 12 may kuni Toshkent-Bishkek-Olmaota orasida havo transporti orqali yo'lovchilar tashilgan edi. Ana shundan beri o'tgan davr ichida havo transporti taraqqiyotida ulkan o'zgarishlar ro'y berdi. Hozir havo transporti orqali asosan, yo'lovchilar tashilmoqda. Shu bilan birga bir manzildan ikkinchi bir manzilga tez yetkazish zarur bo'lgan yuklarni va tez buziladigan mahsulotlami tashishda ham havo transportidan foydalanilyapti. Respublika mustaqilligi e'lon qilingandan keyin jahonning qator mamlakatlari bilan mustaqil tarzda havo transportini keng yo'lga qo'yish imkoni paydo bo'ldi. 1992 yil yanvarida „O'zbekiston havo yo'llari" Milliy aviakompaniyasi tashkil topdi. Ana shu kompaniya xizmati tufayli Toshkentdan Nyu-York, Tokio, London, Istanbul, Dehli, Pekin, Tel-Aviv, Seul, Kuala-Lumpur, Jidda, Urumchi, Frankfurt, Qohira, Madrid kabi jahonning yirik shaharlari bilan havo transporti orqali aloqalar o'rnatildi.</w:t>
      </w:r>
    </w:p>
    <w:p>
      <w:pPr>
        <w:pStyle w:val="Normal"/>
        <w:bidi w:val="0"/>
        <w:spacing w:lineRule="auto" w:line="276"/>
        <w:ind w:hanging="0" w:start="0" w:end="0"/>
        <w:rPr>
          <w:rFonts w:ascii="Times New Roman" w:hAnsi="Times New Roman" w:cs="Times New Roman"/>
          <w:color w:val="auto"/>
          <w:sz w:val="28"/>
          <w:szCs w:val="28"/>
          <w:lang w:val="en-US" w:eastAsia="ru-RU"/>
        </w:rPr>
      </w:pPr>
      <w:r>
        <w:rPr>
          <w:rFonts w:cs="Times New Roman" w:ascii="Times New Roman" w:hAnsi="Times New Roman"/>
          <w:color w:val="auto"/>
          <w:sz w:val="28"/>
          <w:szCs w:val="28"/>
          <w:lang w:val="en-US" w:eastAsia="ru-RU"/>
        </w:rPr>
      </w:r>
    </w:p>
    <w:p>
      <w:pPr>
        <w:pStyle w:val="Normal"/>
        <w:bidi w:val="0"/>
        <w:ind w:hanging="0" w:start="0" w:end="0"/>
        <w:jc w:val="center"/>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p>
    <w:p>
      <w:pPr>
        <w:pStyle w:val="Normal"/>
        <w:bidi w:val="0"/>
        <w:ind w:hanging="0" w:start="0" w:end="0"/>
        <w:jc w:val="center"/>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r>
      <w:r>
        <w:br w:type="page"/>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IQTISODIYOT VA PEDAGOGIKA UNIVERSITETI</w:t>
      </w:r>
      <w:r>
        <w:rPr>
          <w:rFonts w:cs="Times New Roman" w:ascii="Times New Roman" w:hAnsi="Times New Roman"/>
          <w:b/>
          <w:bCs/>
          <w:color w:val="auto"/>
          <w:sz w:val="28"/>
          <w:szCs w:val="28"/>
          <w:lang w:eastAsia="ru-RU"/>
        </w:rPr>
        <w:t xml:space="preserve"> </w:t>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NODAVLAT TA’LIM MUASSASASI</w:t>
      </w:r>
    </w:p>
    <w:p>
      <w:pPr>
        <w:pStyle w:val="Normal"/>
        <w:bidi w:val="0"/>
        <w:spacing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TARIX VA IJTIMOIY FANLAR KAFEDRASI</w:t>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 xml:space="preserve">                                                </w:t>
      </w:r>
      <w:r>
        <w:rPr>
          <w:rFonts w:cs="Times New Roman" w:ascii="Times New Roman" w:hAnsi="Times New Roman"/>
          <w:b/>
          <w:color w:val="auto"/>
          <w:sz w:val="24"/>
          <w:szCs w:val="24"/>
          <w:lang w:eastAsia="ru-RU"/>
        </w:rPr>
        <w:t>“</w:t>
      </w:r>
      <w:r>
        <w:rPr>
          <w:rFonts w:cs="Times New Roman" w:ascii="Times New Roman" w:hAnsi="Times New Roman"/>
          <w:b/>
          <w:color w:val="auto"/>
          <w:sz w:val="24"/>
          <w:szCs w:val="24"/>
          <w:lang w:eastAsia="ru-RU"/>
        </w:rPr>
        <w:t>TARIXIY GEOGRAFIYA</w:t>
      </w:r>
      <w:r>
        <w:rPr>
          <w:rFonts w:cs="Times New Roman" w:ascii="Times New Roman" w:hAnsi="Times New Roman"/>
          <w:b/>
          <w:bCs/>
          <w:color w:val="auto"/>
          <w:sz w:val="24"/>
          <w:szCs w:val="24"/>
          <w:lang w:eastAsia="ru-RU"/>
        </w:rPr>
        <w:t>”</w:t>
      </w:r>
    </w:p>
    <w:p>
      <w:pPr>
        <w:pStyle w:val="Normal"/>
        <w:bidi w:val="0"/>
        <w:spacing w:before="0" w:after="200"/>
        <w:ind w:hanging="0" w:start="0" w:end="0"/>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 xml:space="preserve">                                                               </w:t>
      </w:r>
      <w:r>
        <w:rPr>
          <w:rFonts w:cs="Times New Roman" w:ascii="Times New Roman" w:hAnsi="Times New Roman"/>
          <w:b/>
          <w:bCs/>
          <w:color w:val="auto"/>
          <w:sz w:val="24"/>
          <w:szCs w:val="24"/>
          <w:lang w:eastAsia="ru-RU"/>
        </w:rPr>
        <w:t>FANIDAN</w:t>
      </w:r>
    </w:p>
    <w:p>
      <w:pPr>
        <w:pStyle w:val="Normal"/>
        <w:bidi w:val="0"/>
        <w:spacing w:before="0" w:after="200"/>
        <w:ind w:hanging="0" w:start="0" w:end="0"/>
        <w:jc w:val="center"/>
        <w:rPr>
          <w:rFonts w:ascii="Times New Roman" w:hAnsi="Times New Roman" w:cs="Times New Roman"/>
          <w:b/>
          <w:caps/>
          <w:color w:val="auto"/>
          <w:sz w:val="24"/>
          <w:szCs w:val="24"/>
          <w:lang w:val="en-US" w:eastAsia="ru-RU"/>
        </w:rPr>
      </w:pPr>
      <w:r>
        <w:rPr>
          <w:rFonts w:cs="Times New Roman" w:ascii="Times New Roman" w:hAnsi="Times New Roman"/>
          <w:b/>
          <w:caps/>
          <w:color w:val="auto"/>
          <w:sz w:val="24"/>
          <w:szCs w:val="24"/>
          <w:lang w:val="en-US" w:eastAsia="ru-RU"/>
        </w:rPr>
        <w:t>SEMINAR</w:t>
      </w:r>
      <w:r>
        <w:rPr>
          <w:rFonts w:cs="Times New Roman" w:ascii="Times New Roman" w:hAnsi="Times New Roman"/>
          <w:b/>
          <w:caps/>
          <w:color w:val="auto"/>
          <w:sz w:val="24"/>
          <w:szCs w:val="24"/>
          <w:lang w:eastAsia="ru-RU"/>
        </w:rPr>
        <w:t xml:space="preserve"> ISHLANMASI</w:t>
      </w:r>
    </w:p>
    <w:p>
      <w:pPr>
        <w:pStyle w:val="Normal"/>
        <w:bidi w:val="0"/>
        <w:spacing w:before="0" w:after="200"/>
        <w:ind w:hanging="0" w:start="36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color w:val="auto"/>
          <w:sz w:val="24"/>
          <w:szCs w:val="24"/>
          <w:lang w:eastAsia="ru-RU"/>
        </w:rPr>
        <w:t>QARSHI-202</w:t>
      </w:r>
      <w:r>
        <w:rPr>
          <w:rFonts w:cs="Times New Roman" w:ascii="Times New Roman" w:hAnsi="Times New Roman"/>
          <w:b/>
          <w:color w:val="auto"/>
          <w:sz w:val="24"/>
          <w:szCs w:val="24"/>
          <w:lang w:val="en-US" w:eastAsia="ru-RU"/>
        </w:rPr>
        <w:t>5</w:t>
      </w:r>
      <w:r>
        <w:br w:type="page"/>
      </w:r>
    </w:p>
    <w:p>
      <w:pPr>
        <w:pStyle w:val="Normal"/>
        <w:bidi w:val="0"/>
        <w:ind w:hanging="0" w:start="0" w:end="0"/>
        <w:rPr>
          <w:rFonts w:ascii="Times New Roman" w:hAnsi="Times New Roman"/>
          <w:b/>
          <w:sz w:val="28"/>
          <w:szCs w:val="28"/>
          <w:lang w:val="en-US"/>
        </w:rPr>
      </w:pPr>
      <w:r>
        <w:rPr>
          <w:rFonts w:ascii="Times New Roman" w:hAnsi="Times New Roman"/>
          <w:b/>
          <w:sz w:val="28"/>
          <w:szCs w:val="28"/>
          <w:lang w:val="en-US"/>
        </w:rPr>
      </w:r>
    </w:p>
    <w:tbl>
      <w:tblPr>
        <w:tblW w:w="9520" w:type="dxa"/>
        <w:jc w:val="center"/>
        <w:tblInd w:w="0" w:type="dxa"/>
        <w:tblLayout w:type="fixed"/>
        <w:tblCellMar>
          <w:top w:w="0" w:type="dxa"/>
          <w:start w:w="108" w:type="dxa"/>
          <w:bottom w:w="0" w:type="dxa"/>
          <w:end w:w="108" w:type="dxa"/>
        </w:tblCellMar>
      </w:tblPr>
      <w:tblGrid>
        <w:gridCol w:w="825"/>
        <w:gridCol w:w="8226"/>
        <w:gridCol w:w="216"/>
        <w:gridCol w:w="253"/>
      </w:tblGrid>
      <w:tr>
        <w:trPr>
          <w:trHeight w:val="308" w:hRule="atLeast"/>
          <w:cantSplit w:val="true"/>
        </w:trPr>
        <w:tc>
          <w:tcPr>
            <w:tcW w:w="9267" w:type="dxa"/>
            <w:gridSpan w:val="3"/>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before="0" w:after="0"/>
              <w:ind w:hanging="0" w:start="0" w:end="0"/>
              <w:contextualSpacing/>
              <w:jc w:val="center"/>
              <w:rPr/>
            </w:pPr>
            <w:r>
              <w:rPr>
                <w:rFonts w:ascii="Times New Roman" w:hAnsi="Times New Roman"/>
                <w:b/>
                <w:sz w:val="28"/>
                <w:szCs w:val="28"/>
              </w:rPr>
              <w:t>MASHG‘ULOTLAR SHAKLI: SEM</w:t>
            </w:r>
            <w:r>
              <w:rPr>
                <w:rFonts w:ascii="Times New Roman" w:hAnsi="Times New Roman"/>
                <w:b/>
                <w:sz w:val="28"/>
                <w:szCs w:val="28"/>
                <w:lang w:val="en-US"/>
              </w:rPr>
              <w:t>I</w:t>
            </w:r>
            <w:r>
              <w:rPr>
                <w:rFonts w:ascii="Times New Roman" w:hAnsi="Times New Roman"/>
                <w:b/>
                <w:sz w:val="28"/>
                <w:szCs w:val="28"/>
              </w:rPr>
              <w:t>NAR MASHG‘ULOT (S)</w:t>
            </w:r>
          </w:p>
        </w:tc>
        <w:tc>
          <w:tcPr>
            <w:tcW w:w="253"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start"/>
              <w:rPr>
                <w:rFonts w:ascii="Times New Roman" w:hAnsi="Times New Roman"/>
                <w:b/>
                <w:sz w:val="28"/>
                <w:szCs w:val="28"/>
              </w:rPr>
            </w:pPr>
            <w:r>
              <w:rPr>
                <w:rFonts w:ascii="Times New Roman" w:hAnsi="Times New Roman"/>
                <w:b/>
                <w:sz w:val="28"/>
                <w:szCs w:val="28"/>
              </w:rPr>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Arial"/>
                <w:b/>
                <w:sz w:val="28"/>
                <w:szCs w:val="28"/>
                <w:lang w:val="uz-Cyrl-UZ" w:eastAsia="uz-Cyrl-UZ" w:bidi="ar-SA"/>
              </w:rPr>
              <w:t>S1</w:t>
            </w:r>
          </w:p>
        </w:tc>
        <w:tc>
          <w:tcPr>
            <w:tcW w:w="8226" w:type="dxa"/>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310" w:leader="none"/>
              </w:tabs>
              <w:bidi w:val="0"/>
              <w:ind w:hanging="0" w:start="107" w:end="97"/>
              <w:rPr/>
            </w:pPr>
            <w:r>
              <w:rPr>
                <w:rFonts w:cs="Times New Roman"/>
                <w:color w:val="000000"/>
                <w:sz w:val="24"/>
                <w:szCs w:val="24"/>
                <w:lang w:val="en-US" w:bidi="ar-SA"/>
              </w:rPr>
              <w:t>Tarixiy geografiyaning metodi, predmeti va vazifalari</w:t>
            </w:r>
          </w:p>
        </w:tc>
        <w:tc>
          <w:tcPr>
            <w:tcW w:w="46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Arial"/>
                <w:sz w:val="28"/>
                <w:szCs w:val="28"/>
                <w:lang w:val="uz-Cyrl-UZ" w:eastAsia="uz-Cyrl-UZ" w:bidi="ar-SA"/>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Arial"/>
                <w:b/>
                <w:sz w:val="28"/>
                <w:szCs w:val="28"/>
                <w:lang w:val="uz-Cyrl-UZ" w:eastAsia="uz-Cyrl-UZ" w:bidi="ar-SA"/>
              </w:rPr>
              <w:t>S2</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pPr>
            <w:r>
              <w:rPr>
                <w:rFonts w:cs="Times New Roman"/>
                <w:color w:val="000000"/>
                <w:sz w:val="24"/>
                <w:szCs w:val="24"/>
                <w:lang w:val="en-US" w:bidi="ar-SA"/>
              </w:rPr>
              <w:t>Tarixiy geografiyaning vazifalari. Tarixiy geografiyaning asosiy bo‘limlari</w:t>
            </w:r>
          </w:p>
        </w:tc>
        <w:tc>
          <w:tcPr>
            <w:tcW w:w="46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Arial"/>
                <w:sz w:val="28"/>
                <w:szCs w:val="28"/>
                <w:lang w:val="uz-Cyrl-UZ" w:eastAsia="uz-Cyrl-UZ" w:bidi="ar-SA"/>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cs="Arial"/>
                <w:b/>
                <w:sz w:val="28"/>
                <w:szCs w:val="28"/>
                <w:lang w:val="uz-Cyrl-UZ" w:eastAsia="uz-Cyrl-UZ" w:bidi="ar-SA"/>
              </w:rPr>
              <w:t>S3</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pPr>
            <w:r>
              <w:rPr>
                <w:rFonts w:cs="Times New Roman"/>
                <w:color w:val="000000"/>
                <w:sz w:val="24"/>
                <w:szCs w:val="24"/>
                <w:lang w:val="en-US" w:bidi="ar-SA"/>
              </w:rPr>
              <w:t>Tarixiy geografiyaning</w:t>
            </w:r>
            <w:r>
              <w:rPr>
                <w:rFonts w:cs="Times New Roman"/>
                <w:bCs/>
                <w:color w:val="000000"/>
                <w:sz w:val="24"/>
                <w:szCs w:val="24"/>
                <w:lang w:val="uz-Cyrl-UZ" w:bidi="ar-SA"/>
              </w:rPr>
              <w:t xml:space="preserve"> </w:t>
            </w:r>
            <w:r>
              <w:rPr>
                <w:rFonts w:cs="Times New Roman"/>
                <w:bCs/>
                <w:color w:val="000000"/>
                <w:sz w:val="24"/>
                <w:szCs w:val="24"/>
                <w:lang w:val="en-US" w:bidi="ar-SA"/>
              </w:rPr>
              <w:t>shakllanishi va taraqqiyoti</w:t>
            </w:r>
          </w:p>
        </w:tc>
        <w:tc>
          <w:tcPr>
            <w:tcW w:w="469" w:type="dxa"/>
            <w:gridSpan w:val="2"/>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cs="Arial"/>
                <w:sz w:val="28"/>
                <w:szCs w:val="28"/>
                <w:lang w:val="uz-Cyrl-UZ" w:eastAsia="uz-Cyrl-UZ" w:bidi="ar-SA"/>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cs="Arial"/>
                <w:b/>
                <w:sz w:val="28"/>
                <w:szCs w:val="28"/>
                <w:lang w:val="uz-Cyrl-UZ" w:eastAsia="uz-Cyrl-UZ" w:bidi="ar-SA"/>
              </w:rPr>
              <w:t>S4</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lang w:val="uz-Cyrl-UZ"/>
              </w:rPr>
            </w:pPr>
            <w:r>
              <w:rPr>
                <w:rFonts w:cs="Times New Roman"/>
                <w:bCs/>
                <w:sz w:val="24"/>
                <w:szCs w:val="24"/>
                <w:lang w:val="uz-Cyrl-UZ" w:bidi="ar-SA"/>
              </w:rPr>
              <w:t xml:space="preserve">Tarixiy kartografiya va uning asosiy yo‘nalishlari. </w:t>
            </w:r>
          </w:p>
        </w:tc>
        <w:tc>
          <w:tcPr>
            <w:tcW w:w="469" w:type="dxa"/>
            <w:gridSpan w:val="2"/>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cs="Arial"/>
                <w:sz w:val="28"/>
                <w:szCs w:val="28"/>
                <w:lang w:val="uz-Cyrl-UZ" w:eastAsia="uz-Cyrl-UZ" w:bidi="ar-SA"/>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cs="Arial"/>
                <w:b/>
                <w:sz w:val="28"/>
                <w:szCs w:val="28"/>
                <w:lang w:val="uz-Cyrl-UZ" w:eastAsia="uz-Cyrl-UZ" w:bidi="ar-SA"/>
              </w:rPr>
              <w:t>S5</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spacing w:before="1" w:after="0"/>
              <w:ind w:hanging="0" w:start="107" w:end="97"/>
              <w:rPr/>
            </w:pPr>
            <w:r>
              <w:rPr>
                <w:rFonts w:cs="Times New Roman"/>
                <w:color w:val="000000"/>
                <w:sz w:val="24"/>
                <w:szCs w:val="24"/>
                <w:lang w:val="en-US" w:bidi="ar-SA"/>
              </w:rPr>
              <w:t>Tarixiy kartografiyaning shakllanishi va taraqqiyoti.</w:t>
            </w:r>
          </w:p>
        </w:tc>
        <w:tc>
          <w:tcPr>
            <w:tcW w:w="469" w:type="dxa"/>
            <w:gridSpan w:val="2"/>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cs="Arial"/>
                <w:sz w:val="28"/>
                <w:szCs w:val="28"/>
                <w:lang w:val="uz-Cyrl-UZ" w:eastAsia="uz-Cyrl-UZ" w:bidi="ar-SA"/>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ascii="Times New Roman" w:hAnsi="Times New Roman"/>
                <w:b/>
                <w:sz w:val="28"/>
                <w:szCs w:val="28"/>
              </w:rPr>
              <w:t>S6</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spacing w:before="1" w:after="0"/>
              <w:ind w:hanging="0" w:start="107" w:end="97"/>
              <w:rPr>
                <w:lang w:val="uz-Cyrl-UZ"/>
              </w:rPr>
            </w:pPr>
            <w:r>
              <w:rPr>
                <w:rFonts w:cs="Times New Roman" w:ascii="Times New Roman" w:hAnsi="Times New Roman"/>
                <w:bCs/>
                <w:color w:val="000000"/>
                <w:sz w:val="24"/>
                <w:szCs w:val="24"/>
                <w:lang w:val="uz-Cyrl-UZ"/>
              </w:rPr>
              <w:t xml:space="preserve">O‘rta Osiyoning ibtidoiy jamoa va antik davrdagi tarixiy </w:t>
            </w:r>
            <w:r>
              <w:rPr>
                <w:rFonts w:cs="Times New Roman" w:ascii="Times New Roman" w:hAnsi="Times New Roman"/>
                <w:bCs/>
                <w:color w:val="000000"/>
                <w:sz w:val="24"/>
                <w:szCs w:val="24"/>
              </w:rPr>
              <w:t>g</w:t>
            </w:r>
            <w:r>
              <w:rPr>
                <w:rFonts w:cs="Times New Roman" w:ascii="Times New Roman" w:hAnsi="Times New Roman"/>
                <w:bCs/>
                <w:color w:val="000000"/>
                <w:sz w:val="24"/>
                <w:szCs w:val="24"/>
                <w:lang w:val="uz-Cyrl-UZ"/>
              </w:rPr>
              <w:t>eografiyasi</w:t>
            </w:r>
          </w:p>
        </w:tc>
        <w:tc>
          <w:tcPr>
            <w:tcW w:w="469" w:type="dxa"/>
            <w:gridSpan w:val="2"/>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lang w:val="en-US"/>
              </w:rPr>
            </w:pPr>
            <w:r>
              <w:rPr>
                <w:rFonts w:ascii="Times New Roman" w:hAnsi="Times New Roman"/>
                <w:sz w:val="28"/>
                <w:szCs w:val="28"/>
                <w:lang w:val="en-US"/>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ascii="Times New Roman" w:hAnsi="Times New Roman"/>
                <w:b/>
                <w:sz w:val="28"/>
                <w:szCs w:val="28"/>
              </w:rPr>
              <w:t>S7</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lang w:val="uz-Cyrl-UZ"/>
              </w:rPr>
            </w:pPr>
            <w:r>
              <w:rPr>
                <w:rFonts w:cs="Times New Roman" w:ascii="Times New Roman" w:hAnsi="Times New Roman"/>
                <w:bCs/>
                <w:color w:val="000000"/>
                <w:sz w:val="24"/>
                <w:szCs w:val="24"/>
                <w:lang w:val="uz-Cyrl-UZ"/>
              </w:rPr>
              <w:t>O‘rta Osiyoning o‘rta asrlardagi tarixiy geografiyasi</w:t>
            </w:r>
          </w:p>
        </w:tc>
        <w:tc>
          <w:tcPr>
            <w:tcW w:w="469" w:type="dxa"/>
            <w:gridSpan w:val="2"/>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ascii="Times New Roman" w:hAnsi="Times New Roman"/>
                <w:sz w:val="28"/>
                <w:szCs w:val="28"/>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ascii="Times New Roman" w:hAnsi="Times New Roman"/>
                <w:b/>
                <w:sz w:val="28"/>
                <w:szCs w:val="28"/>
              </w:rPr>
              <w:t>S8</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316"/>
              <w:bidi w:val="0"/>
              <w:ind w:hanging="0" w:start="107" w:end="97"/>
              <w:jc w:val="start"/>
              <w:rPr>
                <w:lang w:val="de-DE"/>
              </w:rPr>
            </w:pPr>
            <w:r>
              <w:rPr>
                <w:rFonts w:ascii="Times New Roman" w:hAnsi="Times New Roman"/>
                <w:bCs/>
                <w:lang w:val="de-DE"/>
              </w:rPr>
              <w:t>O‘rta Osiyo davlatlarining XVIII-XIX asr birinchi yarmidagi tarixiy geografiyasi.</w:t>
            </w:r>
          </w:p>
        </w:tc>
        <w:tc>
          <w:tcPr>
            <w:tcW w:w="469" w:type="dxa"/>
            <w:gridSpan w:val="2"/>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ascii="Times New Roman" w:hAnsi="Times New Roman"/>
                <w:sz w:val="28"/>
                <w:szCs w:val="28"/>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ascii="Times New Roman" w:hAnsi="Times New Roman"/>
                <w:b/>
                <w:sz w:val="28"/>
                <w:szCs w:val="28"/>
              </w:rPr>
              <w:t>S9</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BodyText11212"/>
              <w:tabs>
                <w:tab w:val="clear" w:pos="708"/>
                <w:tab w:val="left" w:pos="7773" w:leader="none"/>
              </w:tabs>
              <w:bidi w:val="0"/>
              <w:spacing w:before="0" w:after="120"/>
              <w:ind w:hanging="0" w:start="107" w:end="97"/>
              <w:rPr>
                <w:lang w:val="en-US"/>
              </w:rPr>
            </w:pPr>
            <w:r>
              <w:rPr>
                <w:rFonts w:ascii="Times New Roman" w:hAnsi="Times New Roman"/>
                <w:b/>
                <w:lang w:val="en-US"/>
              </w:rPr>
              <w:t>O‘rta Osiyoning chor Rossiyasi boshqaruvi davridagi tarixiy geografiyasi.</w:t>
            </w:r>
          </w:p>
        </w:tc>
        <w:tc>
          <w:tcPr>
            <w:tcW w:w="469" w:type="dxa"/>
            <w:gridSpan w:val="2"/>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ascii="Times New Roman" w:hAnsi="Times New Roman"/>
                <w:sz w:val="28"/>
                <w:szCs w:val="28"/>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ascii="Times New Roman" w:hAnsi="Times New Roman"/>
                <w:b/>
                <w:sz w:val="28"/>
                <w:szCs w:val="28"/>
              </w:rPr>
              <w:t>S10</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BodyText11212"/>
              <w:tabs>
                <w:tab w:val="clear" w:pos="708"/>
                <w:tab w:val="left" w:pos="7773" w:leader="none"/>
              </w:tabs>
              <w:bidi w:val="0"/>
              <w:spacing w:before="0" w:after="120"/>
              <w:ind w:hanging="0" w:start="107" w:end="97"/>
              <w:rPr>
                <w:lang w:val="en-US"/>
              </w:rPr>
            </w:pPr>
            <w:r>
              <w:rPr>
                <w:rFonts w:ascii="Times New Roman" w:hAnsi="Times New Roman"/>
                <w:b/>
                <w:lang w:val="en-US"/>
              </w:rPr>
              <w:t>1917–1924-yillarda Turkiston. O‘zbekistonning 1924–1938-yillardagi chegaralari va ma’muriy-hududiy bo‘linishi.</w:t>
            </w:r>
          </w:p>
        </w:tc>
        <w:tc>
          <w:tcPr>
            <w:tcW w:w="469" w:type="dxa"/>
            <w:gridSpan w:val="2"/>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ascii="Times New Roman" w:hAnsi="Times New Roman"/>
                <w:sz w:val="28"/>
                <w:szCs w:val="28"/>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ascii="Times New Roman" w:hAnsi="Times New Roman"/>
                <w:b/>
                <w:sz w:val="28"/>
                <w:szCs w:val="28"/>
              </w:rPr>
              <w:t>S11</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107" w:end="97"/>
              <w:rPr>
                <w:lang w:val="en-US"/>
              </w:rPr>
            </w:pPr>
            <w:r>
              <w:rPr>
                <w:sz w:val="24"/>
                <w:szCs w:val="24"/>
                <w:lang w:val="en-US"/>
              </w:rPr>
              <w:t>O‘zbekistonning XX asr 40–80-yillaridagi ma’muriy-hududiy  bo‘linish tizimi.</w:t>
            </w:r>
          </w:p>
        </w:tc>
        <w:tc>
          <w:tcPr>
            <w:tcW w:w="469" w:type="dxa"/>
            <w:gridSpan w:val="2"/>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ascii="Times New Roman" w:hAnsi="Times New Roman"/>
                <w:sz w:val="28"/>
                <w:szCs w:val="28"/>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ascii="Times New Roman" w:hAnsi="Times New Roman"/>
                <w:b/>
                <w:sz w:val="28"/>
                <w:szCs w:val="28"/>
              </w:rPr>
              <w:t>S12</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316"/>
              <w:tabs>
                <w:tab w:val="clear" w:pos="708"/>
                <w:tab w:val="left" w:pos="1348" w:leader="none"/>
              </w:tabs>
              <w:bidi w:val="0"/>
              <w:ind w:hanging="0" w:start="107" w:end="97"/>
              <w:rPr/>
            </w:pPr>
            <w:r>
              <w:rPr>
                <w:rFonts w:ascii="Times New Roman" w:hAnsi="Times New Roman"/>
              </w:rPr>
              <w:t>Sovet davrida O‘zbekiston, Qozog‘iston va Tojikiston chegarasining o‘zgarishlari.</w:t>
            </w:r>
          </w:p>
        </w:tc>
        <w:tc>
          <w:tcPr>
            <w:tcW w:w="469" w:type="dxa"/>
            <w:gridSpan w:val="2"/>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ascii="Times New Roman" w:hAnsi="Times New Roman"/>
                <w:sz w:val="28"/>
                <w:szCs w:val="28"/>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ascii="Times New Roman" w:hAnsi="Times New Roman"/>
                <w:b/>
                <w:sz w:val="28"/>
                <w:szCs w:val="28"/>
              </w:rPr>
              <w:t>S13</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316"/>
              <w:tabs>
                <w:tab w:val="clear" w:pos="708"/>
                <w:tab w:val="left" w:pos="1348" w:leader="none"/>
              </w:tabs>
              <w:bidi w:val="0"/>
              <w:ind w:hanging="0" w:start="107" w:end="97"/>
              <w:jc w:val="start"/>
              <w:rPr/>
            </w:pPr>
            <w:r>
              <w:rPr>
                <w:rFonts w:ascii="Times New Roman" w:hAnsi="Times New Roman"/>
              </w:rPr>
              <w:t>O‘zbekistonning xo‘jaligi, aholi va tabiiy geografiyasi.</w:t>
            </w:r>
          </w:p>
        </w:tc>
        <w:tc>
          <w:tcPr>
            <w:tcW w:w="469" w:type="dxa"/>
            <w:gridSpan w:val="2"/>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ascii="Times New Roman" w:hAnsi="Times New Roman"/>
                <w:sz w:val="28"/>
                <w:szCs w:val="28"/>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pPr>
            <w:r>
              <w:rPr>
                <w:rFonts w:ascii="Times New Roman" w:hAnsi="Times New Roman"/>
                <w:b/>
                <w:sz w:val="28"/>
                <w:szCs w:val="28"/>
              </w:rPr>
              <w:t>S14</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pPr>
            <w:r>
              <w:rPr>
                <w:rFonts w:cs="Times New Roman" w:ascii="Times New Roman" w:hAnsi="Times New Roman"/>
                <w:sz w:val="24"/>
                <w:szCs w:val="24"/>
              </w:rPr>
              <w:t>O‘zbekiston Respublikasining tarixiy geografiyasi (1991–2017-yillar)</w:t>
            </w:r>
          </w:p>
        </w:tc>
        <w:tc>
          <w:tcPr>
            <w:tcW w:w="469" w:type="dxa"/>
            <w:gridSpan w:val="2"/>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ascii="Times New Roman" w:hAnsi="Times New Roman"/>
                <w:sz w:val="28"/>
                <w:szCs w:val="28"/>
              </w:rPr>
              <w:t>2</w:t>
            </w:r>
          </w:p>
        </w:tc>
      </w:tr>
      <w:tr>
        <w:trPr/>
        <w:tc>
          <w:tcPr>
            <w:tcW w:w="825"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ascii="Times New Roman" w:hAnsi="Times New Roman"/>
                <w:b/>
                <w:sz w:val="28"/>
                <w:szCs w:val="28"/>
              </w:rPr>
              <w:t>S15</w:t>
            </w:r>
          </w:p>
        </w:tc>
        <w:tc>
          <w:tcPr>
            <w:tcW w:w="8226"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pPr>
            <w:r>
              <w:rPr>
                <w:rFonts w:cs="Times New Roman" w:ascii="Times New Roman" w:hAnsi="Times New Roman"/>
                <w:sz w:val="24"/>
                <w:szCs w:val="24"/>
              </w:rPr>
              <w:t>O‘zbekistonda tarixiy geografiya fani  taraqqiyoti vazifalari</w:t>
            </w:r>
          </w:p>
        </w:tc>
        <w:tc>
          <w:tcPr>
            <w:tcW w:w="46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ascii="Times New Roman" w:hAnsi="Times New Roman"/>
                <w:sz w:val="28"/>
                <w:szCs w:val="28"/>
              </w:rPr>
              <w:t>2</w:t>
            </w:r>
          </w:p>
        </w:tc>
      </w:tr>
    </w:tbl>
    <w:p>
      <w:pPr>
        <w:pStyle w:val="Normal"/>
        <w:bidi w:val="0"/>
        <w:ind w:hanging="0" w:start="0" w:end="0"/>
        <w:jc w:val="center"/>
        <w:rPr>
          <w:rFonts w:ascii="Times New Roman" w:hAnsi="Times New Roman"/>
          <w:b/>
          <w:sz w:val="28"/>
          <w:szCs w:val="28"/>
          <w:lang w:val="en-US"/>
        </w:rPr>
      </w:pPr>
      <w:r>
        <w:rPr>
          <w:rFonts w:ascii="Times New Roman" w:hAnsi="Times New Roman"/>
          <w:b/>
          <w:sz w:val="28"/>
          <w:szCs w:val="28"/>
          <w:lang w:val="en-US"/>
        </w:rPr>
      </w:r>
      <w:r>
        <w:br w:type="page"/>
      </w:r>
    </w:p>
    <w:p>
      <w:pPr>
        <w:pStyle w:val="Normal"/>
        <w:bidi w:val="0"/>
        <w:ind w:hanging="0" w:start="0" w:end="0"/>
        <w:rPr>
          <w:rFonts w:ascii="Times New Roman" w:hAnsi="Times New Roman"/>
          <w:b/>
          <w:sz w:val="28"/>
          <w:szCs w:val="28"/>
          <w:lang w:val="en-US"/>
        </w:rPr>
      </w:pPr>
      <w:r>
        <w:rPr>
          <w:rFonts w:ascii="Times New Roman" w:hAnsi="Times New Roman"/>
          <w:b/>
          <w:sz w:val="28"/>
          <w:szCs w:val="28"/>
          <w:lang w:val="en-US"/>
        </w:rPr>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Tarix yo’nalishi 1 –kursdagi “</w:t>
      </w:r>
      <w:r>
        <w:rPr>
          <w:rFonts w:ascii="Times New Roman" w:hAnsi="Times New Roman"/>
          <w:b/>
          <w:sz w:val="24"/>
          <w:szCs w:val="24"/>
          <w:lang w:val="en-US"/>
        </w:rPr>
        <w:t>Tarixiy geografiya</w:t>
      </w:r>
      <w:r>
        <w:rPr>
          <w:rFonts w:ascii="Times New Roman" w:hAnsi="Times New Roman"/>
          <w:b/>
          <w:bCs/>
          <w:sz w:val="24"/>
          <w:szCs w:val="24"/>
          <w:lang w:val="en-US"/>
        </w:rPr>
        <w:t>” fanidan</w:t>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seminar bo’yicha</w:t>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DARS ISHLANMASI</w:t>
      </w:r>
    </w:p>
    <w:p>
      <w:pPr>
        <w:pStyle w:val="Normal"/>
        <w:bidi w:val="0"/>
        <w:ind w:hanging="0" w:start="0" w:end="0"/>
        <w:rPr>
          <w:rFonts w:ascii="Times New Roman" w:hAnsi="Times New Roman"/>
          <w:b/>
          <w:i/>
          <w:i/>
          <w:sz w:val="24"/>
          <w:szCs w:val="24"/>
          <w:lang w:val="en-US"/>
        </w:rPr>
      </w:pPr>
      <w:r>
        <w:rPr>
          <w:rFonts w:ascii="Times New Roman" w:hAnsi="Times New Roman"/>
          <w:b/>
          <w:bCs/>
          <w:i/>
          <w:sz w:val="24"/>
          <w:szCs w:val="24"/>
          <w:lang w:val="en-US"/>
        </w:rPr>
        <w:t xml:space="preserve">Mavzu: </w:t>
      </w:r>
      <w:r>
        <w:rPr>
          <w:rFonts w:ascii="Times New Roman" w:hAnsi="Times New Roman"/>
          <w:b/>
          <w:i/>
          <w:sz w:val="24"/>
          <w:szCs w:val="24"/>
          <w:lang w:val="en-US"/>
        </w:rPr>
        <w:t>«</w:t>
      </w:r>
      <w:r>
        <w:rPr>
          <w:rFonts w:ascii="Times New Roman" w:hAnsi="Times New Roman"/>
          <w:b/>
          <w:sz w:val="24"/>
          <w:szCs w:val="24"/>
          <w:lang w:val="en-US"/>
        </w:rPr>
        <w:t xml:space="preserve"> </w:t>
      </w:r>
      <w:r>
        <w:rPr>
          <w:rFonts w:cs="Times New Roman" w:ascii="Times New Roman" w:hAnsi="Times New Roman"/>
          <w:b/>
          <w:sz w:val="24"/>
          <w:szCs w:val="24"/>
          <w:lang w:val="en-US"/>
        </w:rPr>
        <w:t>Tarixiy geografiyaning metodi, predmeti va vazifalari</w:t>
      </w:r>
      <w:r>
        <w:rPr>
          <w:rFonts w:ascii="Times New Roman" w:hAnsi="Times New Roman"/>
          <w:b/>
          <w:i/>
          <w:sz w:val="24"/>
          <w:szCs w:val="24"/>
          <w:lang w:val="en-US"/>
        </w:rPr>
        <w:t xml:space="preserve"> »</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Talabalarda quyidagi muammolar bo’yicha teran tushunchalar hosil qilish: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geografiya fani 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Kutilayotgan natija: </w:t>
      </w:r>
      <w:r>
        <w:rPr>
          <w:rFonts w:ascii="Times New Roman" w:hAnsi="Times New Roman"/>
          <w:sz w:val="24"/>
          <w:szCs w:val="24"/>
          <w:lang w:val="en-US"/>
        </w:rPr>
        <w:t>Talabalarga Tarixiy geografiya fani</w:t>
      </w:r>
      <w:r>
        <w:rPr>
          <w:rFonts w:ascii="Times New Roman" w:hAnsi="Times New Roman"/>
          <w:b/>
          <w:bCs/>
          <w:sz w:val="24"/>
          <w:szCs w:val="24"/>
          <w:lang w:val="en-US"/>
        </w:rPr>
        <w:t xml:space="preserve"> </w:t>
      </w:r>
      <w:r>
        <w:rPr>
          <w:rFonts w:ascii="Times New Roman" w:hAnsi="Times New Roman"/>
          <w:sz w:val="24"/>
          <w:szCs w:val="24"/>
          <w:lang w:val="en-US"/>
        </w:rPr>
        <w:t xml:space="preserve">tarixi, kelib chiqishi,  qaysi olimlar tomonidan o’rganilganligi haqida teran tushunchalar hosil qilish.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Qo’llanmalar,  tarixiy xarita topshiriqli kartochkalar, mavzuga oid manba va adabiyotlar ko’rgazmasi, an’anaviy turar joylar tasviri tushurilgan rasmlar, doska, bo’r.</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Eng muhim tushunchalar va atamalar:</w:t>
      </w:r>
      <w:r>
        <w:rPr>
          <w:rFonts w:ascii="Times New Roman" w:hAnsi="Times New Roman"/>
          <w:sz w:val="24"/>
          <w:szCs w:val="24"/>
          <w:lang w:val="en-US"/>
        </w:rPr>
        <w:t xml:space="preserve"> Tarixiy geografiyaning asosiy bo`limlari. Tabiiy tarixiy geografiya, aholi tarixiy geografiyasi. Xo`jalik (iqtisodiy) tarixiy geografiya, siyosiy tarixiy geografiya (shahar va o`lkalar joylashishi tarixiy voqealar geogra-fiyasi harbiy harakatlar yo`nalishlari janglarning karta-sxemalari xalq qo`zg`alonlari geografiyasi tarixiy geografiyani o`rganishda yordamchi tarixiy fanlar - geraldika arxeografiya metrologiya, xronologiya, tarixiy kartografiyaning o`rni tarixiy geografik tadqiqotlarlarning asosiy metodlari fan sifatida Al-Xorazmiy, Beruniy, Narshaxiy, Mirxond, Xondamir, Bobur va boshqa allomalarning asarlarining tarixiy geografiya fani uchun ahamiyati.</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I. Tashkiliy qism: </w:t>
      </w:r>
      <w:r>
        <w:rPr>
          <w:rFonts w:ascii="Times New Roman" w:hAnsi="Times New Roman"/>
          <w:sz w:val="24"/>
          <w:szCs w:val="24"/>
          <w:lang w:val="en-US"/>
        </w:rPr>
        <w:t xml:space="preserve">Talabalarni mashg’ulotga jalb qilish: Jahon hafta ichida yoki O'zbekiston hafta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ma’ruza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takrorlash,frontal so’rab – bilish -blitz yoki mavzu bo’icha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 Tarixiy geografiyaning asosiy b</w:t>
      </w:r>
      <w:r>
        <w:rPr>
          <w:rFonts w:ascii="Times New Roman" w:hAnsi="Times New Roman"/>
          <w:sz w:val="24"/>
          <w:szCs w:val="24"/>
        </w:rPr>
        <w:t>о</w:t>
      </w:r>
      <w:r>
        <w:rPr>
          <w:rFonts w:ascii="Times New Roman" w:hAnsi="Times New Roman"/>
          <w:sz w:val="24"/>
          <w:szCs w:val="24"/>
          <w:lang w:val="en-US"/>
        </w:rPr>
        <w:t>‘limlari.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2. Tarixiy geografiyaning </w:t>
      </w:r>
      <w:r>
        <w:rPr>
          <w:rFonts w:ascii="Times New Roman" w:hAnsi="Times New Roman"/>
          <w:sz w:val="24"/>
          <w:szCs w:val="24"/>
        </w:rPr>
        <w:t>о</w:t>
      </w:r>
      <w:r>
        <w:rPr>
          <w:rFonts w:ascii="Times New Roman" w:hAnsi="Times New Roman"/>
          <w:sz w:val="24"/>
          <w:szCs w:val="24"/>
          <w:lang w:val="en-US"/>
        </w:rPr>
        <w:t xml:space="preserve">‘rganishda yordamchi fanlarning </w:t>
      </w:r>
      <w:r>
        <w:rPr>
          <w:rFonts w:ascii="Times New Roman" w:hAnsi="Times New Roman"/>
          <w:sz w:val="24"/>
          <w:szCs w:val="24"/>
        </w:rPr>
        <w:t>о</w:t>
      </w:r>
      <w:r>
        <w:rPr>
          <w:rFonts w:ascii="Times New Roman" w:hAnsi="Times New Roman"/>
          <w:sz w:val="24"/>
          <w:szCs w:val="24"/>
          <w:lang w:val="en-US"/>
        </w:rPr>
        <w:t>‘rni.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Tarixiy geografiya manbalari.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Tarixiy geografiya tabiat va jamiyat taraqqiyotining o’tmishi bilan bog`liq keng tushuncha bo’lib, vaqt jihatdan uzoq davrni qamrab oladi va bu sohada tadqiqotlar turli manbalarga tayanadi. Agar ancha qadimgi davr uchun geologik o’rganishlar natijalari tarixiy davr uchun arxeologik topilmalar asosida qilingan xulosalar muhim bo’lsa, o’rta asrlar tarixi ko'proq yozma manbalardan o’rin olgan. Dastlabki yozma manbalar - bu turli joylardan topilgan tosh bitiklar va uzoq moziyda yozilib bizning davrimizgacha yetib kelgan kitoblardir. Ularda Markaziy Osiyoning milodgacha bo’lgan tabiati va xalqlari haqida xabarlar qayd etilgan (Axamoniylar davri bitiklari, Avesto, Maxabxarata va b.). Qadimgi Yunon olimlarining asarlarida va Xitoy solnomalarida ham bir muncha aniq muhim xabarlar bor.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O’rta asrlar davri uchun esa boy yozma meros mavjud bo’lib, ular asosan arab-fors va turkiy tillarda yozilgan. Tabiiyki tarixiy-geografik ma`lumotlar 1-chi navbatda geografik va tarixiy-geografik asarlardan ko’proq o’rin olgan bo’ladi. Muhammad ibn Muso al-Xorazmiyning "Kitob sur`at al-arz", Abu Zayd Balxiy al-Istaxriy va ibn Xavkal qalamiga mansub "Kitob al-masolik va-l mamolik",  muallifi noma`lum "Hudud ul-olam", Najib Bakronning "Jahonnoma", Sam`oniy-ning "Kitob al-ansob",  Xamdallox Mustavfiy Kazviniyning "Nuzxat al-kulub" (XI),  Xofizi Abruning "Geografiya",  Zahiriddin Muhammad Boburning "Boburnoma" (XVI), Ruzbixon Isfaxoniyning "Mehmonnomai Buxoro" (XI), Amin Ahmad Roziyning "Xaft iqlim" (XI), Sulton Muhammad Balxiyning "Majma` al-g’aroyib" (XI), Abulg`oziyning "Shajarai tarokima" (XVI1) va "Shajarai turk" (XII) Muhammad Tohirning "Ajoyib at-tabakot" (XII) Mahmud ibn Valiyning "Baxr ul-asror" (XII)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Xudoyberdi ibn Qushmuhammadning "Dil g`aroib" (XIX), Muhammad Soliqxo’janing "Tarixi jadidayi Toshkand" (XIX) kabi asarlari ana shular jumlasidandir. Qayd etilgan manbalarda O’rta Osiyoning keyingi ming yillikdagi tarixiy geografiyasi qamrab olingan va ulardan o’lkaning tog`, vodiy, dasht va cho’llari, ma`danlari, suvlari, o’simliklari, hayvonot olami, siyosiy-ma`muriy tarkibi, etnik holati, shahar va qishloqlari, xo’jaligi, xalqaro munosabatlari geografiyasi haqida ma`lumotlar olsa bo’ladi. Shu bilan birga tarixiy geografik tadqiqotlar uchun tarixiy va boshqa mavzularga oid asarlar ham foydalidir.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Markaziy Osiyo sayoramizdagi tabiati murakkab va madaniyati qadimiy yilkalardan bo’lib, uning tarixiy geografiyasini bitta ilmiy tadqiqotda qamrab olish mushkuldir.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Biz hammamiz maktabda O`zbekistonning, dunyoning fizik, tarixiy geografiyasini o’rganamiz. Tarixiy geografiya nimasi bilan farqlanadi. Hatto nomidan ham bo’linib turibdiki, bu fan o’tgan davrlarning iqtisodiy va siyosiy geografiyasini o’rganuvchi fandir. Bu fan "Geografiya tarixi" fanidan farqli o’laroq (Geografiya tarixi fani geografiya fanining paydo bo’lishidan, to rivojlanishiga qadar o’rganadi) jamiyatning turli davrlarda rivojlanish sharoitini o’rganuvchi aniq geografiyani tashkil etadi. Tarixiy geografiya alohida tuman-lardagi ishlab chiqarishning turli davrlarda o’sish haqidagi ma`lumotlarni aniqlashtiradi. Yoki tarixiy muhim voqea-hodisalarning bo’lib o’tgan joylarini, geografik shart-sharoitlarini o’rganadi. Tarixiy geografiya fani muammolarini tarix fani o’ganadi, ammo shu bilan birga uni geografiya fanidan ham ajratib bo’lmaydi, chunki geografiya fanida ochilayotgan yangi ilmiy ma`lumotlar tarixiy geografiya fani uchun juda muhimdir.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Tarixiy geografiya fanining materiallari tarixiy kartografiya fanining asosi bo’lib xizmat qiladi. Tarixiy geografiya fanining rivojlanishi esa, tarix fanining rivojlanishi bilan uzviy bog`liqdir.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Tarixiy geografiya tarixiy bilimlarning asosiy tarmog`i bo’lib qoldiki, usiz tarixiy jarayonlar geografiyasini o’rganib bo’lmaydi. Usiz tasavvurlarimiz to’liq va aniq bo’lmaydi, tarixiy geografiya bilan geografiya tarixini farqlay bilish kerak. Geografiya tarixiy geografiya fanining bo’limi bo’lib, geografiya fanining rivojlanishi tarixini, sayohatlar tarixini, yerning hududiy kashf etilishi bilan bog`liq holda o’rganadi. Geografiya fanining muammolari tarixiy geografiya fani oldida turgan muammolari bo‘lishi mumkin, o’tmishning aniq geografiyasi bo’lishi mumkin emas. Tarixiy geografiya o’tmish tarixning aniq geografiyasini o’rganadi.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Demak, tarixiy geografiya fani tarix fanlari sirasiga kirib, insoniyat tarixini o’tgan davrlari geografiyasini o’rganadi, bo’lib o’tgan voqea-hodisalarning ta-rixini haqiqiy baholash uchun o’sha davrning tarixiy geografiyasini yaxshi bilish kerak. Bu narsa O`zbekiston tarixini, O’rta Osiyo tarixini obyektiv, ilmiy asoslan-gan holda o’rganishda katta ahamiyat kasb etadi. Tarixiy geografiya zamonaviy geografiya kabi o’z bo’limlariga ega: tabiiy tarixiy geografiya, aholishunoslik tarixiy geografiyasi, xo’jalik geografiyasi yoki tarixiy-iqtisodiy geografiya, siyosiy-tarixiy geografiya, so’nggi bo’limga ichki va tashki chegaralar geografiyasi, siyosiy-ma`muriy bo’linishlar, shaharlar va qal`alar joylashishi, shuningdek, tarixiy voqea-hodisalar, harbiy yurishlar yo’llari, muxorabalar xaritalari, milliy ozodlik harakatlari geografiyasi ham kiradi. Fizik geografiya o’tgan bir necha ming yilliklar davomida o’zgarishsiz qoldi.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Lekin, kishilik jamiyati insoniyat sivilizatsiyasining rivojlanishi uchun landshaftlar uzgarishini urganish muximdir,chunki daryolar yizanining yizgarishi, vodiylar-ning yukolib ketishi, sug`orish sistemalarining paydo byilishi, kyil va dengizlar chegaralarining uzgarishi, yir-monlarning va xayvonot dunyosi ba``zi turlari yyiq byilib ketishi, insoniyat tarixini yizgartiruvchi omillar byilib xizmat kiladi. Bu omillarning xammasi tarixiy fizik geografiya bulimiga kiradi. Agar kaysidir davlatning tarixiy geografiyasini urganmokchi bulsa, avvalo tari-xiy-iktisodiy va xujalik geografiyasini urganishimiz kerak. Tarixiy geografiyani urganish mobaynida urga-nuvchi turli-xil muammolarga duch kelishi mumkin.  Ma-salan, Koraxoniylar davlati xududlarini X-XII asrlarda yizgarib turishi, XVII-XVIII asrlarda Ashtarxoniylar davlati chegaralarining yizgarib turishi, XVIII asrning ikkinchi yarmi XIX asrning birinchi yarmida Buxoro amirligi, Qyikon va Xiva xonligining asosiy savdo yul-larining xaritasi. Chor Rossiyasi mustamlakasi bulgan Turkiston siesiy-ma``muriy ishlari.  Amir Temur davridagi vokea-xodisalar joylari, Moskva knyazligining IX- X asrlardagi davlatning yisishi, XIII-XIX asrlarda AQShdagi aholining yoyilishi va joylashishi kabi muam-molardir.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Qaysidir davlatning tarixiy-iktisodiy va tarixiy-siesiy geografiyasini urganishda avvalo, u davlatning iktisodiy va tarixiy geografiyasini davrlar davomida rivojlanishini kurib chikish darkor buladi.  Masalan, Yirta Osiyo, AQSh, Rossiya imperiyasi, Frantsiya, Xitoy, Germaniya, Xindiston va boshka davlatlarning XVIII asrdan XX asr boshigacha byilgan davrdagi tarixiy geografiyasini urganishda, iktisodiy va siesiy geografiya elementlarini birinchi bulib urganib chikish kerak.</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Bu elementlar aholi soni, uning milliy tarkibi, aholining joylashishi, aholining kaysi davlatlarda yasha-ganligi, bu davlatlar chegarasi, bu geografik xududdagi ichki ma``muriy byilinishlar tashkil etadi.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Muammoning eng qiyin tomoni, bu yirganilayotgan xu-dudning iktisodiy geografiyasida kyirsatgichlarning kayd qilinishi ya``ni ishlab chikarish kuchlarining rivojlani-shi va joylashishini kursatishdir. Shundan sying, iqtisodiy va siyosiy geografiya asosiy elementlarning uzgarishlari analizini kilish mumkin. Masalan, AQShda 1861-1865 yillardagi fukarolar urushi davri, Rossiyadagi isloxotlargacha va isloxotlardan keyingi davrlar, Germaniyaning qyishilishdan oldingi va keyingi davrlari kabilar kiradi.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Yukorida qayd qilingan  tarixiy geografiya predmeti xakidagi tushuncha zamonaviy tarixiy va geografik fanlarda kabul kilingan.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Tarixiy geografiya fanining muxim vazifalaridan biri, bu yitgan davrdagi mamlakatlar siyosiy chegaralarini aniqlash, tarixiy vokea-xodisalar joyini aniqlash, yirganilayotgan xudud yoki mamlakatdagi aholi joylashuvida byilib yitgan yizgarishlarni aniqlash kabilardir.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Tarixiy geografiyaning bu qismi siyosiy vokea-xodisalar tarixini urganish bilan urushlar bayoni va ular davlatlar chegarasini uzgartirishni urganish bilan xuku-mat faoliyatini ba``zida xukmdorlar, vazirlar va boshqa xukmdor shaxslarni urganish bilan uzviy boglikdir.  Bunday vokea-xodisalarni yaxshirok tushunish uchun ta-rixiy geografiya juda kerakdir. Masalan, urushlar va ularning okibatlarini tyilaroq tushunish uchun qyishinlar xarakati, jangning borishi va bulib utgan joylarni ur-ganish darkor. Bu planda tarixiy geografiya bir kator tarixiy fanlar-paleografiya (qadimgi qyilyozmalarning xati va tashqi kyirinishlarini yirganuvchi fan),  xronolo-giya(1-tarix fanining vokealar va xujjatlarning xronologik tartibdagi vaqtini aniqlash bilan shug`ullanuvchi yordamchi soxasi, 2-vokealarning sodir byilgan vaqti tar-tibidagi birin-ketin bayoni va ryiyxati), metrologiya (yilchovlar xaqidagi ta``limot), geral`dika (lotincha-jarchi Xeraldus, tarix fanining gerb (tamg`a) shunoslik byilimi, dastlabki gerblar quldorlik va feodalizm jamiyatida zadagonlar sulolasi, xunarmandchilik kastalari yoki alo-xida shaxarlarning ramziy nishoni sifatida vujudga kelgan va maxsus sur``atlar shartli belgilar bilan bir-biridan farq qilgan. Familiya yozilgan gerblar 12 asrda paydo bulgan. Feodal davlatlar saroyida gerblarni ruy-xatdan yitkazish,sistemalash va yangi xillarini ishlab chikish uchun aloxida xodimlar-gerbchilar ishlab turgan. 14asrdan boshlab,gerbchilar ustaxonasi tashkil topib,unda murakkab va rangli gerblar yaratilgan. Bora-bora uylar, tarixiy yodgorliklar, davlat bayroqlari, pullar va xarbiy qurollarga gerb sur``atlarni tushurish odat tusiga kirgan) kabi fanlar katorida turadi. Shuningdek, tarixiy geografiyaning mazmuni ayniksa, xozirgi zamon nuqtai-nazarida qaraganda kengroqdir. Tarixiy geografiya ijtimoiy-iqtisodiy jarayonlarni, milliy ozodlik xara-katlarini kengroq yirganadi.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Keng mazmunda tarixiy geografiyani  tarixiy jaraen-ni yirganuvchi tarix fanining bir byilimi desak adash-maymiz. Yukorida kayd etilganidek, tarixiy geografik izlanishlar tarix fani asoslanadigan manbalarga asos-lanadi.  Tarixiy geografiya uchun kimmatli bulgan man-balar bular aholi ruyxatlari, xujalik xisob-kitob daftarlari, yilnomalar, kadimgi geografiyaga oid kitob-lar kabilardir  Tarixiy geografiya uchun katta axamiyatga ega bulgan manbalar yana bu arxeologik (kadimshunos) manbalardir U utgan davr iktisodiy geografiyasi uchun aloxida muxim axamiyatga egadir. Shuningdek, toponomik va antropologik manbalar xam tarixiy geografiya uchun muxim manbalar xisoblanadi. Darelar, kullar, shaxarlar va boshka geografik ob``ektlar nomlari ayniksa, shu xu-dudda kachonlardir yashagan xalqlar bergan nomlar, shu xalqlar bu xududda turli sabablarga kura kuchib ketishsa xam, ular bergan nomlar saklanib koladi.  Toponomika (joy nomlari) xalqlarning kaysi millatga tegishli ekanligini aniqlab beradi  Xalqlar turli joylarga kuchganlarida uz yashash joylariga nom beradilar.  Odam-lar kuprok uzlari oldin yashagan joylarning nomlarini yangi yashash joylariga xam beradilar.  Bu xolni biz AQSh shaxarlarini turli Yevropa davlatlari shaxarlari nomi bilan nomlanganligida kurishimiz mumkin.  Bu nomlar usha shaxarlar aholining kaerdan kuchib kelganligi xakida ma``lumot beradi.</w:t>
      </w:r>
    </w:p>
    <w:p>
      <w:pPr>
        <w:pStyle w:val="Normal"/>
        <w:bidi w:val="0"/>
        <w:ind w:firstLine="708" w:start="0" w:end="0"/>
        <w:rPr>
          <w:rFonts w:ascii="Times New Roman" w:hAnsi="Times New Roman"/>
          <w:bCs/>
          <w:sz w:val="24"/>
          <w:szCs w:val="24"/>
          <w:lang w:val="sv-SE"/>
        </w:rPr>
      </w:pPr>
      <w:r>
        <w:rPr>
          <w:rFonts w:ascii="Times New Roman" w:hAnsi="Times New Roman"/>
          <w:sz w:val="24"/>
          <w:szCs w:val="24"/>
          <w:lang w:val="en-US"/>
        </w:rPr>
        <w:t>Tarixiy geografiya avvalo tarix fani kabi tarix me-todidan foydalanadi.  Tarix fani metodologiyasi bu ob``ektivlik va tarixiylik metodlaridir. Arxeologiya, toponomika, antropologiya manbalari yukoridagi prin-tsiplar asosida kayta ishlanadi</w:t>
      </w:r>
      <w:r>
        <w:rPr>
          <w:rFonts w:ascii="Times New Roman" w:hAnsi="Times New Roman"/>
          <w:b/>
          <w:bCs/>
          <w:sz w:val="24"/>
          <w:szCs w:val="24"/>
          <w:lang w:val="en-US"/>
        </w:rPr>
        <w:t xml:space="preserve">.  </w:t>
      </w:r>
      <w:r>
        <w:rPr>
          <w:rFonts w:ascii="Times New Roman" w:hAnsi="Times New Roman"/>
          <w:bCs/>
          <w:sz w:val="24"/>
          <w:szCs w:val="24"/>
          <w:lang w:val="en-US"/>
        </w:rPr>
        <w:t xml:space="preserve">Tarixiy geografiya fan sifatida XI asrda vujudga keldi.  Uning vujudga keli-shida ikki yirik tarixiy xodisa ya``ni X-XI asrlarda gumanizmning paydo bulishi va buyuk geografik kashfi-etlar (Vaska da gamma(1469-1524y) boshchiligida 4ta kemadan kichik bir flotiliya 1497 yil ezida Lissabondan chikib 1498y baxorida Xindistonning garbiy kirgoklariga borib etdi va Kalkutta sh ga tushdi, Genuyalik Xri-stofor Kolumb (1451-1506y) 1492yilda Ispaniyaning Ferdenant va Izobellaning xukumatiga Xindistonga garb tomondan saexat loixasini taklif kildi. Kolumb erning sharsimonligi xakidagi ta``limotga asoslanib, ish kurdi 3 kemadan iborat kichkina eskadra 1492 yilning 3 avgustida Palos gavanida Atlantika okeaniga junab ketadi. 1492 yil 12 oktyabrda Kolumb Karib dengizida markaziy Amerikaga yaqin joydagi Bagama orollaridan birini topdi. </w:t>
      </w:r>
      <w:r>
        <w:rPr>
          <w:rFonts w:ascii="Times New Roman" w:hAnsi="Times New Roman"/>
          <w:bCs/>
          <w:sz w:val="24"/>
          <w:szCs w:val="24"/>
          <w:lang w:val="sv-SE"/>
        </w:rPr>
        <w:t>Tezda u katta kushni orollar Gaiti va Kuba orollarini kashf etdi. Kolumb ochgan kit``aga Amerika degan nom boshka bir Italiya Florentsiyalik Amerigo Vespuch-chi(1452-1512) nomidan olib berildi. Kartograflar Ko-lumb kashf etgan erlarni 1507 yildaek uz kartalarida "Amerigo erlari" degan umumiy nom bilan kursata bosh-ladi. Fernando Magellanning saexati geografik kashfi-etlar tarixida katta axamiyatga ega buldi. Geografik kashfietlar Yevropaning iktisodiy xaetiga goyat katta ta``sir kursatdi. Bu kashfietlar natijasida "Jaxon bo-zorining birdan kengayishi muomiladagi maxsulotlarning kupayishi Osie maxsulotlarini va Amerika xazinalarini kulga kiritishga intilgan evropalik millatlar urtasida rakobat paydo bulishi, mustamlakachilik sistemasi" yuz berdi. Savdo yullari butunlay uzgarib ketdi. Ilgari ev-ropa savdosida asosiy rol` uynagan urta dengiz geogra-fik kashfietlardan sung uz axamiyatini yukotadi. Asosiy savdo yullari Atlantika okeaniga va shimoliy (nemis) dengiziga kuchirilgan Ilgari evropadagi savdo-sotik ishlari eng tarakkiy kilgan Italiya urnini boshka mam-lakatlar Portugaliya, Niderlandiya va Angliya egalladi)   ta``sir kildi.  Uygonish davrida odamlarda antik davr-larga kizikish kuchaygan Antik (kadimgi) dunega kizikish antik davr geografiyasi bilan shugullanishga olib keldi. Tarixiy geografiya fanida birinchi bor yaratilgan asar-kadimgi dune atlasi edi. Uni XI asrning ikkinchi yarmida aflamand geografi A Orteliy yaratgan edi. U uz asariga ilova tarzida zamonaviy dune atlasini keltirgan edi.  A Orteliy uz kartalarini kadimgi dune xakidagi kiskacha ma``lumotlar bilan keltirar edi. A Orteliyning asaridan sung tarixiy geografiya ilmiy tartibot sifatida vujudga keldi.  Aytib utish kerakki  Orteliyning uzi antik av-torlar ma``lumotlarini tankidiy nazarsiz kabul kilgan  va  shu  ma``lumotlar  asosida  uz  xaritalarini  chizgan.  A Orteliyning  bu  kamchiligini  XII  asrda  Leyden (Gollandiya) universiteti  professori  Klyuver tugirladi.  U  tarixiy  geografiya  buyicha  ikkita  nomdor  asar  - Kadimgi Italiya  va  kadimgi  Germaniyaning  tarixiy  geografiyasini ezdi.  Tarixiy geografiyani  rivojlanti-rish  uchun  XII-XIII asr Frantsuz  tarixchilari  va  shu  davr  Frantsuz  geografi  J B Anvil`  xam  katta xissa  kushdilar. Ular  kadimgi  dune  tarixiy geografiyasi bilan  birga  urta asrlar  tarixiy geografiyasini  xam  urganadilar.  XIX asrning  ikkinchi  yarmida  umumtarixiy  ilmiy  ishlar  ijtimoiy-iktisodiy  tarixni   urganish  xisobiga  boyib  boradi.  Bu  yunalish  buyicha  kuzga  kurinarli  kilingan  ishlardan  biri  bu- 1936  yilda  Kembridjda  Darbi  raxbarligidagi  kollektiv  tomoni-dan  chikarilgan  Angliyaning  tarixiy  geografiyasi  tug-risidagi  asarini  aytishimiz  xam  mumkin  A Orteliy-ning  uzining  aytishiga  karaganda  uning  ishlari  "Ta-rix  nazarida  geografiya"  edi.  Bu  asar  Angliyaning  1800chi  yilgacha  bulgan  tarixiy  geografiyasi.</w:t>
      </w:r>
    </w:p>
    <w:p>
      <w:pPr>
        <w:pStyle w:val="Normal"/>
        <w:bidi w:val="0"/>
        <w:ind w:firstLine="708" w:start="0" w:end="0"/>
        <w:rPr>
          <w:rFonts w:ascii="Times New Roman" w:hAnsi="Times New Roman"/>
          <w:bCs/>
          <w:sz w:val="24"/>
          <w:szCs w:val="24"/>
          <w:lang w:val="sv-SE"/>
        </w:rPr>
      </w:pPr>
      <w:r>
        <w:rPr>
          <w:rFonts w:ascii="Times New Roman" w:hAnsi="Times New Roman"/>
          <w:bCs/>
          <w:sz w:val="24"/>
          <w:szCs w:val="24"/>
          <w:lang w:val="sv-SE"/>
        </w:rPr>
        <w:t>Yevropada  tarixiy geografiyasi  asoschilari  safiga  A.Orteliy  F.Klyuver  J.B.Anvil`  Darbi  kabi  olimlarning  Rossiyadan  V.N.Tatiev  N.N.Barsov  S.M.Sere-donin L.A.Svitsin  N.K.Lyubavskiy  M.N.Tixomirov  A.N.Nasonov  I.A.Golubtsov  (tarixiy geografiya asoschisi)  Markaziy Osiyo  tarixida  tarixiy geografiya  elementlarini  A.R.Beruniy  A.B.Narshaxiy  Mirxond  Xondamirning  tarixiy  asarlarida  Z.M.Boburning  mashxur  "Boburno-ma"  sida   kurishimiz  mumkin.</w:t>
      </w:r>
    </w:p>
    <w:p>
      <w:pPr>
        <w:pStyle w:val="Normal"/>
        <w:bidi w:val="0"/>
        <w:ind w:firstLine="708" w:start="0" w:end="0"/>
        <w:rPr>
          <w:rFonts w:ascii="Times New Roman" w:hAnsi="Times New Roman"/>
          <w:bCs/>
          <w:sz w:val="24"/>
          <w:szCs w:val="24"/>
          <w:lang w:val="sv-SE"/>
        </w:rPr>
      </w:pPr>
      <w:r>
        <w:rPr>
          <w:rFonts w:ascii="Times New Roman" w:hAnsi="Times New Roman"/>
          <w:bCs/>
          <w:sz w:val="24"/>
          <w:szCs w:val="24"/>
          <w:lang w:val="sv-SE"/>
        </w:rPr>
        <w:t>Markaziy osiyo tarixiy geografiyasining muxim manbalari antik davr olimlari Gerodot Polien Diodot Kvint Kurtsiy Ruf asarlari urta asrlarga oid R G Klavixo Ibn Batuta asarlarida zamonaviy olimlar A Berns Vitkevich P Demizov A Vamberi va boshkalar asarlarida aks etgan yana muxim manbalardan biri bu Abulgozi Baxodirxonning "Shajarai turk" asaridir. Undan tashkari XIX asr faylasufi va tarixchisi A Donish asarlarini xam kiritish mumkin. Tarixiy geografiyaning asosiy kismini erdamchi fanlar tashkil etadi.</w:t>
      </w:r>
    </w:p>
    <w:p>
      <w:pPr>
        <w:pStyle w:val="Normal"/>
        <w:bidi w:val="0"/>
        <w:ind w:hanging="0" w:start="0" w:end="0"/>
        <w:rPr>
          <w:rFonts w:ascii="Times New Roman" w:hAnsi="Times New Roman"/>
          <w:b/>
          <w:bCs/>
          <w:sz w:val="24"/>
          <w:szCs w:val="24"/>
          <w:lang w:val="sv-SE"/>
        </w:rPr>
      </w:pPr>
      <w:r>
        <w:rPr>
          <w:rFonts w:ascii="Times New Roman" w:hAnsi="Times New Roman"/>
          <w:b/>
          <w:bCs/>
          <w:sz w:val="24"/>
          <w:szCs w:val="24"/>
          <w:lang w:val="sv-SE"/>
        </w:rPr>
        <w:t>IV. Ma’ruza mavzusi ustidan ishlash:</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Bu vazifa talabalarning  matn ustida ishlari or</w:t>
      </w:r>
      <w:r>
        <w:rPr>
          <w:rFonts w:ascii="Times New Roman" w:hAnsi="Times New Roman"/>
          <w:sz w:val="24"/>
          <w:szCs w:val="24"/>
          <w:lang w:val="sv-SE"/>
        </w:rPr>
        <w:t>q</w:t>
      </w:r>
      <w:r>
        <w:rPr>
          <w:rFonts w:ascii="Times New Roman" w:hAnsi="Times New Roman"/>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Talabalar 5 guruhga bo’linadi. Ularni qo’llanma, adabiyotlar, matnlar bo’yicha mustaqil ishlari quyidagicha topshiriqlarni  bajarish bilan mustahkamlanadi.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geografiya fani haqida so’zlab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Fanning vujudga kelishidagi asosiy omillar</w:t>
      </w:r>
      <w:r>
        <w:rPr>
          <w:rFonts w:ascii="Times New Roman" w:hAnsi="Times New Roman"/>
          <w:b/>
          <w:bCs/>
          <w:sz w:val="24"/>
          <w:szCs w:val="24"/>
          <w:lang w:val="en-US"/>
        </w:rPr>
        <w:t xml:space="preserve"> </w:t>
      </w:r>
      <w:r>
        <w:rPr>
          <w:rFonts w:ascii="Times New Roman" w:hAnsi="Times New Roman"/>
          <w:sz w:val="24"/>
          <w:szCs w:val="24"/>
          <w:lang w:val="en-US"/>
        </w:rPr>
        <w:t>haqida ma’lumot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Yevropa tarixiy geografiyasi</w:t>
      </w:r>
      <w:r>
        <w:rPr>
          <w:rFonts w:ascii="Times New Roman" w:hAnsi="Times New Roman"/>
          <w:b/>
          <w:bCs/>
          <w:sz w:val="24"/>
          <w:szCs w:val="24"/>
          <w:lang w:val="en-US"/>
        </w:rPr>
        <w:t xml:space="preserve"> </w:t>
      </w:r>
      <w:r>
        <w:rPr>
          <w:rFonts w:ascii="Times New Roman" w:hAnsi="Times New Roman"/>
          <w:sz w:val="24"/>
          <w:szCs w:val="24"/>
          <w:lang w:val="en-US"/>
        </w:rPr>
        <w:t>asoschilaridan kimlarni bilasiz ular to’g’risida gapirib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4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Tarixiy geografiyaning </w:t>
      </w:r>
      <w:r>
        <w:rPr>
          <w:rFonts w:ascii="Times New Roman" w:hAnsi="Times New Roman"/>
          <w:sz w:val="24"/>
          <w:szCs w:val="24"/>
        </w:rPr>
        <w:t>о</w:t>
      </w:r>
      <w:r>
        <w:rPr>
          <w:rFonts w:ascii="Times New Roman" w:hAnsi="Times New Roman"/>
          <w:sz w:val="24"/>
          <w:szCs w:val="24"/>
          <w:lang w:val="en-US"/>
        </w:rPr>
        <w:t xml:space="preserve">‘rganishda yordamchi fanlarning </w:t>
      </w:r>
      <w:r>
        <w:rPr>
          <w:rFonts w:ascii="Times New Roman" w:hAnsi="Times New Roman"/>
          <w:sz w:val="24"/>
          <w:szCs w:val="24"/>
        </w:rPr>
        <w:t>о</w:t>
      </w:r>
      <w:r>
        <w:rPr>
          <w:rFonts w:ascii="Times New Roman" w:hAnsi="Times New Roman"/>
          <w:sz w:val="24"/>
          <w:szCs w:val="24"/>
          <w:lang w:val="en-US"/>
        </w:rPr>
        <w:t>‘rni?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5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geografiya manbalari?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hujum:</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Yangi mavzuni mustahkamlash maqsadida o’tkaziladi. </w:t>
      </w:r>
    </w:p>
    <w:p>
      <w:pPr>
        <w:pStyle w:val="Normal"/>
        <w:bidi w:val="0"/>
        <w:ind w:firstLine="708" w:start="0" w:end="0"/>
        <w:rPr>
          <w:rFonts w:ascii="Times New Roman" w:hAnsi="Times New Roman"/>
          <w:b/>
          <w:bCs/>
          <w:sz w:val="24"/>
          <w:szCs w:val="24"/>
          <w:lang w:val="en-US"/>
        </w:rPr>
      </w:pPr>
      <w:r>
        <w:rPr>
          <w:rFonts w:ascii="Times New Roman" w:hAnsi="Times New Roman"/>
          <w:sz w:val="24"/>
          <w:szCs w:val="24"/>
          <w:lang w:val="en-US"/>
        </w:rPr>
        <w:t xml:space="preserve">Tarixiy geografiya fan sifatida nechanchi asrda paydo bo’ldi? </w:t>
      </w:r>
      <w:r>
        <w:rPr>
          <w:rFonts w:ascii="Times New Roman" w:hAnsi="Times New Roman"/>
          <w:b/>
          <w:bCs/>
          <w:sz w:val="24"/>
          <w:szCs w:val="24"/>
          <w:lang w:val="en-US"/>
        </w:rPr>
        <w:t>(Tarixiy geografiya fan sifatida XI asrda vujudga keldi.)</w:t>
      </w:r>
    </w:p>
    <w:p>
      <w:pPr>
        <w:pStyle w:val="Normal"/>
        <w:bidi w:val="0"/>
        <w:ind w:firstLine="708" w:start="0" w:end="0"/>
        <w:rPr>
          <w:rFonts w:ascii="Times New Roman" w:hAnsi="Times New Roman"/>
          <w:b/>
          <w:bCs/>
          <w:sz w:val="24"/>
          <w:szCs w:val="24"/>
          <w:lang w:val="sv-SE"/>
        </w:rPr>
      </w:pPr>
      <w:r>
        <w:rPr>
          <w:rFonts w:ascii="Times New Roman" w:hAnsi="Times New Roman"/>
          <w:sz w:val="24"/>
          <w:szCs w:val="24"/>
          <w:lang w:val="sv-SE"/>
        </w:rPr>
        <w:t>Fanning vujudga kelishidagi asosiy omillar?</w:t>
      </w:r>
      <w:r>
        <w:rPr>
          <w:rFonts w:ascii="Times New Roman" w:hAnsi="Times New Roman"/>
          <w:b/>
          <w:bCs/>
          <w:sz w:val="24"/>
          <w:szCs w:val="24"/>
          <w:lang w:val="sv-SE"/>
        </w:rPr>
        <w:t xml:space="preserve"> (Uning vujudga kelishida ikki yirik tarixiy xodisa ya’ni X-XI asrlarda gumanizmning paydo bulishi va buyuk geografik kashfiyotlar)</w:t>
      </w:r>
    </w:p>
    <w:p>
      <w:pPr>
        <w:pStyle w:val="Normal"/>
        <w:bidi w:val="0"/>
        <w:ind w:firstLine="708" w:start="0" w:end="0"/>
        <w:rPr>
          <w:rFonts w:ascii="Times New Roman" w:hAnsi="Times New Roman"/>
          <w:b/>
          <w:bCs/>
          <w:sz w:val="24"/>
          <w:szCs w:val="24"/>
          <w:lang w:val="en-US"/>
        </w:rPr>
      </w:pPr>
      <w:r>
        <w:rPr>
          <w:rFonts w:ascii="Times New Roman" w:hAnsi="Times New Roman"/>
          <w:sz w:val="24"/>
          <w:szCs w:val="24"/>
          <w:lang w:val="en-US"/>
        </w:rPr>
        <w:t>Yevropada  tarixiy geografiyasi</w:t>
      </w:r>
      <w:r>
        <w:rPr>
          <w:rFonts w:ascii="Times New Roman" w:hAnsi="Times New Roman"/>
          <w:b/>
          <w:bCs/>
          <w:sz w:val="24"/>
          <w:szCs w:val="24"/>
          <w:lang w:val="en-US"/>
        </w:rPr>
        <w:t xml:space="preserve"> </w:t>
      </w:r>
      <w:r>
        <w:rPr>
          <w:rFonts w:ascii="Times New Roman" w:hAnsi="Times New Roman"/>
          <w:sz w:val="24"/>
          <w:szCs w:val="24"/>
          <w:lang w:val="en-US"/>
        </w:rPr>
        <w:t>asoschilaridan kimlarni bilasiz? (</w:t>
      </w:r>
      <w:r>
        <w:rPr>
          <w:rFonts w:ascii="Times New Roman" w:hAnsi="Times New Roman"/>
          <w:b/>
          <w:bCs/>
          <w:sz w:val="24"/>
          <w:szCs w:val="24"/>
          <w:lang w:val="en-US"/>
        </w:rPr>
        <w:t>Yevropada  tarixiy geografiyasi asoschilari safiga A.Orteliy F.Klyuver J.B.Anvil` Darbi kabi  olimlarning Rossiyadan V.N.Tatiev N.N.Barsov S.M.Sere-donin L.A.Svitsin N.K.Lyubavskiy M.N.Tixomirov A.N.Nasonov  I.A.Golubtsov  (tarixiy geografiya asoschisi)  Markaziy Osiyo tarixida tarixiy geografiya elementlarini A.R.Beruniy A.B.Narshaxiy  Mirxond Xondamirning tarixiy asarlarida Z.M.Boburning  mashxur "Boburno-ma" sida kurishimiz mumkin.</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mashg’ulot ma’ruzada o’rganiladigan mavzu mazmuni bilan tanishib kelish.</w:t>
      </w:r>
    </w:p>
    <w:p>
      <w:pPr>
        <w:pStyle w:val="Normal"/>
        <w:bidi w:val="0"/>
        <w:ind w:hanging="0" w:start="0" w:end="0"/>
        <w:rPr>
          <w:rFonts w:ascii="Times New Roman" w:hAnsi="Times New Roman"/>
          <w:bCs/>
          <w:sz w:val="24"/>
          <w:szCs w:val="24"/>
          <w:lang w:val="en-US"/>
        </w:rPr>
      </w:pPr>
      <w:r>
        <w:rPr>
          <w:rFonts w:ascii="Times New Roman" w:hAnsi="Times New Roman"/>
          <w:sz w:val="24"/>
          <w:szCs w:val="24"/>
          <w:lang w:val="en-US"/>
        </w:rPr>
        <w:t>Tarixiy geografiyaning</w:t>
      </w:r>
      <w:r>
        <w:rPr>
          <w:rFonts w:ascii="Times New Roman" w:hAnsi="Times New Roman"/>
          <w:bCs/>
          <w:sz w:val="24"/>
          <w:szCs w:val="24"/>
        </w:rPr>
        <w:t xml:space="preserve"> </w:t>
      </w:r>
      <w:r>
        <w:rPr>
          <w:rFonts w:ascii="Times New Roman" w:hAnsi="Times New Roman"/>
          <w:bCs/>
          <w:sz w:val="24"/>
          <w:szCs w:val="24"/>
          <w:lang w:val="en-US"/>
        </w:rPr>
        <w:t>shakllanishi va taraqqiyotiga</w:t>
      </w:r>
      <w:r>
        <w:rPr>
          <w:rFonts w:ascii="Times New Roman" w:hAnsi="Times New Roman"/>
          <w:sz w:val="24"/>
          <w:szCs w:val="24"/>
          <w:lang w:val="en-US"/>
        </w:rPr>
        <w:t xml:space="preserve"> oid ma’lumotlar to’plash.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4. Bolshaya Sovetskaya Ensiklopediya. Izd. 2. , t. 19. M.,  1953.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5. Mavlonov U. O’rta Osiyoning qadimgi yo’llari.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6. Sovetskaya Istoricheskaya Ensiklopediya. T. 6 M., 1965.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7. Yatsunskiy V. K. Istoricheskaya geografi</w:t>
      </w:r>
      <w:r>
        <w:rPr>
          <w:rFonts w:ascii="Times New Roman" w:hAnsi="Times New Roman"/>
          <w:sz w:val="24"/>
          <w:szCs w:val="24"/>
          <w:lang w:val="de-DE"/>
        </w:rPr>
        <w:t>ya</w:t>
      </w:r>
      <w:r>
        <w:rPr>
          <w:rFonts w:ascii="Times New Roman" w:hAnsi="Times New Roman"/>
          <w:sz w:val="24"/>
          <w:szCs w:val="24"/>
          <w:lang w:val="en-US"/>
        </w:rPr>
        <w:t xml:space="preserve">. Istoriya yeye vozniknoveniya i razvitiya v XII-XIII vv. M.,  1955. </w:t>
      </w:r>
    </w:p>
    <w:p>
      <w:pPr>
        <w:pStyle w:val="Normal"/>
        <w:bidi w:val="0"/>
        <w:ind w:hanging="0" w:start="0" w:end="0"/>
        <w:rPr>
          <w:rFonts w:ascii="Times New Roman" w:hAnsi="Times New Roman"/>
          <w:b/>
          <w:bCs/>
          <w:sz w:val="24"/>
          <w:szCs w:val="24"/>
          <w:lang w:val="en-US"/>
        </w:rPr>
      </w:pPr>
      <w:r>
        <w:rPr>
          <w:rFonts w:ascii="Times New Roman" w:hAnsi="Times New Roman"/>
          <w:sz w:val="24"/>
          <w:szCs w:val="24"/>
          <w:lang w:val="en-US"/>
        </w:rPr>
        <w:t xml:space="preserve">8. Yatsunskiy V. K. Predmet i zadachi istoricheskoy geografii. 1941. №5. </w:t>
      </w:r>
      <w:r>
        <w:rPr>
          <w:rFonts w:ascii="Times New Roman" w:hAnsi="Times New Roman"/>
          <w:b/>
          <w:bCs/>
          <w:sz w:val="24"/>
          <w:szCs w:val="24"/>
          <w:lang w:val="en-US"/>
        </w:rPr>
        <w:t xml:space="preserve">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9. Saidboboyev Z. Tarixiy geografiya T.,2010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rPr>
          <w:rFonts w:ascii="Times New Roman" w:hAnsi="Times New Roman"/>
          <w:i/>
          <w:i/>
          <w:sz w:val="24"/>
          <w:szCs w:val="24"/>
          <w:lang w:val="en-US"/>
        </w:rPr>
      </w:pPr>
      <w:r>
        <w:rPr>
          <w:rFonts w:ascii="Times New Roman" w:hAnsi="Times New Roman"/>
          <w:b/>
          <w:bCs/>
          <w:i/>
          <w:sz w:val="24"/>
          <w:szCs w:val="24"/>
          <w:lang w:val="en-US"/>
        </w:rPr>
        <w:t xml:space="preserve">2-Mavzu: </w:t>
      </w:r>
      <w:r>
        <w:rPr>
          <w:rFonts w:ascii="Times New Roman" w:hAnsi="Times New Roman"/>
          <w:i/>
          <w:sz w:val="24"/>
          <w:szCs w:val="24"/>
          <w:lang w:val="en-US"/>
        </w:rPr>
        <w:t>«</w:t>
      </w:r>
      <w:r>
        <w:rPr>
          <w:rFonts w:ascii="Times New Roman" w:hAnsi="Times New Roman"/>
          <w:bCs/>
          <w:i/>
          <w:sz w:val="24"/>
          <w:szCs w:val="24"/>
          <w:lang w:val="en-US"/>
        </w:rPr>
        <w:t xml:space="preserve"> </w:t>
      </w:r>
      <w:r>
        <w:rPr>
          <w:rFonts w:cs="Times New Roman" w:ascii="Times New Roman" w:hAnsi="Times New Roman"/>
          <w:b/>
          <w:sz w:val="24"/>
          <w:szCs w:val="24"/>
          <w:lang w:val="en-US"/>
        </w:rPr>
        <w:t>Tarixiy geografiyaning vazifalari. Tarixiy geografiyaning asosiy bo‘limlari</w:t>
      </w:r>
      <w:r>
        <w:rPr>
          <w:rFonts w:ascii="Times New Roman" w:hAnsi="Times New Roman"/>
          <w:i/>
          <w:sz w:val="24"/>
          <w:szCs w:val="24"/>
          <w:lang w:val="en-US"/>
        </w:rPr>
        <w:t xml:space="preserve"> »(4 soat)</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Tarixiy geografiya fani 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Kutilayotgan natija: </w:t>
      </w:r>
      <w:r>
        <w:rPr>
          <w:rFonts w:ascii="Times New Roman" w:hAnsi="Times New Roman"/>
          <w:sz w:val="24"/>
          <w:szCs w:val="24"/>
          <w:lang w:val="en-US"/>
        </w:rPr>
        <w:t>Talabalarga Tarixiy geografiya fani</w:t>
      </w:r>
      <w:r>
        <w:rPr>
          <w:rFonts w:ascii="Times New Roman" w:hAnsi="Times New Roman"/>
          <w:b/>
          <w:bCs/>
          <w:sz w:val="24"/>
          <w:szCs w:val="24"/>
          <w:lang w:val="en-US"/>
        </w:rPr>
        <w:t xml:space="preserve"> </w:t>
      </w:r>
      <w:r>
        <w:rPr>
          <w:rFonts w:ascii="Times New Roman" w:hAnsi="Times New Roman"/>
          <w:sz w:val="24"/>
          <w:szCs w:val="24"/>
          <w:lang w:val="en-US"/>
        </w:rPr>
        <w:t xml:space="preserve">tarixi, kelib chiqishi,  qaysi olimlar tomonidan o’rganilganligi haqida teran tushunchalar hosil qilish.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Qo’llanmalar,  tarixiy xarita topshiriqli kartochkalar, mavzuga oid manba va adabiyotlar ko’rgazmasi, an’anaviy turar joylar tasviri tushurilgan rasmlar, doska, bo’r.</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Eng muhim tushunchalar va atamalar:</w:t>
      </w:r>
      <w:r>
        <w:rPr>
          <w:rFonts w:ascii="Times New Roman" w:hAnsi="Times New Roman"/>
          <w:sz w:val="24"/>
          <w:szCs w:val="24"/>
          <w:lang w:val="en-US"/>
        </w:rPr>
        <w:t xml:space="preserve"> A.Orteliyning tarixiy geografiya shakllanishiga qo‘shgan hissasi. F.Klyuverning tarixiy geografik manbalar va asarlarga oid tanqidiy tahlili. J.B.D’ Anvil va fransiyalik erudit maktabi boshqa vakillari tomonidan qadimgi va o‘rta asrlar tarixiy geografiyasining o‘rganilishi. XIX asrning ikkinchi yarmida tarixiy geografiyaning yangi qirralari. Rossiyada tarixiy geografiyaning taraqqiyoti. Tarixiy geografiyaning Sharqda tadqiq etish muammolari. Al-Xorazmiy, Beruniy, Narshaxiy, Mirxond, Xondamir, Bobur va boshqa allomalar asarlarining tarixiy geografiya uchun ahamiyati. Tarixiy geografiyaning yangi davrda o‘rganilishi..</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 xml:space="preserve">I. Tashkiliy qism: </w:t>
      </w:r>
      <w:r>
        <w:rPr>
          <w:rFonts w:ascii="Times New Roman" w:hAnsi="Times New Roman"/>
          <w:sz w:val="24"/>
          <w:szCs w:val="24"/>
          <w:lang w:val="en-US"/>
        </w:rPr>
        <w:t xml:space="preserve">O'zbekiston hafta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ma’ruza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takrorlash,frontal so’rab – bilish -blitz yoki mavzu bo’icha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bCs/>
          <w:sz w:val="24"/>
          <w:szCs w:val="24"/>
          <w:lang w:val="en-US"/>
        </w:rPr>
      </w:pPr>
      <w:r>
        <w:rPr>
          <w:rFonts w:ascii="Times New Roman" w:hAnsi="Times New Roman"/>
          <w:bCs/>
          <w:sz w:val="24"/>
          <w:szCs w:val="24"/>
          <w:lang w:val="en-US"/>
        </w:rPr>
        <w:t>1.</w:t>
      </w:r>
      <w:r>
        <w:rPr>
          <w:rFonts w:ascii="Times New Roman" w:hAnsi="Times New Roman"/>
          <w:b/>
          <w:bCs/>
          <w:sz w:val="24"/>
          <w:szCs w:val="24"/>
          <w:lang w:val="en-US"/>
        </w:rPr>
        <w:t xml:space="preserve"> </w:t>
      </w:r>
      <w:r>
        <w:rPr>
          <w:rFonts w:ascii="Times New Roman" w:hAnsi="Times New Roman"/>
          <w:bCs/>
          <w:sz w:val="24"/>
          <w:szCs w:val="24"/>
          <w:lang w:val="en-US"/>
        </w:rPr>
        <w:t>Tarixiy geografiyani o'rganishda yordamchi tarixiy fanlarning o'rni</w:t>
      </w:r>
    </w:p>
    <w:p>
      <w:pPr>
        <w:pStyle w:val="Normal"/>
        <w:bidi w:val="0"/>
        <w:ind w:hanging="0" w:start="0" w:end="0"/>
        <w:rPr>
          <w:rFonts w:ascii="Times New Roman" w:hAnsi="Times New Roman"/>
          <w:bCs/>
          <w:sz w:val="24"/>
          <w:szCs w:val="24"/>
          <w:lang w:val="en-US"/>
        </w:rPr>
      </w:pPr>
      <w:r>
        <w:rPr>
          <w:rFonts w:ascii="Times New Roman" w:hAnsi="Times New Roman"/>
          <w:bCs/>
          <w:sz w:val="24"/>
          <w:szCs w:val="24"/>
          <w:lang w:val="en-US"/>
        </w:rPr>
        <w:t>2. O'rta Osiyo olimlari asarlarining tarixiy geografiya uchun ahamiyati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Tarixiy geografiya fanining shakllanishi va taraqqiyoti.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Tarixiy-geografik tadqiqotlar tarix faniga asoslanadigan manbalarga tayanadi. Tarixiy geografiya uchun qimmatli bo'lgan manbalarga aholi ro'yxatlari, xo'jalik hisob-kitob daftarlari, yilnomalar, qadimgi geografiyaga oid kitoblar kiradi. Tarixiy geografiya uchun katta ahamiyatga ega bo'lgan manbalar bu arxeologik, toponimik, shuningdek, antropologik manbalar hamda yordamchi tarixiy fanlarning ma'lumotlari kiradi.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Arxeologiya (arxeo-qadimgi va logos-fan) — jamiyat hayoti va insoniyat faoliyatini moddiy ashyolar, qadimgi yodgorliklar asosida o'rganadi. Jumladan, mehnat qurollari, taqinchoq, turli idishlar hamda alohida qo'rg'on va qal'alarni o'rganish asosida qadimgi va o'rta asrlar tarixiy geografiyasining xo'jalik va etnik ma'lumotlariga ega bo'Ush mumkin. Arxelogik qazish ishlari natijasida to'plangan ashyolar yozma manbalarda uchramaydigan ma'lumotlarni qo'lga kmtishimizga imkon beradi.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Toponimika (yunoncha topos-joy, onoma-nom) -joynomlari to'g'risidagi fandir. Toponimika deganda joy nomlarini o'rganadigan fanni, toponimiya deganda esa geografik nomlar yig'indisi tushuniladi. Toponimiya bir necha turga bo'linadi: gidronimiya, ya'ni daryo, dengiz, ko'l, soylar, jilg'alar, kanallar, qo'ltiqlar, bo'g'ozlar, sharsharalar nomlari; oronimiya, ya'ni yer yuzasining relef shakllari - tog'lar, cho'qqilar, qirlar, vodiylar, tekisliklar nomlari: oykonimiya (yunoncha „uy"), polinimiya (yunoncha „shahar"), yoki wbonimiya (lotincha „shahar"), ya'ni qishloq hamda shaharlarning nomlari. Bundan tashqari xalq urug'-aymoq nomlari bilan atalgan toponimlar etnotoponimlar deyiladi; kishilarning ismlari bilan yuritiladigan toponimlarni esa antrotoponimlar deb atash mumkin.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Toponimika shaharlar, qishloqlar, daryolar, ko'llar, tog'lar kabi geografik nomlarni, ulaming kelib chiqishini, tarixini o'rganar ekan, bu fan geograflarga ham, tarixchilarga ham boy ilmiy ma'lumot beradi.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Xalqlar biror hududdan turli sabablarga ko'ra ko'chib ketishsa ham, daryolar ko'llar, shaharlarga ular bergan nomlar saqlanib qolgan. Toponimika xalqlarning qaysi millatga tegishli ekanini aniqlab beradi. Geografik nomlar kartaning eng muhim elementi bo'Hb, biror mamlakat yoki o'lka tabiatining xususiyatlarini aks ettiradi. Shu bilan birga joy nomlari jamiyat tarixi bilan chambarchas bog'liq.</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Joyga nomni kishilar beradilar. Har bir joyning bir necha xususiyati bo'lishi mumkin. Ana shu xususiyatlardan qaysi birini tanlash jamiyatning talabiga, uning taraqqiyot darajasiga bog'liq. Xalqlar turli joylarga ko'chganlarida yangi yashash joylariga o'z nomlarini beradilar, ko'proq o'zlari oldin istiqomat qilgan joylarining nomini yangi yashash joylariga ham beradilar. Toponimlarning ana shu muhim xususiyatlaridan biri ulaming takrorlanib turishidir. Bu holni biz AQSh shaharlarining Yevropa-ning turU davlatlari shaharlari nomi bilan atalganligida ko'rishimiz mumkin. Masalan, AQShning birgina o'zida 8 ta Moskva, bir necha Odessa degan shahar va aholi maskanlari bor. Dunyoda 10 ga yaqin Samarqand bo'lganligi ma'lum. Zarafshon vodiysida bir necha Toshkent qishlog'i bo'lgan. Nomlar „ko'chib" yuradi. O'zbekistonda takrorlanadigan nomlar juda ko'p. Ulaming hammasini ham boshqalarga nisbat berib qo'yilgan nomlar deyish xato. Agar biror qishloq nomi ko'p yerlarda uchrasa, u awalo etnonim, ya'ni biror millat, urug', qabilaning nomi bo'ladi. Masalan, Qo'ng'irot, Mang'it, Urganji, Mitan Arab nomli qishloqlar etnotoponimlardir. Atamalar ham joy nomlari tarkibida takror-takror uchraydi. Rabot, buloq, quduq, soy, suv, qum, tosh, gaza, tangi, qopchig'ay, tog', dahana, arna, tepa kabi atamalar ana shular jumlasidandir. Toponimlarning ana shunday takrorlanib turishi ulami tasniflab o'rganish ishini osonlashtiradi.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Joy nomlarini turUcha tasnif qilish mumkin. Agar toponimlarni etimologiyasi jihatdan tasnif qilsak, 1) etimologiyasi hammaga ravshan bo'lgan toponimlar (Uchquduq, Beshariq, Navoiy, Paxtakor va hokazolar); 2) ma'nosi etimologik tadqiqotlar yordamida ochib beriladigan toponimlar (Jizzax, Shopurkom, Buxoro, Norin va hokazolar); 3) mazmunini hozircha izohlab berish qiyin bo'lgan toponimlarga (Arsif, Zomin va hokazolar) ajratish mumkin.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Tarixiy geografiyani o'rganishda qator yordamchi tarixiy fanlarning uslublariga tayaniladi. Ulaming manba va ma'lumotlari tarixiy geografiya fani uchun keng qo'llanilishi mumkin.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Jumladan, antropologiya fani ma'lumotlari orqali esa xalqlarning kelib chiqishi, uning turli irqlarga oidligi masalalari ilmiy hal etiladi. O'rta Osiyo xalqlarining ham turli irqlarga oidligi ana shu fanning uslublari yordamida aniqlangan. Jumladan, tog'lik tojiklar antropologik tip jihatidan yevropoid irqiga, qozoq va qirg'izlar esa mongoloid, o'zbek va tojiklar esa har ikki irqqa ham oidligi ma'lum. O'zbeklarda yevropoid irqining belgilari kuchli.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Genealogiya (yunoncha genealogia-shajara) — shajaralar tuzish, urug' va oilalarning kelib chiqishi, ayrim shaxslarning tarixi va qarindoshlik aloqalarini o'rganadi. Siyosiy tarixiy geografiya uchun genealogiyaning katta ahamiyati bor. Hukmdorlar va sulolalar tarixini o'rganishda, ularning haqiqiy qon-qarindoshlik aloqalarini tiklashda genealogiya uslublaridan foydalanish zarur.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Geraldika (lotincha heraldus-jarchi, gerald) - gerbshunoslik, dastlab XIII-XIX asrning birinchi yarmigacha dvoryan, sex va yer mulklarining gerblarini tuzish bilan geraldlar shug'ullanganlar (geraldika atamasi shundan olingan). XIV asrdan boshlab gerbchilar ustaxonalari tashkil topgan, unda murakkab va rangli gerblar yaratilgan. Bora-bora uylar, tarixiy yodgorliklar, davlat bayroqlari, pullar va harbiy qurollarga gerb suratlarini tushirish rasm bo'lgan. Geraldika moddiy madaniyat yodgorliklarini hamda gerbli va ramzli yozma manbalarni o'rganadi hamda tarixiy-geografik tadqiqotlar uchun ijtimoiy xususiyatlar, mamlakatlararo iqtisodiy aloqalarni o'rganishda yordam beradi. Arxeologik qazishlar O'zbekistonda ham qadimdan muhrlar, tangalar va buyumlarga, shahar, davlat, urug' yoki hunarmandchilik uyushmalarining gerb suratlarini tushirish keng tarqalganligini ko'rsatadi. Tamg'alarga tushirilgan turU ramzlar yordamida davlat yoki ma'lum mintaqaning tabiiy-geografik joylashuvi, asosiy xo'jalik shakli, siyosiy tuzumi haqida tasavvurga ega bo'lish mumkin. Ular ajdodlarimizning iqtisodiy va ijtimoiy hayotini, davlatlar va sulolalar tarixini oydinlashtirishga xizmat qiluvchi nodir manbalardan biridir.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Diplomatika (yunoncha diploma-ikki buklangan hujjat) — yordamchi tarix fani bo'lib, tarixiy hujjatlar va yozishmalarni o'rganadi. Diplomatika XIV-XV asrlarda ilmiy asosda rivojlana boshladi va bu jarayon XIX asrga qadar davom etdi. Diplomatikada maxsus tarmoqlar. imperator va qirollar yorliqlari diplomatikasi, papalar yorhqlari diplomatikasi, shaxsiy hujjatlar diplomatikasi shakllandi. Mazkur hujjatlar orqali siyosiy-tarixiy geografiyaga oid ma'lumotlarni qo'lga kiritishimiz mumkin. O'zbekistonda asosiy diplomatika hujjatlari O'zbekiston Markaziy Davlat Arxivi va FA Sharqshunoslik institutida to'plangan.Metrologiya (yunoncha metron-o'lchov, logos-ta'limot) -o'lchovlar, ularning bir xilligini ta'minlash usullari va vositalari hamda talab etilgan aniqlikka erishish yo'llari haqidagi fan. Tarixiy metrologiyada asosan, o'tmishdagi, ayniqsa, turli davrlarda aholining xo'jalik munosabatlarida mavjud bo'lgan xilma-xil o'lchov birliklari hozirgi zamonaviy metrik o'lchovlar tizimiga aylantiriladi. Bu orqali esa iqtisodiy tarixiy geografiyaga doir ma'lumotlar yanada oydinlashadi.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Numizmatika (lotincha numisma-tanga) — yordamchi tarix fani bo'hb, tanga-chaqalar va pul munosabatlari tarixini tangalar, tanga-chaqalar yordamida o'rganadi. Tangalarni to'plash (kolleksiyasi) XIV asrdan boshlangan. Numizmatika fan sifatida XIII asrda paydo bo'lgan. Numizmatik materiallar yordamida siyosiy, iqtisodiy-tarixiy geografiyaga doir ma'lumotlarga ega bo'lishirniz mumkin. Tangalarda u zarb etilgan joy va uning qiymati, qachon va qaysi hukmdor yoki podsho tomonidan zarb etilganligi o'sha davrga doir siyosiy va iqtisodiy bilimlarimizni boyitadi.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O'zbekistonda yozma yodgorliklarning aksariyati arab yozuvida bo'lganligi sababli arab paleografiyasi bir qadar rivojlangan. Tarix fanining muhrlarni o'rganuvchi yordamchi sohasi sfragistika (yunoncha sphragis-muhr) XVIII asrda diplomatikaning bo'limi sifatida shakllana boshlagan. Uning vazifasi hujjatlarni tasdiqlash hamda ularning haqiqiyligini aniqlashdan iborat bo'lgan. XIX asr oxiridan sfragistikaning qadimgi davlat muassasalarining shakllanishi va rivojlanishi tarixini o'rganadigan fan sifatida yangi davri boshlangan. Sfragistika davlat apparatidagi islohotlarni aks ettimvchi muhrlarni xronologik tavsiflash asosida rivojlanib bordi. Sfragistika materiallari tarixiy-geografik ma'lumotlarni, geraldika, numizmatika, onomastikani o'rganishda, qadimgi arxivlarni aniqlashda muhim manbadir. O'rta Osiyoda muhrlar shahar hokimi, mingboshi, noib, qozi, mufti muhri va boshqalarga bo'lingan.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Xronologiya (yunoncha xronos-vaqt va logos-ta'limot) - vaqt o'lchovlari haqidagi fan. U 2 xil xronologiyaga bo'linadi: 1) astronomik (matematik) xronologiya; 2) texnik (tarixiy) xro-nologiya. Astronomik xronologiya — osmon hodisalarini turli astronomik vaqt doirasida o'rganadi. Tarixiy xronologiya - yordamchi tarixiy fan bo'lib, yozma va arxeologik manbalardagi aniq vaqtlarni o'rganadi. Qadimdan xalqlar tabiat hodisalarini kuzatib, qiyin matematik hisob-kitob orqali vaqtni o'lchashgan.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Qadimdan xalqlar Oy, Quyosh, Oy-Quyosh kaledarlaridan foydalanishgan. Bu kalendarlardagi vaqtlarni hozirgi kalendarga ko'chirish va tarixiy voqealar, muhim jang va qo'zg'olonlar bo'lib o'tgan sanalarni to'g'ri aniqlash uchun ham xronologiya fani qonun-qoidalaridan foydalaniladi.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Xorazmiy. O'rta asrlarda xalifa Ma'mun tashkil qilgan „Bayt al-hikma" („Donishmandlar uyi")dabuyuk alloma Muham</w:t>
        <w:softHyphen/>
        <w:t xml:space="preserve"> mad Muso al-Xorazmiy ham faoliyat ko'rsatgan. Xalifa Ma'mun o'sha davrda yer yuzining batafsil kartalarini tuzish to'g'risida topshiriq bergan. „Dunyo kartalari" aslida yaxlit atlas bo'lishi kerak edi. Atlas tuzish ishi bilan 70 ga yaqin olim shug'ullangan, ularga esa Muhammad Muso al-Xorazmiy boshchilik qilgan.</w:t>
      </w:r>
    </w:p>
    <w:p>
      <w:pPr>
        <w:pStyle w:val="Normal"/>
        <w:bidi w:val="0"/>
        <w:ind w:firstLine="708" w:start="0" w:end="0"/>
        <w:rPr>
          <w:rFonts w:ascii="Times New Roman" w:hAnsi="Times New Roman"/>
          <w:bCs/>
          <w:sz w:val="24"/>
          <w:szCs w:val="24"/>
          <w:lang w:val="sv-SE"/>
        </w:rPr>
      </w:pPr>
      <w:r>
        <w:rPr>
          <w:rFonts w:ascii="Times New Roman" w:hAnsi="Times New Roman"/>
          <w:sz w:val="24"/>
          <w:szCs w:val="24"/>
          <w:lang w:val="en-US"/>
        </w:rPr>
        <w:t>Bu kartalar yig'indisi „Ma'mun dunyo kartasi" nomi bilan ham yuritilgan. Tadqiqotchilarning fikricha, uni tuzish ishlari 840 yillarga yaqin tugallangan bo'lsa kerak. Xorazmiyning mazkur kartalar munosabati bilan yozilgan „Surat al-arz" kitobi o'z davrida juda mashhur bo'lgan, undan hamma bilimdonlar foydalanishgan. „Xorazmiy geografiyasi" nomi bilan mashhur bo'lgan ta'limot olimning ayni shu asariga asoslangan. Kitobning taxminiy mazmuni quyidagicha: kitob bir necha o'nlab kartalar va ularga berilgan izohnomalardan iborat bo'lgan. Shu-larning hammasi „Kitobu surat al-arz" deb atalgan. "Arz" so'zi— yer, dunyo ma'nosida, „surat" - umumiy qiyofa, ko'rinish ma'nosini anglatsa ham, ko'pincha „geografiya" so'zi o'rnida ishlatilgan; shuning uchun kitobning nomi „Yerning surati" yoki „Geografiya" deb tarjima qilingan.</w:t>
      </w:r>
    </w:p>
    <w:p>
      <w:pPr>
        <w:pStyle w:val="Normal"/>
        <w:bidi w:val="0"/>
        <w:ind w:hanging="0" w:start="0" w:end="0"/>
        <w:rPr>
          <w:rFonts w:ascii="Times New Roman" w:hAnsi="Times New Roman"/>
          <w:b/>
          <w:bCs/>
          <w:sz w:val="24"/>
          <w:szCs w:val="24"/>
          <w:lang w:val="sv-SE"/>
        </w:rPr>
      </w:pPr>
      <w:r>
        <w:rPr>
          <w:rFonts w:ascii="Times New Roman" w:hAnsi="Times New Roman"/>
          <w:b/>
          <w:bCs/>
          <w:sz w:val="24"/>
          <w:szCs w:val="24"/>
          <w:lang w:val="sv-SE"/>
        </w:rPr>
        <w:t>IV. Ma’ruza mavzusi ustidan ishlash:</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Bu vazifa talabalarning  matn ustida ishlari or</w:t>
      </w:r>
      <w:r>
        <w:rPr>
          <w:rFonts w:ascii="Times New Roman" w:hAnsi="Times New Roman"/>
          <w:sz w:val="24"/>
          <w:szCs w:val="24"/>
          <w:lang w:val="sv-SE"/>
        </w:rPr>
        <w:t>q</w:t>
      </w:r>
      <w:r>
        <w:rPr>
          <w:rFonts w:ascii="Times New Roman" w:hAnsi="Times New Roman"/>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Talabalar 3 guruhga bo’linadi. Ularni qo’llanma, adabiyotlar, matnlar bo’yicha mustaqil ishlari quyidagicha topshiriqlarni  bajarish bilan mustahkamlanadi.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Tarixiy geografiyaning </w:t>
      </w:r>
      <w:r>
        <w:rPr>
          <w:rFonts w:ascii="Times New Roman" w:hAnsi="Times New Roman"/>
          <w:sz w:val="24"/>
          <w:szCs w:val="24"/>
        </w:rPr>
        <w:t>о</w:t>
      </w:r>
      <w:r>
        <w:rPr>
          <w:rFonts w:ascii="Times New Roman" w:hAnsi="Times New Roman"/>
          <w:sz w:val="24"/>
          <w:szCs w:val="24"/>
          <w:lang w:val="en-US"/>
        </w:rPr>
        <w:t xml:space="preserve">‘rganishda yordamchi fanlarning </w:t>
      </w:r>
      <w:r>
        <w:rPr>
          <w:rFonts w:ascii="Times New Roman" w:hAnsi="Times New Roman"/>
          <w:sz w:val="24"/>
          <w:szCs w:val="24"/>
        </w:rPr>
        <w:t>о</w:t>
      </w:r>
      <w:r>
        <w:rPr>
          <w:rFonts w:ascii="Times New Roman" w:hAnsi="Times New Roman"/>
          <w:sz w:val="24"/>
          <w:szCs w:val="24"/>
          <w:lang w:val="en-US"/>
        </w:rPr>
        <w:t>‘rni?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geografiya manbalari?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Yevropa tarixiy geografiyasi</w:t>
      </w:r>
      <w:r>
        <w:rPr>
          <w:rFonts w:ascii="Times New Roman" w:hAnsi="Times New Roman"/>
          <w:b/>
          <w:bCs/>
          <w:sz w:val="24"/>
          <w:szCs w:val="24"/>
          <w:lang w:val="en-US"/>
        </w:rPr>
        <w:t xml:space="preserve"> </w:t>
      </w:r>
      <w:r>
        <w:rPr>
          <w:rFonts w:ascii="Times New Roman" w:hAnsi="Times New Roman"/>
          <w:sz w:val="24"/>
          <w:szCs w:val="24"/>
          <w:lang w:val="en-US"/>
        </w:rPr>
        <w:t>asoschilaridan kimlarni bilasiz ular to’g’risida gapirib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hujum:</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Yangi mavzuni mustahkamlash maqsadida o’tkaziladi. </w:t>
      </w:r>
    </w:p>
    <w:p>
      <w:pPr>
        <w:pStyle w:val="Normal"/>
        <w:bidi w:val="0"/>
        <w:ind w:firstLine="708" w:start="0" w:end="0"/>
        <w:rPr>
          <w:rFonts w:ascii="Times New Roman" w:hAnsi="Times New Roman"/>
          <w:b/>
          <w:bCs/>
          <w:sz w:val="24"/>
          <w:szCs w:val="24"/>
          <w:lang w:val="sv-SE"/>
        </w:rPr>
      </w:pPr>
      <w:r>
        <w:rPr>
          <w:rFonts w:ascii="Times New Roman" w:hAnsi="Times New Roman"/>
          <w:sz w:val="24"/>
          <w:szCs w:val="24"/>
          <w:lang w:val="sv-SE"/>
        </w:rPr>
        <w:t>Fanning vujudga kelishidagi asosiy omillar?</w:t>
      </w:r>
      <w:r>
        <w:rPr>
          <w:rFonts w:ascii="Times New Roman" w:hAnsi="Times New Roman"/>
          <w:b/>
          <w:bCs/>
          <w:sz w:val="24"/>
          <w:szCs w:val="24"/>
          <w:lang w:val="sv-SE"/>
        </w:rPr>
        <w:t xml:space="preserve"> (Uning vujudga kelishida ikki yirik tarixiy xodisa ya’ni X-XI asrlarda gumanizmning paydo bulishi va buyuk geografik kashfiyotlar)</w:t>
      </w:r>
    </w:p>
    <w:p>
      <w:pPr>
        <w:pStyle w:val="Normal"/>
        <w:bidi w:val="0"/>
        <w:ind w:firstLine="708" w:start="0" w:end="0"/>
        <w:rPr>
          <w:rFonts w:ascii="Times New Roman" w:hAnsi="Times New Roman"/>
          <w:b/>
          <w:bCs/>
          <w:sz w:val="24"/>
          <w:szCs w:val="24"/>
          <w:lang w:val="sv-SE"/>
        </w:rPr>
      </w:pPr>
      <w:r>
        <w:rPr>
          <w:rFonts w:ascii="Times New Roman" w:hAnsi="Times New Roman"/>
          <w:b/>
          <w:bCs/>
          <w:sz w:val="24"/>
          <w:szCs w:val="24"/>
          <w:lang w:val="sv-SE"/>
        </w:rPr>
        <w:t xml:space="preserve">Markaziy Osiyo tarixida tarixiy geografiya elementlarini kimlar o’rgangan?  </w:t>
      </w:r>
      <w:r>
        <w:rPr>
          <w:rFonts w:ascii="Times New Roman" w:hAnsi="Times New Roman"/>
          <w:bCs/>
          <w:sz w:val="24"/>
          <w:szCs w:val="24"/>
          <w:lang w:val="sv-SE"/>
        </w:rPr>
        <w:t>A.R.Beruniy A.B.Narshaxiy  Mirxond Xondamirning tarixiy asarlarida Z.M.Boburning  mashxur "Boburnoma"sida kurishimiz mumkin.</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mashg’ulot ma’ruzada o’rganiladigan mavzu mazmuni bilan tanishib kelish.</w:t>
      </w:r>
    </w:p>
    <w:p>
      <w:pPr>
        <w:pStyle w:val="Normal"/>
        <w:bidi w:val="0"/>
        <w:ind w:hanging="0" w:start="0" w:end="0"/>
        <w:rPr>
          <w:rFonts w:ascii="Times New Roman" w:hAnsi="Times New Roman"/>
          <w:bCs/>
          <w:sz w:val="24"/>
          <w:szCs w:val="24"/>
          <w:lang w:val="en-US"/>
        </w:rPr>
      </w:pPr>
      <w:r>
        <w:rPr>
          <w:rFonts w:ascii="Times New Roman" w:hAnsi="Times New Roman"/>
          <w:bCs/>
          <w:sz w:val="24"/>
          <w:szCs w:val="24"/>
        </w:rPr>
        <w:t>Tarixiy kartografiya va uning asosiy yo‘nalishlari</w:t>
      </w:r>
      <w:r>
        <w:rPr>
          <w:rFonts w:ascii="Times New Roman" w:hAnsi="Times New Roman"/>
          <w:sz w:val="24"/>
          <w:szCs w:val="24"/>
          <w:lang w:val="en-US"/>
        </w:rPr>
        <w:t>ga oid ma’lumotlar to’plash.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4. Bolshaya Sovetskaya Ensiklopediya. Izd. 2. , t. 19. M.,  1953.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5. Mavlonov U. O’rta Osiyoning qadimgi yo’llari.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6. Sovetskaya Istoricheskaya Ensiklopediya. T. 6 M., 1965.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7. Yatsunskiy V. K. Istoricheskaya geografi</w:t>
      </w:r>
      <w:r>
        <w:rPr>
          <w:rFonts w:ascii="Times New Roman" w:hAnsi="Times New Roman"/>
          <w:sz w:val="24"/>
          <w:szCs w:val="24"/>
          <w:lang w:val="de-DE"/>
        </w:rPr>
        <w:t>ya</w:t>
      </w:r>
      <w:r>
        <w:rPr>
          <w:rFonts w:ascii="Times New Roman" w:hAnsi="Times New Roman"/>
          <w:sz w:val="24"/>
          <w:szCs w:val="24"/>
          <w:lang w:val="en-US"/>
        </w:rPr>
        <w:t xml:space="preserve">. Istoriya yeye vozniknoveniya i razvitiya v XII-XIII vv. M.,  1955. </w:t>
      </w:r>
    </w:p>
    <w:p>
      <w:pPr>
        <w:pStyle w:val="Normal"/>
        <w:bidi w:val="0"/>
        <w:ind w:hanging="0" w:start="0" w:end="0"/>
        <w:rPr>
          <w:rFonts w:ascii="Times New Roman" w:hAnsi="Times New Roman"/>
          <w:b/>
          <w:bCs/>
          <w:sz w:val="24"/>
          <w:szCs w:val="24"/>
          <w:lang w:val="en-US"/>
        </w:rPr>
      </w:pPr>
      <w:r>
        <w:rPr>
          <w:rFonts w:ascii="Times New Roman" w:hAnsi="Times New Roman"/>
          <w:sz w:val="24"/>
          <w:szCs w:val="24"/>
          <w:lang w:val="en-US"/>
        </w:rPr>
        <w:t xml:space="preserve">8. Yatsunskiy V. K. Predmet i zadachi istoricheskoy geografii. 1941. №5. </w:t>
      </w:r>
      <w:r>
        <w:rPr>
          <w:rFonts w:ascii="Times New Roman" w:hAnsi="Times New Roman"/>
          <w:b/>
          <w:bCs/>
          <w:sz w:val="24"/>
          <w:szCs w:val="24"/>
          <w:lang w:val="en-US"/>
        </w:rPr>
        <w:t xml:space="preserve">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9. Saidboboyev Z. Tarixiy geografiya T.,2010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rPr>
          <w:rFonts w:ascii="Times New Roman" w:hAnsi="Times New Roman"/>
          <w:i/>
          <w:i/>
          <w:sz w:val="24"/>
          <w:szCs w:val="24"/>
          <w:lang w:val="en-US"/>
        </w:rPr>
      </w:pPr>
      <w:r>
        <w:rPr>
          <w:rFonts w:ascii="Times New Roman" w:hAnsi="Times New Roman"/>
          <w:b/>
          <w:bCs/>
          <w:i/>
          <w:sz w:val="24"/>
          <w:szCs w:val="24"/>
        </w:rPr>
        <w:t>3</w:t>
      </w:r>
      <w:r>
        <w:rPr>
          <w:rFonts w:ascii="Times New Roman" w:hAnsi="Times New Roman"/>
          <w:b/>
          <w:bCs/>
          <w:i/>
          <w:sz w:val="24"/>
          <w:szCs w:val="24"/>
          <w:lang w:val="en-US"/>
        </w:rPr>
        <w:t xml:space="preserve">-Mavzu: </w:t>
      </w:r>
      <w:r>
        <w:rPr>
          <w:rFonts w:ascii="Times New Roman" w:hAnsi="Times New Roman"/>
          <w:b/>
          <w:i/>
          <w:sz w:val="24"/>
          <w:szCs w:val="24"/>
          <w:lang w:val="en-US"/>
        </w:rPr>
        <w:t>«</w:t>
      </w:r>
      <w:r>
        <w:rPr>
          <w:rFonts w:ascii="Times New Roman" w:hAnsi="Times New Roman"/>
          <w:b/>
          <w:bCs/>
          <w:sz w:val="24"/>
          <w:szCs w:val="24"/>
        </w:rPr>
        <w:t>Tarixiy kartografiya va uning asosiy yo‘nalishlari</w:t>
      </w:r>
      <w:r>
        <w:rPr>
          <w:rFonts w:ascii="Times New Roman" w:hAnsi="Times New Roman"/>
          <w:b/>
          <w:i/>
          <w:sz w:val="24"/>
          <w:szCs w:val="24"/>
          <w:lang w:val="en-US"/>
        </w:rPr>
        <w:t>»(4 soat)</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 xml:space="preserve">Tarixiy </w:t>
      </w:r>
      <w:r>
        <w:rPr>
          <w:rFonts w:ascii="Times New Roman" w:hAnsi="Times New Roman"/>
          <w:bCs/>
          <w:sz w:val="24"/>
          <w:szCs w:val="24"/>
        </w:rPr>
        <w:t xml:space="preserve">kartografiya </w:t>
      </w:r>
      <w:r>
        <w:rPr>
          <w:rFonts w:ascii="Times New Roman" w:hAnsi="Times New Roman"/>
          <w:sz w:val="24"/>
          <w:szCs w:val="24"/>
          <w:lang w:val="en-US"/>
        </w:rPr>
        <w:t>fani haqida tushuncha berish.</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Kutilayotgan natija: </w:t>
      </w:r>
      <w:r>
        <w:rPr>
          <w:rFonts w:ascii="Times New Roman" w:hAnsi="Times New Roman"/>
          <w:sz w:val="24"/>
          <w:szCs w:val="24"/>
          <w:lang w:val="en-US"/>
        </w:rPr>
        <w:t xml:space="preserve">Talabalarga Tarixiy </w:t>
      </w:r>
      <w:r>
        <w:rPr>
          <w:rFonts w:ascii="Times New Roman" w:hAnsi="Times New Roman"/>
          <w:bCs/>
          <w:sz w:val="24"/>
          <w:szCs w:val="24"/>
        </w:rPr>
        <w:t xml:space="preserve">kartografiya </w:t>
      </w:r>
      <w:r>
        <w:rPr>
          <w:rFonts w:ascii="Times New Roman" w:hAnsi="Times New Roman"/>
          <w:sz w:val="24"/>
          <w:szCs w:val="24"/>
          <w:lang w:val="en-US"/>
        </w:rPr>
        <w:t>fani</w:t>
      </w:r>
      <w:r>
        <w:rPr>
          <w:rFonts w:ascii="Times New Roman" w:hAnsi="Times New Roman"/>
          <w:b/>
          <w:bCs/>
          <w:sz w:val="24"/>
          <w:szCs w:val="24"/>
          <w:lang w:val="en-US"/>
        </w:rPr>
        <w:t xml:space="preserve"> </w:t>
      </w:r>
      <w:r>
        <w:rPr>
          <w:rFonts w:ascii="Times New Roman" w:hAnsi="Times New Roman"/>
          <w:sz w:val="24"/>
          <w:szCs w:val="24"/>
          <w:lang w:val="en-US"/>
        </w:rPr>
        <w:t xml:space="preserve">tarixi, kelib chiqishi,  qaysi olimlar tomonidan o’rganilganligi haqida teran tushunchalar hosil qilish.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xarita topshiriqli kartochkalar, mavzuga oid manba va adabiyotlar ko’rgazmasi, an’anaviy turar joylar tasviri tushurilgan rasmlar, doska, bo’r.</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Eng muhim tushunchalar va atamalar:</w:t>
      </w:r>
      <w:r>
        <w:rPr>
          <w:rFonts w:ascii="Times New Roman" w:hAnsi="Times New Roman"/>
          <w:sz w:val="24"/>
          <w:szCs w:val="24"/>
          <w:lang w:val="en-US"/>
        </w:rPr>
        <w:t xml:space="preserve"> Kartografiya haqida ilmiy tushuncha. Kartalarning mazmuniga ko‘ra bo‘linishi. Tarixiy kartografiya ilmiy fan sifatida. Tarixiy kartografiyaning fan sifatida mazmuni va tarixiy-kartografik usullarning tarix fanida qo‘llanilishi. Umumiy va alohida tarixiy kartalar. Tarixiy kartalarning turlari (tarixiy-siyosiy, tarixiy-iqtisodiy, tarixiy-harbiy, madaniy-tarixiy va hokazo). Tarixiy kartografiyaning paydo bo‘lish bosqichi va taraqqiyoti. Tarixiy-o‘quv kartalar. Qadimgi geografik kartalarning tarixiy manbashunoslik ahamiyati.</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 xml:space="preserve">I. Tashkiliy qism: </w:t>
      </w:r>
      <w:r>
        <w:rPr>
          <w:rFonts w:ascii="Times New Roman" w:hAnsi="Times New Roman"/>
          <w:sz w:val="24"/>
          <w:szCs w:val="24"/>
          <w:lang w:val="en-US"/>
        </w:rPr>
        <w:t xml:space="preserve">O'zbekiston hafta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ma’ruza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takrorlash,frontal so’rab – bilish -blitz yoki mavzu bo’icha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bCs/>
          <w:sz w:val="24"/>
          <w:szCs w:val="24"/>
          <w:lang w:val="en-US"/>
        </w:rPr>
      </w:pPr>
      <w:r>
        <w:rPr>
          <w:rFonts w:ascii="Times New Roman" w:hAnsi="Times New Roman"/>
          <w:bCs/>
          <w:sz w:val="24"/>
          <w:szCs w:val="24"/>
          <w:lang w:val="en-US"/>
        </w:rPr>
        <w:t>1. Karta va kartografiya haqida qisqacha tushuncha.</w:t>
      </w:r>
    </w:p>
    <w:p>
      <w:pPr>
        <w:pStyle w:val="Normal"/>
        <w:bidi w:val="0"/>
        <w:ind w:hanging="0" w:start="0" w:end="0"/>
        <w:rPr>
          <w:rFonts w:ascii="Times New Roman" w:hAnsi="Times New Roman"/>
          <w:bCs/>
          <w:sz w:val="24"/>
          <w:szCs w:val="24"/>
          <w:lang w:val="en-US"/>
        </w:rPr>
      </w:pPr>
      <w:r>
        <w:rPr>
          <w:rFonts w:ascii="Times New Roman" w:hAnsi="Times New Roman"/>
          <w:bCs/>
          <w:sz w:val="24"/>
          <w:szCs w:val="24"/>
          <w:lang w:val="en-US"/>
        </w:rPr>
        <w:t>2. Tarixiy kartalar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Tarixiy kartografiya</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 O'zbekistonda kartografiya fani tarixi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Karta — bu tarixiy hujjat bo'lib, voqeaiar davomiyligi haqida hikoya qiluvchi, sodir bo'lgan voqeaiar, vayron bo'lgan va yana tiklangan shaharlar, daryo o'zanlarining o'zgarishi, unutilgan qadimgi sug'orish inshootlari, xalqlar tarixini hududlar bilan bog'lab o'rganadi.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Antik davrda kartalar uchun maxsus atama bo'lmagan. Rim imperiyasida kartografik tasvirlarni tabula (doska) deb atashgan. Keyinroq ilk o'rta asrlarda karta lotincha „mappa" (dastlab polotno qismi yoki dastro'm'ol ma'nosini anglatgan), "mappa mundi'" shaklida esa (dunyo kartasi) o'sha davrda Yerning barcha kartalariga nisbatan qo'llanilgan. Kartografik tasvirlarga nisbatan „karta" so'zining qo'llanilishi Uyg'onish davrida lotinchadan „charta"(varaq, qog'oz) so'zidan, o'z navbatida u qadimgi yunon tilidagi „xartes" (papirusdan tayyorlangan qog'oz) so'zidan olingan. Bu so'z ilk bor Portugaliyadagi XIV asr kartalarida uchraydi. Karta so'zi aslida lotincha „chartes" — xartes so'zidan olingan bo'Ub, yozuv uchun mo'ljallangan papirus varag'i degan ma'noni bildiradi.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Zamonaviy kartalar mazmuniga </w:t>
      </w:r>
      <w:r>
        <w:rPr>
          <w:rFonts w:ascii="Times New Roman" w:hAnsi="Times New Roman"/>
          <w:sz w:val="24"/>
          <w:szCs w:val="24"/>
        </w:rPr>
        <w:t>ко</w:t>
      </w:r>
      <w:r>
        <w:rPr>
          <w:rFonts w:ascii="Times New Roman" w:hAnsi="Times New Roman"/>
          <w:sz w:val="24"/>
          <w:szCs w:val="24"/>
          <w:lang w:val="en-US"/>
        </w:rPr>
        <w:t xml:space="preserve"> '</w:t>
      </w:r>
      <w:r>
        <w:rPr>
          <w:rFonts w:ascii="Times New Roman" w:hAnsi="Times New Roman"/>
          <w:sz w:val="24"/>
          <w:szCs w:val="24"/>
        </w:rPr>
        <w:t>га</w:t>
      </w:r>
      <w:r>
        <w:rPr>
          <w:rFonts w:ascii="Times New Roman" w:hAnsi="Times New Roman"/>
          <w:sz w:val="24"/>
          <w:szCs w:val="24"/>
          <w:lang w:val="en-US"/>
        </w:rPr>
        <w:t xml:space="preserve"> ikkiga bo 'linadi: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 Umumgeografik kartalar (gidrografiya, rel'ef, sanoat, siyosiy-ma'muriy bo'linishlarni o'z ichiga oladi).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Maxsus kartalar. Maxsus ma'lumotlar keltirilgan (masalan, iqtisodiy) kartalar.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Masshtabiga </w:t>
      </w:r>
      <w:r>
        <w:rPr>
          <w:rFonts w:ascii="Times New Roman" w:hAnsi="Times New Roman"/>
          <w:sz w:val="24"/>
          <w:szCs w:val="24"/>
        </w:rPr>
        <w:t>ко</w:t>
      </w:r>
      <w:r>
        <w:rPr>
          <w:rFonts w:ascii="Times New Roman" w:hAnsi="Times New Roman"/>
          <w:sz w:val="24"/>
          <w:szCs w:val="24"/>
          <w:lang w:val="en-US"/>
        </w:rPr>
        <w:t xml:space="preserve"> 'ra esa kartalar uch guruhga bo linadi: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 Yirik masshtabdagi kartalar: 1:200000 va undan yirik. 2. O'rta masshtabdagi kartalar: 1:300000 dan 1:1000000 gacha. 3. Kichik masshtabdagi kartalar: 1:1000000 dan kichik. Hozirgi zamon kartalarida quyidagi element (unsur)lar mavjud: 1. Gidrografiya: suv inshootlari (dengiz, daryo, ko'l, kanal, sun'iy suv omborlari, buloqlar, quduqlar) ni o'z ichiga oladi.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Aholi punktlari: shahar, shahar tipidagi posyolka, qishloq aholi maskanlari kiradi.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Aloqa yo'llari: temir yo'llar, yo'llar, suv yo'li (dengiz va daryo), havo yo'llari.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 Sanoat, qishloq xo'jaligi va ijtimoiy madaniy ob'ektlar: sanoat korxonalari, foydali qazilmalar, aerodromlar, qishloq xo'jaUgi va ijtimoiy-madaniy, tarixiy ob'ektlar kiradi.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5. Relef: past-tekisliklar.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6. Siyosiy-ma'muriy chegaralar: davlat va ma'muriy birlik-larning chegaralari mavjud.</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Ilmiy bilimlar va fan yo'nalishlari juda tez rivojlanayotgan hozirgi zamonda kam o'rganilgan „aralash" sohadagi fan tarmoqlarini o'rganish alohida ahamiyatga ega hisoblanadi. Atrof-muhitdagi voqea-hodisalarni tahlil qilish uchun awalo tarixiy jarayonlarni, tarix va geografiyani, qolaversa, tarix va karto-grafiyani, chuqurroq bihsh talab etiladi.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Kartografiya taraqqiyoti asrlar davomida shakllangan oddiy chizmalardan toki aniq ishlangan kartalar yaratilishiga bo'lgan davrni o'z ichiga oladi. Kartalar mazmuni jihatidan boy bo'lishi mumkin. Katta bir kartaning mazmunini 100 sahifalik jiddiy ilmiy matnga tenglashtirish mumkin.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Kartografik materiallarga faqatgina kartografik tasvirlar kiribgina qolmay, bir qator tadqiqotchilar, ayniqsa, tarixchilar adabiy matnlar ham kartalar tuzish uchun manba bo'lishi mumkinligini uqtiradilar.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Kartografiya ancha kengroq tushuncha bo'Ub, u tabiat va jamiyatdagi voqea-hodisalarning o'zaro bog'liqligini (ularning vaqt o'tishi bilan o'zgarishini) kartografik tasvir, tasvirh belgilar vositasi bilan tasvirlashni va tadqiq qilishni o'rganuvchi fandir. U dastlab ovchilik va baliqchilik keng tarqalgan hududlarda shakllangan. Kartografiya qadimgi fanlardan bo'lib, bu fan to'g'risidagi dastlabki ta'rifni („kartografiya" atamasisiz) milodiy II asrda yunon olimi Klavdiy Ptolemey bergan.</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"Kartografiya" atamasi dastlab XVI asrda uchrab, geografik kartalar ishlashning ilmiy va amaliy sohalarida qo'llanilmagan.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Kartografiyaning taraqqiyotini awalo insoniyatning jamiyatdagi moddiy ehtiyojlaridan kelib chiqqanligi bilan bog'lash to'g'riroq. Bu taraqqiyotni ma'lum ijtimoiy sharoitlardan, tabiat va yer munosabatlaridan tashqarida tushunish noto'g'ridir. Tarixiy tadqiqotlarning asosini insoniyat jarmyatining taraqqiyoti asosidagi faktik ma'lumotlar tashldl qilsa, kartografiya tarixi uchun esa karta va geografik ilmlar asosiy manba bo'lib xizmat qiladi. Karta bosib chiqarishgacha bo'lgan davrdagi ko'plab qadimgi kartalar turli sabablar, ya'ni yong'inlar, namgarchilik va materialining to'zib ketishi natijasida bizgacha yetib kelmagan.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Hozirgi zamon ilmiy adabiyotlarida kartografiyaning o'rni xaqida aniqbir fikr mavjud emas. Ba'zilar uni texnik fanlar qatoriga qo'shsalar, ba'zilar esa aniq fanlar qatoriga, yana ba'zilar kartografiya geodeziyaning bir qismi deb qarasalar, boshqalar informatikaning bir bo'limi deyishadi. Boshqa toifa esa uni geografik fan deb biladi. Nima bo'lganda ham uning aniq mohiyatini tarixiy tahlilsiz anglab yetish mushkil.</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Ibtidoiy jamoa davridanoq qadimgi odamlar ilk kartalarni yaratishgan. Masalan, geograf Frits Redinger „Shveysariyadagi tarixdan awalgi kartografik rasmlar" nomU asarida Shveysariyadagi g'orlardan topilgan ikkita suyak plastinkani o'rganish natijasida, plastinkalardagi tasvirlar o'sha joyga oid asosiy yo'llar kartasi ekanUgiga amin bo'lgan.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Qadimgi tarixiy kartografiyaga oid ilmiy adabiyotlarda karta va kartografiyaning shakllangan davri haqida aniq va tola javob yo'q. Ma'lumki, bizgacha yetib kelgan kartografik tasvirlar miloddan awalgi III-II ming yilliklarga oiddir. Ular orasida Shimohy Italiyaning Kamonika vodiysidan topilgan bronza davri (miloddan awalgi II ming yillik o'rtalari)ga oid kartografik tasvirlarda dalalar, so'qmoqlar, irmoqlar va sug'orish inshootlari aks ettirilgan.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Qadimgi karta-tasvirlar loy taxtachalar, papirus va perga-mentlarga chizilgan bo'lib, bizgacha boy tarixiy ma'lumotlarni olib kelgan. Miloddan awalgi 2300 yillarda qadimgi bobilliklar ilk ibtidoiy kartalarni chizganlar. Unda yerning ba'zi qismlari o'z aksini topgan edi. Shuningdek, kartalar yaratish boy madaniyatli qadimgi xalqlar — ossuriyaliklar, misrliklar va finikiyaliklarda eramizdan bir necha ming yil awal shakllangan.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Yerning shar shaklida ekanligi qayd Qtilgan sanani ko'plab olimlar asrlar mobaynida o'rganishib, uni miloddan awalgi V asrda yashagan faylasuf Parmenid nomi bilan bog'lab kelishdi. XIX asrda tarixchi va geograf olimlar Yerning shar shaklida ekanligi haqida g'oya Pifagorga (miloddan awaalgi VI asr) tegishli deb da'vo qilishardi.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XX asrda esa bir qator G'arb tadqiqotchilari - Gyutri, Xeydel, Tomson va boshqalar yangi g'oya miloddan awalgi V asrdan erta paydo bo'lmaganligi va u haqdagi ishoralar Platonning (miloddan avalgi 427-347 yillar) "Fedon" dialogida uchrashini ta'kidlaganlar. Ammo XX asrdagi ba'zi tadqiqotlarda bu g'oyani yana „qadi-miyroqqa" — Pifagor davrigacha surishga urinishlarni kuzati-shimiz mumkin.</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Antik manbalarda qadimgi yunon kartalari haqida bir qator ma'lumotlar uchraydi. Gerodotning yozishicha, Milet hukmdori Aristogorning Sparta podshosi Kleomon bilan muloqoti chog'ida uning qo'lida mis doskali karta bo'lib, unda butun yer kurrasi, "hamma dengiz va daryolar" aks etgan.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Shuni unutmaslik kerakki, antik davrning yirik tarkclrnarining ko'pchiUgi geograf, shuning bilan birga kartograf bo'Ushgan. Ular orasida Evdoks, Dikearx, Efor, Eratosfen, Pompeniy Mel, Ptolemeylar alohida o'rin egallaydi.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Quldorlik tuzumi davrida karta tuzish ancha rivojlandi. Kartografiyaning ilmiy manbalari antik Yunonistonda shakllandi. Yunonlar Yerning shar shaklida ekanligini va uning hajmini aniqlashga uringanlar. Ular tomonidan kartografik proyeksiyalar va meridian-parallellar to'ri ishlab chiqilgan. Bunda ular Yerning shar shaklida ekanligini hisobga olganlar.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Tarixchi Gerodot o'z davrida (miloddan awalgi 484-425 yilar) Yerning tasviri haqida yozib qoldirgan bo'lsa-da, antik geografiya Klavdiy Ptolemey (milodiy 90-168 yillar) asarlarida kengroq tahlil qilingan. Uning 8 kitobdan iborat „Geografiyadan qo'llanma" asari kartografiya ilmida qariyib 14 asr mobaynida yirik manba bo'lib xizmat qildi. U qisqacha „Geografiya" deb atalib, 8 ta kitobdan oltitasida Yerning tasviri bayon etilgan.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Qadimgi Rimda kartalar harbiy va ma'muriy maqsadlar uchun amaliyotda keng qo'llanilgan. Rimning iqtisodiy va siyosiy hayoti olis viloyatlar va qo'shni mamlakatlarning transport aloqalariga bog'liq bo'lgan. Rim imperiyasini bog'lab turgan yo'llar tarmog'i o'lchab chiqilgan, so'ngra esa ularning kartalari tayyorlangan.</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Rimdagi kartografiya asosan ikki yo'nalishda rivojlangan. Birinchisi — yunon kartografiyasi an'analarini davom ettirgan bo'lib, yunonlar, ayniqsa, Klavdiy Ptolemey tadqiqotlari asosida, ikkinchisi aynan Rim yo'nalishi, ya'ni amaliy muhandislik asosida taraqqiy etdi. Ta'kidlash joizki, rimliklar muhandislik geodeziyasi asoslarini yer o'lchash ishlari vositasida olib borishdi. Rim kartografiyasi ana shunisi bilan ham muhim va o'ziga xosdir.</w:t>
      </w:r>
    </w:p>
    <w:p>
      <w:pPr>
        <w:pStyle w:val="Normal"/>
        <w:bidi w:val="0"/>
        <w:ind w:firstLine="708" w:start="0" w:end="0"/>
        <w:rPr>
          <w:rFonts w:ascii="Times New Roman" w:hAnsi="Times New Roman"/>
          <w:bCs/>
          <w:sz w:val="24"/>
          <w:szCs w:val="24"/>
          <w:lang w:val="sv-SE"/>
        </w:rPr>
      </w:pPr>
      <w:r>
        <w:rPr>
          <w:rFonts w:ascii="Times New Roman" w:hAnsi="Times New Roman"/>
          <w:sz w:val="24"/>
          <w:szCs w:val="24"/>
          <w:lang w:val="en-US"/>
        </w:rPr>
        <w:t>Rimda kartografiya ishlari yer o'lchovchilar (agri-mensor'ob) shug'ullanib, milodiy birinchi asrlarda argimensor bir vaqtning o'zida ham kohin, ham harbiy va geometr bo'lib, Senat va xalq ularga katta vakolatlarni bergan. Agrimensorlar o'ziga xos an'ana hamda qoidalar asosida faoliyat ko'rsatgan. Ular Rimda ijtimoiy xizmat vakillari sanalib, imperatorlar ularning faoliyatini yuqori baholaganlar. Hatto huquqshunos va notiqlardan tashqari yer o'lchovchilar ham professor unvoniga sazovor bo'lishgan hamda har xil majburiyatlardan ozod etilgan. Yuqoridagilardan bilishimiz mumkinki, Rimda yer o'lchash va uni kartalarga tushirish san'at darajasiga ko'tarilgan.O'z amaliga ko'ra rimlik yer o'lchovchilar turli xil nomlarga ega bo'lishgan: terminorum custodes — chegaralar qo'riqchisi, mensores — o'lchovchilar, agrimensores-mensores-yer o'lchov</w:t>
        <w:softHyphen/>
        <w:t xml:space="preserve"> chilar. Rimda ushbu kasb egalarining maxsus maktablari va qadimgi geodezik asboblari mayjud bo'lgan.</w:t>
      </w:r>
    </w:p>
    <w:p>
      <w:pPr>
        <w:pStyle w:val="Normal"/>
        <w:bidi w:val="0"/>
        <w:ind w:hanging="0" w:start="0" w:end="0"/>
        <w:rPr>
          <w:rFonts w:ascii="Times New Roman" w:hAnsi="Times New Roman"/>
          <w:b/>
          <w:bCs/>
          <w:sz w:val="24"/>
          <w:szCs w:val="24"/>
          <w:lang w:val="sv-SE"/>
        </w:rPr>
      </w:pPr>
      <w:r>
        <w:rPr>
          <w:rFonts w:ascii="Times New Roman" w:hAnsi="Times New Roman"/>
          <w:b/>
          <w:bCs/>
          <w:sz w:val="24"/>
          <w:szCs w:val="24"/>
          <w:lang w:val="sv-SE"/>
        </w:rPr>
        <w:t>IV. Ma’ruza mavzusi ustidan ishlash:</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Bu vazifa talabalarning  matn ustida ishlari or</w:t>
      </w:r>
      <w:r>
        <w:rPr>
          <w:rFonts w:ascii="Times New Roman" w:hAnsi="Times New Roman"/>
          <w:sz w:val="24"/>
          <w:szCs w:val="24"/>
          <w:lang w:val="sv-SE"/>
        </w:rPr>
        <w:t>q</w:t>
      </w:r>
      <w:r>
        <w:rPr>
          <w:rFonts w:ascii="Times New Roman" w:hAnsi="Times New Roman"/>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Talabalar 3 guruhga bo’linadi. Ularni qo’llanma, adabiyotlar, matnlar bo’yicha mustaqil ishlari quyidagicha topshiriqlarni  bajarish bilan mustahkamlanadi.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kartografiya nimani o’rganadi?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kartografiya manbalari?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kartografiya asoschilaridan kimlarni bilasiz ular to’g’risida gapirib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hujum:</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Yangi mavzuni mustahkamlash maqsadida o’tkaziladi. </w:t>
      </w:r>
    </w:p>
    <w:p>
      <w:pPr>
        <w:pStyle w:val="Normal"/>
        <w:bidi w:val="0"/>
        <w:ind w:firstLine="708" w:start="0" w:end="0"/>
        <w:rPr>
          <w:rFonts w:ascii="Times New Roman" w:hAnsi="Times New Roman"/>
          <w:b/>
          <w:bCs/>
          <w:sz w:val="24"/>
          <w:szCs w:val="24"/>
          <w:lang w:val="sv-SE"/>
        </w:rPr>
      </w:pPr>
      <w:r>
        <w:rPr>
          <w:rFonts w:ascii="Times New Roman" w:hAnsi="Times New Roman"/>
          <w:sz w:val="24"/>
          <w:szCs w:val="24"/>
          <w:lang w:val="sv-SE"/>
        </w:rPr>
        <w:t>Fanning vujudga kelishidagi asosiy omillar?</w:t>
      </w:r>
      <w:r>
        <w:rPr>
          <w:rFonts w:ascii="Times New Roman" w:hAnsi="Times New Roman"/>
          <w:b/>
          <w:bCs/>
          <w:sz w:val="24"/>
          <w:szCs w:val="24"/>
          <w:lang w:val="sv-SE"/>
        </w:rPr>
        <w:t xml:space="preserve"> </w:t>
      </w:r>
    </w:p>
    <w:p>
      <w:pPr>
        <w:pStyle w:val="Normal"/>
        <w:bidi w:val="0"/>
        <w:ind w:firstLine="708" w:start="0" w:end="0"/>
        <w:rPr>
          <w:rFonts w:ascii="Times New Roman" w:hAnsi="Times New Roman"/>
          <w:b/>
          <w:bCs/>
          <w:sz w:val="24"/>
          <w:szCs w:val="24"/>
          <w:lang w:val="sv-SE"/>
        </w:rPr>
      </w:pPr>
      <w:r>
        <w:rPr>
          <w:rFonts w:ascii="Times New Roman" w:hAnsi="Times New Roman"/>
          <w:bCs/>
          <w:sz w:val="24"/>
          <w:szCs w:val="24"/>
          <w:lang w:val="sv-SE"/>
        </w:rPr>
        <w:t xml:space="preserve">Markaziy Osiyo tarixida tarixiy </w:t>
      </w:r>
      <w:r>
        <w:rPr>
          <w:rFonts w:ascii="Times New Roman" w:hAnsi="Times New Roman"/>
          <w:sz w:val="24"/>
          <w:szCs w:val="24"/>
          <w:lang w:val="en-US"/>
        </w:rPr>
        <w:t xml:space="preserve">kartografiyani </w:t>
      </w:r>
      <w:r>
        <w:rPr>
          <w:rFonts w:ascii="Times New Roman" w:hAnsi="Times New Roman"/>
          <w:bCs/>
          <w:sz w:val="24"/>
          <w:szCs w:val="24"/>
          <w:lang w:val="sv-SE"/>
        </w:rPr>
        <w:t>kimlar o’rgangan?</w:t>
      </w:r>
      <w:r>
        <w:rPr>
          <w:rFonts w:ascii="Times New Roman" w:hAnsi="Times New Roman"/>
          <w:b/>
          <w:bCs/>
          <w:sz w:val="24"/>
          <w:szCs w:val="24"/>
          <w:lang w:val="sv-SE"/>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mashg’ulot ma’ruzada o’rganiladigan mavzu mazmuni bilan tanishib kelish.</w:t>
      </w:r>
    </w:p>
    <w:p>
      <w:pPr>
        <w:pStyle w:val="Normal"/>
        <w:bidi w:val="0"/>
        <w:ind w:hanging="0" w:start="0" w:end="0"/>
        <w:rPr>
          <w:rFonts w:ascii="Times New Roman" w:hAnsi="Times New Roman"/>
          <w:b/>
          <w:bCs/>
          <w:sz w:val="24"/>
          <w:szCs w:val="24"/>
          <w:lang w:val="en-US"/>
        </w:rPr>
      </w:pPr>
      <w:r>
        <w:rPr>
          <w:rFonts w:ascii="Times New Roman" w:hAnsi="Times New Roman"/>
          <w:bCs/>
          <w:sz w:val="24"/>
          <w:szCs w:val="24"/>
        </w:rPr>
        <w:t xml:space="preserve">O‘rta Osiyoning ibtidoiy jamoa va antik davrdagi tarixiy </w:t>
      </w:r>
      <w:r>
        <w:rPr>
          <w:rFonts w:ascii="Times New Roman" w:hAnsi="Times New Roman"/>
          <w:bCs/>
          <w:sz w:val="24"/>
          <w:szCs w:val="24"/>
          <w:lang w:val="en-US"/>
        </w:rPr>
        <w:t>g</w:t>
      </w:r>
      <w:r>
        <w:rPr>
          <w:rFonts w:ascii="Times New Roman" w:hAnsi="Times New Roman"/>
          <w:bCs/>
          <w:sz w:val="24"/>
          <w:szCs w:val="24"/>
        </w:rPr>
        <w:t>eografiyasi</w:t>
      </w:r>
      <w:r>
        <w:rPr>
          <w:rFonts w:ascii="Times New Roman" w:hAnsi="Times New Roman"/>
          <w:sz w:val="24"/>
          <w:szCs w:val="24"/>
          <w:lang w:val="en-US"/>
        </w:rPr>
        <w:t>ga oid ma’lumotlar to’plash.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4. Bolshaya Sovetskaya Ensiklopediya. Izd. 2. , t. 19. M.,  1953.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5. Mavlonov U. O’rta Osiyoning qadimgi yo’llari.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6. Sovetskaya Istoricheskaya Ensiklopediya. T. 6 M., 1965.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7. Yatsunskiy V. K. Istoricheskaya geografi</w:t>
      </w:r>
      <w:r>
        <w:rPr>
          <w:rFonts w:ascii="Times New Roman" w:hAnsi="Times New Roman"/>
          <w:sz w:val="24"/>
          <w:szCs w:val="24"/>
          <w:lang w:val="de-DE"/>
        </w:rPr>
        <w:t>ya</w:t>
      </w:r>
      <w:r>
        <w:rPr>
          <w:rFonts w:ascii="Times New Roman" w:hAnsi="Times New Roman"/>
          <w:sz w:val="24"/>
          <w:szCs w:val="24"/>
          <w:lang w:val="en-US"/>
        </w:rPr>
        <w:t xml:space="preserve">. Istoriya yeye vozniknoveniya i razvitiya v XII-XIII vv. M.,  1955. </w:t>
      </w:r>
    </w:p>
    <w:p>
      <w:pPr>
        <w:pStyle w:val="Normal"/>
        <w:bidi w:val="0"/>
        <w:ind w:hanging="0" w:start="0" w:end="0"/>
        <w:rPr>
          <w:rFonts w:ascii="Times New Roman" w:hAnsi="Times New Roman"/>
          <w:b/>
          <w:bCs/>
          <w:sz w:val="24"/>
          <w:szCs w:val="24"/>
          <w:lang w:val="en-US"/>
        </w:rPr>
      </w:pPr>
      <w:r>
        <w:rPr>
          <w:rFonts w:ascii="Times New Roman" w:hAnsi="Times New Roman"/>
          <w:sz w:val="24"/>
          <w:szCs w:val="24"/>
          <w:lang w:val="en-US"/>
        </w:rPr>
        <w:t xml:space="preserve">8. Yatsunskiy V. K. Predmet i zadachi istoricheskoy geografii. 1941. №5. </w:t>
      </w:r>
      <w:r>
        <w:rPr>
          <w:rFonts w:ascii="Times New Roman" w:hAnsi="Times New Roman"/>
          <w:b/>
          <w:bCs/>
          <w:sz w:val="24"/>
          <w:szCs w:val="24"/>
          <w:lang w:val="en-US"/>
        </w:rPr>
        <w:t xml:space="preserve">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9. Saidboboyev Z. Tarixiy geografiya T.,2010</w:t>
      </w:r>
    </w:p>
    <w:p>
      <w:pPr>
        <w:pStyle w:val="Normal"/>
        <w:bidi w:val="0"/>
        <w:ind w:hanging="0" w:start="0" w:end="0"/>
        <w:rPr>
          <w:rFonts w:ascii="Times New Roman" w:hAnsi="Times New Roman"/>
          <w:b/>
          <w:sz w:val="24"/>
          <w:szCs w:val="24"/>
          <w:lang w:val="en-US"/>
        </w:rPr>
      </w:pPr>
      <w:r>
        <w:rPr>
          <w:rFonts w:ascii="Times New Roman" w:hAnsi="Times New Roman"/>
          <w:b/>
          <w:sz w:val="24"/>
          <w:szCs w:val="24"/>
          <w:lang w:val="en-US"/>
        </w:rPr>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r>
    </w:p>
    <w:p>
      <w:pPr>
        <w:pStyle w:val="Normal"/>
        <w:bidi w:val="0"/>
        <w:ind w:hanging="0" w:start="0" w:end="0"/>
        <w:rPr>
          <w:rFonts w:ascii="Times New Roman" w:hAnsi="Times New Roman"/>
          <w:b/>
          <w:sz w:val="24"/>
          <w:szCs w:val="24"/>
          <w:lang w:val="en-US"/>
        </w:rPr>
      </w:pPr>
      <w:r>
        <w:rPr>
          <w:rFonts w:ascii="Times New Roman" w:hAnsi="Times New Roman"/>
          <w:b/>
          <w:bCs/>
          <w:sz w:val="24"/>
          <w:szCs w:val="24"/>
          <w:lang w:val="en-US"/>
        </w:rPr>
        <w:t xml:space="preserve">Mavzu: </w:t>
      </w:r>
      <w:r>
        <w:rPr>
          <w:rFonts w:ascii="Times New Roman" w:hAnsi="Times New Roman"/>
          <w:b/>
          <w:bCs/>
          <w:sz w:val="24"/>
          <w:szCs w:val="24"/>
        </w:rPr>
        <w:t xml:space="preserve">O‘rta Osiyoning ibtidoiy jamoa va antik davrdagi tarixiy </w:t>
      </w:r>
      <w:r>
        <w:rPr>
          <w:rFonts w:ascii="Times New Roman" w:hAnsi="Times New Roman"/>
          <w:b/>
          <w:bCs/>
          <w:sz w:val="24"/>
          <w:szCs w:val="24"/>
          <w:lang w:val="en-US"/>
        </w:rPr>
        <w:t>g</w:t>
      </w:r>
      <w:r>
        <w:rPr>
          <w:rFonts w:ascii="Times New Roman" w:hAnsi="Times New Roman"/>
          <w:b/>
          <w:bCs/>
          <w:sz w:val="24"/>
          <w:szCs w:val="24"/>
        </w:rPr>
        <w:t>eografiyasi</w:t>
      </w:r>
      <w:r>
        <w:rPr>
          <w:rFonts w:ascii="Times New Roman" w:hAnsi="Times New Roman"/>
          <w:b/>
          <w:bCs/>
          <w:sz w:val="24"/>
          <w:szCs w:val="24"/>
          <w:lang w:val="en-US"/>
        </w:rPr>
        <w:t xml:space="preserve"> (4 soat)</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bCs/>
          <w:sz w:val="24"/>
          <w:szCs w:val="24"/>
        </w:rPr>
        <w:t xml:space="preserve">O‘rta Osiyoning ibtidoiy jamoa va antik davrdagi tarixiy </w:t>
      </w:r>
      <w:r>
        <w:rPr>
          <w:rFonts w:ascii="Times New Roman" w:hAnsi="Times New Roman"/>
          <w:bCs/>
          <w:sz w:val="24"/>
          <w:szCs w:val="24"/>
          <w:lang w:val="en-US"/>
        </w:rPr>
        <w:t>g</w:t>
      </w:r>
      <w:r>
        <w:rPr>
          <w:rFonts w:ascii="Times New Roman" w:hAnsi="Times New Roman"/>
          <w:bCs/>
          <w:sz w:val="24"/>
          <w:szCs w:val="24"/>
        </w:rPr>
        <w:t>eografiyasi</w:t>
      </w:r>
      <w:r>
        <w:rPr>
          <w:rFonts w:ascii="Times New Roman" w:hAnsi="Times New Roman"/>
          <w:sz w:val="24"/>
          <w:szCs w:val="24"/>
          <w:lang w:val="en-US"/>
        </w:rPr>
        <w:t xml:space="preserve"> haqida tushuncha berish.</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Kutilayotgan natija: </w:t>
      </w:r>
      <w:r>
        <w:rPr>
          <w:rFonts w:ascii="Times New Roman" w:hAnsi="Times New Roman"/>
          <w:sz w:val="24"/>
          <w:szCs w:val="24"/>
          <w:lang w:val="en-US"/>
        </w:rPr>
        <w:t xml:space="preserve">Talabalarga </w:t>
      </w:r>
      <w:r>
        <w:rPr>
          <w:rFonts w:ascii="Times New Roman" w:hAnsi="Times New Roman"/>
          <w:bCs/>
          <w:sz w:val="24"/>
          <w:szCs w:val="24"/>
        </w:rPr>
        <w:t xml:space="preserve">O‘rta Osiyoning ibtidoiy jamoa va antik davrdagi tarixiy </w:t>
      </w:r>
      <w:r>
        <w:rPr>
          <w:rFonts w:ascii="Times New Roman" w:hAnsi="Times New Roman"/>
          <w:bCs/>
          <w:sz w:val="24"/>
          <w:szCs w:val="24"/>
          <w:lang w:val="en-US"/>
        </w:rPr>
        <w:t>g</w:t>
      </w:r>
      <w:r>
        <w:rPr>
          <w:rFonts w:ascii="Times New Roman" w:hAnsi="Times New Roman"/>
          <w:bCs/>
          <w:sz w:val="24"/>
          <w:szCs w:val="24"/>
        </w:rPr>
        <w:t>eografiyasi</w:t>
      </w:r>
      <w:r>
        <w:rPr>
          <w:rFonts w:ascii="Times New Roman" w:hAnsi="Times New Roman"/>
          <w:sz w:val="24"/>
          <w:szCs w:val="24"/>
          <w:lang w:val="en-US"/>
        </w:rPr>
        <w:t xml:space="preserve"> haqida teran tushunchalar hosil qilish.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xarita topshiriqli kartochkalar, mavzuga oid manba va adabiyotlar ko’rgazmasi, an’anaviy turar joylar tasviri tushurilgan rasmlar, doska, bo’r.</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Eng muhim tushunchalar va atamalar:</w:t>
      </w:r>
      <w:r>
        <w:rPr>
          <w:rFonts w:ascii="Times New Roman" w:hAnsi="Times New Roman"/>
          <w:sz w:val="24"/>
          <w:szCs w:val="24"/>
          <w:lang w:val="en-US"/>
        </w:rPr>
        <w:t xml:space="preserve"> O‘rta Osiyo hududida ibtidoiy jamoa tarixiy geografiyasining asosiy jihatlari va xususiyatlari. Temir asri (paleolit, mezolit, neolit) manzilgohlari tarixiy geografiyasi. Joytun, Kaltaminor, Tozabog‘yob, Amirobod va boshqa madaniyatlar. Eneolit va bronza (o‘troq dehqonchilik manzilgohlari, ko‘chmanchi qabilalar qo‘rg‘onlari, mozor-qo‘rg‘onlar va hokazo) davridagi manzilgohlar va aholining tarqalishi. Qadimgi Xorazm, Sug‘d va Baqtriyaning tarixiy geografiyasi. Ahamoniylar hukmronligi davrida O‘rta Osiyo tarixiy geografiyasi (mil. avv. VI-IV asrlar). Asosiy tarixiy viloyatlar, aholi joylashuvi.</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 xml:space="preserve">I. Tashkiliy qism: </w:t>
      </w:r>
      <w:r>
        <w:rPr>
          <w:rFonts w:ascii="Times New Roman" w:hAnsi="Times New Roman"/>
          <w:sz w:val="24"/>
          <w:szCs w:val="24"/>
          <w:lang w:val="en-US"/>
        </w:rPr>
        <w:t xml:space="preserve">O'zbekiston hafta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ma’ruza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takrorlash,frontal so’rab – bilish -blitz yoki mavzu bo’icha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bCs/>
          <w:sz w:val="24"/>
          <w:szCs w:val="24"/>
          <w:lang w:val="en-US"/>
        </w:rPr>
      </w:pPr>
      <w:r>
        <w:rPr>
          <w:rFonts w:ascii="Times New Roman" w:hAnsi="Times New Roman"/>
          <w:bCs/>
          <w:sz w:val="24"/>
          <w:szCs w:val="24"/>
          <w:lang w:val="en-US"/>
        </w:rPr>
        <w:t>1. O'rta Osiyoning tosh asri manzilgohlari tarixiy geografiyasiga tavsif</w:t>
      </w:r>
    </w:p>
    <w:p>
      <w:pPr>
        <w:pStyle w:val="Normal"/>
        <w:bidi w:val="0"/>
        <w:ind w:hanging="0" w:start="0" w:end="0"/>
        <w:rPr>
          <w:rFonts w:ascii="Times New Roman" w:hAnsi="Times New Roman"/>
          <w:bCs/>
          <w:sz w:val="24"/>
          <w:szCs w:val="24"/>
          <w:lang w:val="en-US"/>
        </w:rPr>
      </w:pPr>
      <w:r>
        <w:rPr>
          <w:rFonts w:ascii="Times New Roman" w:hAnsi="Times New Roman"/>
          <w:bCs/>
          <w:sz w:val="24"/>
          <w:szCs w:val="24"/>
          <w:lang w:val="en-US"/>
        </w:rPr>
        <w:t>2. O'rta Osiyoning eneolit, bronza va ilk temir davri manzilgohlari tarixiy geografiyasi</w:t>
      </w:r>
    </w:p>
    <w:p>
      <w:pPr>
        <w:pStyle w:val="Normal"/>
        <w:bidi w:val="0"/>
        <w:ind w:hanging="0" w:start="0" w:end="0"/>
        <w:rPr>
          <w:rFonts w:ascii="Times New Roman" w:hAnsi="Times New Roman"/>
          <w:bCs/>
          <w:sz w:val="24"/>
          <w:szCs w:val="24"/>
          <w:lang w:val="en-US"/>
        </w:rPr>
      </w:pPr>
      <w:r>
        <w:rPr>
          <w:rFonts w:ascii="Times New Roman" w:hAnsi="Times New Roman"/>
          <w:bCs/>
          <w:sz w:val="24"/>
          <w:szCs w:val="24"/>
          <w:lang w:val="en-US"/>
        </w:rPr>
        <w:t>3. O'rta Osiyoning qadimgi xalqlari va davlat birlashmalari</w:t>
      </w:r>
    </w:p>
    <w:p>
      <w:pPr>
        <w:pStyle w:val="Normal"/>
        <w:bidi w:val="0"/>
        <w:ind w:hanging="0" w:start="0" w:end="0"/>
        <w:rPr>
          <w:rFonts w:ascii="Times New Roman" w:hAnsi="Times New Roman"/>
          <w:bCs/>
          <w:sz w:val="24"/>
          <w:szCs w:val="24"/>
          <w:lang w:val="en-US"/>
        </w:rPr>
      </w:pPr>
      <w:r>
        <w:rPr>
          <w:rFonts w:ascii="Times New Roman" w:hAnsi="Times New Roman"/>
          <w:bCs/>
          <w:sz w:val="24"/>
          <w:szCs w:val="24"/>
          <w:lang w:val="en-US"/>
        </w:rPr>
        <w:t>4. Antik davlatlar.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Qadimgi tosh asri uchdavrgabo'linadi: ilkpaleolit, o'rtapaleolit va so 'nggipaleolit. O'rta Osiyodagi qadimgi tosh asri manzilgohlari va ularning madaniy qatlamlaridan topilgan ashyolarga qarab hukm chiqarilsa, bu o'lkaga odamlar juda erta kelib o'rnasha bosh-laganligini bilish mumkin.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Ilk paleolit davri manzilgohlari Seleng'ur g'ori va Ko'lbuloq makonidan topib o'rganilgan. Farg'ona vodiysining So'x tumanida joylashgan Seleng'ur g'oridan tosh qurollar va odamnikiga o'xshash suyaklar topilgan. Tadqiqotchilarning fikricha, Seleng'ur topilma-larining yoshi 1 million yildan ziyodroqdir. Ko'lbuloq makoni hozirgi Toshkent viloyatining Ohangaron tumani hududida bo'lib, Chotqol tog'ining janubiy yonbag'rida, Qizil olma soyining chap sohilidagi Ko'lbuloq degan manzilda joylashgan.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Ilk paleolit davri manzilgohlariga Tyanshan etaklaridagi Onarcha (Qirg'iziston) hamda Pomir etaklaridagi Qoratov (janubiy Tojikiston) makoni ham kiradi. Bu davrda ahoU asosan, ovchilik va baliqchilik bilan shug'ullanganligini topilgan har xil ashyoviy buyum va suyak qoldiqlari tasdiqlaydi. Ilk paleolit davri odamlari kichik daryo bo'ylari va buloqlar yonida o'zlariga makon qurganlar. Iqlim issiq bo'lganligidan turar-joylarga ham ehtiyoj bo'lmagan.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O'rta paleolit davriga oid dastlabki yodgorlik Teshiktosh g'or makonidan topilgan. Bu makon Surxondaryo viloyatining Boysun tumanidagi Boysun tog'ining janubiy yonbag'ridagi Turgandaryoning Zavtalashgansoy darasida joylashgan. G'or shimoli-sharqqa qaragan bo'lib, kengligi old qismida 20 metr, chuqurligi 21 metr va balandligi 9 metrdir. Teshiktosh g'orini kavlash natijasida 5 ta madaniy qatlam borligi aniqlangan. Madaniy qatlamlardan 2859 ta toshdan yasalgan mehnat qurollari topilgan. Ularning xo'jaligida ovchilikning o'rni katta bo'lgan. Teshiktoshliklar yashagan Boysun tog'lari yovvoyi mevalarga boy bo'lgani bois, aholi termachilik bilan ham shug'ullangan.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Boysundagi yana bir g'or-makonlardan bin Amir Temur g'oridir. U Teshiktosh g'oridan uzoq bo'lmagan yerda joylashgan. Bu manzilgohdan topilgan mehnat qurollari ham odamlarning ovchilik hamda termachilik asosida kun kechirishganidan guvohlik beradi.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Keyingi davrda arxeologlar Surxondaryo vodiysining turli joylaridan, xususan, To'palang daryosi bo'ylaridan o'rta paleolit davri kishilarining mehnat qurollarini topganlar. Demak, bu davr kishilari — neandertallar faqatgina Boysundagina yashamay, balki butun Surxon vohasiga tarqalgan ekanlar. Farg'ona vodiysi va unga tutash tog'lik tumanlar ham ibtidoiy odamlar yashashi uchun hamma qulayliklarga ega bo'lgan. Shuning uchun vodiy va uning tog'li tumanlarida tosh asri kishilarining makonlari uchraydi. Farg'ona shahri yaqinidagi Oloy tizma tog'larining shimoUy yonbag'ridagi So'x va Obishir bo'yidagi o'rta paleoUt davri yodgorliklari shular jumlasidandir.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Qo'shni Tojikiston hududida ham o'rta paleolit davri yodgorliklari keng tarqalgan bo'lib, ulardan eng mashhurlari Og'zikichik, Oqjar, Qora-Bura, Qayroqqum, Semiganj, Ko'xi-Piyoz, Baypazin kabilardir. Turkmanistonda tosh asri manzilgohlari kamroq topilgan. Buni awalo, Turkmaniston bilan O'rta Osiyoning boshqa, xususan, O'zbekiston, Tojikiston, Qirg'iziston o'rtasida tabiiy sharoit jihatidan katta tafovut mavjudligi bilan izohlash mumkin. Barcha davr kishilari kabi tosh asri odamlari ham tabiiy sharoit, oziq-ovqat va xom ashyo imkoniyati yaxshi bo'lgan joylarda istiqomat qilganlar.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Qirg'izistonda tosh asri manzilgohlarining eng mashhurlari Tosson va Georgiy Bugor makonlari sanaladi. Shuningdek, Janubiy Qirg'izistondagi Isfara daryosi vodiysidagi Xo'jag'ayr degan joydan ham o'rta tosh asri madaniyatiga mansub manzilgoh topilgan. Janubiy Qozog'iston yerlaridan ham ilk tosh asriga oid makonlar bilan birga o'rta tosh asri yodgorliklari ham topib o'rganilgan. Ularga Qorasuv, Sari Arka, Takali, Shabakti va boshqa manzilgohlarni kiritish mumkin.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O'rta paleolit davriga kelib qadimgi odamlar O'rta Osiyoning keng hududlariga tarqala boshlaydilar. Bu davda odamlarning turmush tarzida va mehnat qurollarida yangi unsurlar paydo bo'ladi. Qurollarning turlari ko'payadi. Bu davrning ijtimoiy hayotdagi eng muhim xususiyati shundaki, bu davrda ibtidoiy to'dadan urug'chilik jamoasiga o'tila boshlandi. Hozirgi zamon odamlariga o'xshash odamlar paydo bo'lishi uchun zamin hozirlandi.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O'rta paleolit davri O'rta Osiyo hududlarida tabiiy iqlim o'ziga xos bo'lib, yozda ob-havo iliq va quruq, qishda esa sovuq va namgarchilik bo'lgan. Bu davrning o'rtalari va oxirlariga kelib shimoldan ulkan muzlikning siljib kelishi natijasida iqlim tamoman o'zgaradi. Natijada qadimgi odamlar turmush tarzida katta o'zgarishlar bo'lib o'tdi. Sovuq iqlim tufayli odamlar ko'proq g'orlarga joylasha boshladilar. Janubdagi kichik tuyoqli issiqsevar hayvonlar qirilib ketib, shimol bug'ulori, mamontlar, ulkan ayiqlar paydo bo'ladi. Bu esa jamoa bo'lib ovchilik qmslming paydo bo'lishiga turtki berdi.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Undan tashqari sovuq iqlim tufayli o'rta paleolit davri odamlari olovni kashf etdilar hamda sun'iy olov chiqarish va uni saqlashni o'zlashtirdilar. Bu esa mintaqamizdagi qadimgi odamlar ijtimoiy-iqtisodiy hayotida muhim ahamiyatga ega bo'ldi. So'nggi paleolit bosqichi miloddan awalgi 40-12 ming yilliklarni o'z ichiga olib, O'rta Osiyoda bu davrga oid 30 dan ortiq makonlar ochilgan. Ulardan biri Ko'lbuloq makoni Ohangaron shahridan 10-12 km. g'arbda bo'lib, Chotqol tizmasining janubiy yonbag'ridan chiqadigan Qizilolma soyining chap sohilidagi qir-adir ustida joylashgan. Shuningdek, Toshkentning g'arbidagi Bo'zsuv I makoni ham so'nggi paleolit davriga oid ekanligi aniqlangan.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Samarqand shahrining markazida Siyobcha soyining o'ng sohilidan so'nggi paleolit davriga oid Samarqand makoni topib o'rganilgan. Bu manzilgoh madaniy qatlamlaridan gulxan qoldig'i, ko'mir parchalari, hayvon va o'simlik qoldiqlari topilgan. Bu topilmalar mazkur manzilgohda istiqomat qilgan kishilarning ovchilik va termachilik bilan shug'ullanganliklaridan dalolat beradi.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So'nggi paleolit davriga doir makonlarga Xo'jag'or (Farg'ona vodiysi), Shug'nov (Pomir etaklari), Qorakamar (Tojikiston), Achisay (Qozog'iston) yodgorliklari kiradi. Bu davrda odamlar tog'li hududlarda yashabgina qolmay, vohalar bo'ylab ham tarqala boshladilar. Tekisliklarda daryo va </w:t>
      </w:r>
      <w:r>
        <w:rPr>
          <w:rFonts w:ascii="Times New Roman" w:hAnsi="Times New Roman"/>
          <w:sz w:val="24"/>
          <w:szCs w:val="24"/>
        </w:rPr>
        <w:t>ко</w:t>
      </w:r>
      <w:r>
        <w:rPr>
          <w:rFonts w:ascii="Times New Roman" w:hAnsi="Times New Roman"/>
          <w:sz w:val="24"/>
          <w:szCs w:val="24"/>
          <w:lang w:val="en-US"/>
        </w:rPr>
        <w:t>'liar bo'ylarida joylashib, qarindosh-urug'chilik jamoalariga bo'linadilar. Natijada jamiyatda juft oilalar paydo bo'lib, ular ayrim urug'larni birlashtirib, urug' jamoasini tashkil etadilar.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Miloddan awalgi 12-7 ming yilliklar mezolit (o'rta tosh) asri deb atalib, bu davrga oid yodgorliklarga Machay (Surxondaryo), Obishir (Farg'ona vodiysi), Markaziy Farg'ona, Bo'zsuv, Qo'shilish (Toshkent), Aydabol, Jayronquduq (Ustyurt), Oshxona, Chilchorchashma, Darai sho'r (Tojikiston) kabilar kiradi. Machay g'or - makoni Hisor tizmasining biri - Ketmon-chopti tog'ining yonbag'rida Machay daryosining o'ng sohilidagi Yuqori va O'rta Machay qishloqlari oralig'ida joylashgan. G'or-dan topilgan mehnat qurollari va paleontologik materiallar mi</w:t>
        <w:softHyphen/>
        <w:t xml:space="preserve"> loddan awalgi VII-VI ming yilliklarga mansub ekanligi aniqlangan.  Obishir I g'or — makoni Haydarkon shaharchasida 4-5 km g'arbda, Obishir V g'or-makoni esa undan 200 metrcha g'arbda joylashgan. </w:t>
      </w:r>
      <w:r>
        <w:rPr>
          <w:rFonts w:ascii="Times New Roman" w:hAnsi="Times New Roman"/>
          <w:sz w:val="24"/>
          <w:szCs w:val="24"/>
        </w:rPr>
        <w:t>Наг</w:t>
      </w:r>
      <w:r>
        <w:rPr>
          <w:rFonts w:ascii="Times New Roman" w:hAnsi="Times New Roman"/>
          <w:sz w:val="24"/>
          <w:szCs w:val="24"/>
          <w:lang w:val="en-US"/>
        </w:rPr>
        <w:t xml:space="preserve"> ikki g'or — makondan topilgan ashyolarga asoslanib, Haydarkon — So'x vohasidagi mezolit davrining ibtidoiy qabilalari baliqchilik, ovchilik va termachilikbilan shug'ullangan, deyish mumkin.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Mezolit davriga kelib yer yuzidagi ulkan muzliklarning chekinishi natijasida iqlim o'zgardi va u hozirgi davrdagiga ancha o'xshab qolgan edi. Muzlikning chekinishi O'rta Osiyoda haroratning ko'tarilishiga hamda hayvonot va o'simlik dunyosida ham o'zgarishlar yuz berishiga olib keldi. Bu davrda odamlar o'q-yoyni kashf etdilar. Eng katta yutuqlardan yana biri yowoyi hayvonlar — it, qo'y, echki kabilarning qo'lga o'rgatila boshlanib, xonakilashtirilishidir. Mezolit davriga kelib O'rta Osiyoning ba'zi joylarida termachilikdan dehqonchilikka va ovchilikdan chorvachilikka o'tishning ilk kurtaklari paydo bo'la boshladi.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O'rta Osiyo tarixida neolit davrining (yangi tosh asri) yuqori chegarasi miloddan awalgi VII, quyi chegarasi V-III ming yilliklar bilan belgilanadi. Bu davr O'rta Osiyoda uchta: Joytun, Kaltaminor va Hisor madaniyatlarining rivojlanishi bilan izohlanadi.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Joytun makoni Turkmanistonning Ashxobod shahridan 25 km. shimoldagi tepalikda joylashgan bo'lib, bir necha uydan tashkil topgan. Har bir uyda 5-6 kishidan iborat oila yashagan. Joytun qishlog'ida 30 ga yaqin uy bo'lib, ularda 150-180 kishi istiqomat qilgan, degan farazlar bor. Joytunliklar miloddan awalgi VI-V ming yilliklarda yashab, asosan dehqonchilik, chorvachilik, qisman esaovchilikbilanshug'ullanganlar. Ularda ona urug'ihukmsurib, xo'jalikda ayollarning mavqei baland bo'lgan.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Kaltaminor madaniyatiga oid makonlar Xorazmning sobiq Kaltaminor kanali o'zanidagi manzilgohlardan iborat. Ular ovchi va baliqchilarning qadimgi yodgorligi sanalib, Jonbos-4 nomini olgan. Bu yerda 120 nafargacha odam yashagan. Shuningdek, bu madaniyatga oid yodgorliklar quyi Zarafshon va Qashqadaryoetaklaridagi Darvozaqir, Katta va Kichik Tuzkon, Qorong'isho'r, Poykent makonlarini o'z ichiga olgan.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Hisor madaniyatiga oid yodgorliklar O'rta Osiyoning sharqiy hududlaridan, Hisor-Pomir tog'larida topib o'rganilgan bo'lib, ularning umumiy soni 200 dan ziyod (Tutqovul, Soysayyod, Quyi Bulyon, Darai Sho'r, Gaziyontepa va hokazolar). Hisor mada</w:t>
        <w:softHyphen/>
        <w:t xml:space="preserve"> niyatiga oid yodgorlikdar miloddan awalgi V-III ming yilliklarga oiddir. Aholi sopol idishlar yasab, asosan chorvachilik, ovchilik va qisman termachilikb'uan shug'ullanganlar.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O'rta Osiyoning janubiy viloyatlarida miloddan awalgi VI-V ming yilliklarda neolit davri qabilalari dehqonchilikka o'tadi. Bu ishlab chiqaruvchi xo'jalikning qaror topganligidan dalolat beradi. Tabiiy sharoitning noqulayligi tufayli markaziy, shimoliy va sharqiy viloyatlardagi qabilalar ovchilik va baliqchilik bilan shug'ullanishda davom etdilar hamda uzoq vaqt rivojlanishdan orqada qolgan. Neolit davri muhim kashfiyotlaridan biri kulolchilik, tikuvchilik va to 'quvchilik bo'ldi.</w:t>
      </w:r>
    </w:p>
    <w:p>
      <w:pPr>
        <w:pStyle w:val="Normal"/>
        <w:bidi w:val="0"/>
        <w:ind w:hanging="0" w:start="0" w:end="0"/>
        <w:rPr>
          <w:rFonts w:ascii="Times New Roman" w:hAnsi="Times New Roman"/>
          <w:b/>
          <w:bCs/>
          <w:sz w:val="24"/>
          <w:szCs w:val="24"/>
          <w:lang w:val="sv-SE"/>
        </w:rPr>
      </w:pPr>
      <w:r>
        <w:rPr>
          <w:rFonts w:ascii="Times New Roman" w:hAnsi="Times New Roman"/>
          <w:b/>
          <w:bCs/>
          <w:sz w:val="24"/>
          <w:szCs w:val="24"/>
          <w:lang w:val="sv-SE"/>
        </w:rPr>
        <w:t>IV. Ma’ruza mavzusi ustidan ishlash:</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Bu vazifa talabalarning  matn ustida ishlari or</w:t>
      </w:r>
      <w:r>
        <w:rPr>
          <w:rFonts w:ascii="Times New Roman" w:hAnsi="Times New Roman"/>
          <w:sz w:val="24"/>
          <w:szCs w:val="24"/>
          <w:lang w:val="sv-SE"/>
        </w:rPr>
        <w:t>q</w:t>
      </w:r>
      <w:r>
        <w:rPr>
          <w:rFonts w:ascii="Times New Roman" w:hAnsi="Times New Roman"/>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Talabalar 3 guruhga bo’linadi. Ularni qo’llanma, adabiyotlar, matnlar bo’yicha mustaqil ishlari quyidagicha topshiriqlarni  bajarish bilan mustahkamlanadi.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topshiriq:.</w:t>
      </w:r>
    </w:p>
    <w:p>
      <w:pPr>
        <w:pStyle w:val="Normal"/>
        <w:bidi w:val="0"/>
        <w:ind w:hanging="0" w:start="0" w:end="0"/>
        <w:rPr>
          <w:rFonts w:ascii="Times New Roman" w:hAnsi="Times New Roman"/>
          <w:sz w:val="24"/>
          <w:szCs w:val="24"/>
          <w:lang w:val="en-US"/>
        </w:rPr>
      </w:pPr>
      <w:r>
        <w:rPr>
          <w:rFonts w:ascii="Times New Roman" w:hAnsi="Times New Roman"/>
          <w:bCs/>
          <w:sz w:val="24"/>
          <w:szCs w:val="24"/>
          <w:lang w:val="en-US"/>
        </w:rPr>
        <w:t>O'rta Osiyoning tosh asri manzilgohlari tarixiy geografiyasiga tavsif</w:t>
      </w:r>
      <w:r>
        <w:rPr>
          <w:rFonts w:ascii="Times New Roman" w:hAnsi="Times New Roman"/>
          <w:sz w:val="24"/>
          <w:szCs w:val="24"/>
          <w:lang w:val="en-US"/>
        </w:rPr>
        <w:t>?</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rFonts w:ascii="Times New Roman" w:hAnsi="Times New Roman"/>
          <w:bCs/>
          <w:sz w:val="24"/>
          <w:szCs w:val="24"/>
          <w:lang w:val="en-US"/>
        </w:rPr>
        <w:t>O'rta Osiyoning eneolit, bronza va ilk temir davri manzilgohlari tarixiy geografiyasi</w:t>
      </w:r>
      <w:r>
        <w:rPr>
          <w:rFonts w:ascii="Times New Roman" w:hAnsi="Times New Roman"/>
          <w:sz w:val="24"/>
          <w:szCs w:val="24"/>
          <w:lang w:val="en-US"/>
        </w:rPr>
        <w:t>?</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sz w:val="24"/>
          <w:szCs w:val="24"/>
          <w:lang w:val="en-US"/>
        </w:rPr>
      </w:pPr>
      <w:r>
        <w:rPr>
          <w:rFonts w:ascii="Times New Roman" w:hAnsi="Times New Roman"/>
          <w:bCs/>
          <w:sz w:val="24"/>
          <w:szCs w:val="24"/>
          <w:lang w:val="en-US"/>
        </w:rPr>
        <w:t>O'rta Osiyoning qadimgi xalqlari va davlat birlashmalari</w:t>
      </w:r>
      <w:r>
        <w:rPr>
          <w:rFonts w:ascii="Times New Roman" w:hAnsi="Times New Roman"/>
          <w:sz w:val="24"/>
          <w:szCs w:val="24"/>
          <w:lang w:val="en-US"/>
        </w:rPr>
        <w:t>?</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hujum:</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Yangi mavzuni mustahkamlash maqsadida o’tkaziladi. </w:t>
      </w:r>
    </w:p>
    <w:p>
      <w:pPr>
        <w:pStyle w:val="Normal"/>
        <w:bidi w:val="0"/>
        <w:ind w:firstLine="708" w:start="0" w:end="0"/>
        <w:rPr>
          <w:rFonts w:ascii="Times New Roman" w:hAnsi="Times New Roman"/>
          <w:b/>
          <w:bCs/>
          <w:sz w:val="24"/>
          <w:szCs w:val="24"/>
          <w:lang w:val="sv-SE"/>
        </w:rPr>
      </w:pPr>
      <w:r>
        <w:rPr>
          <w:rFonts w:ascii="Times New Roman" w:hAnsi="Times New Roman"/>
          <w:sz w:val="24"/>
          <w:szCs w:val="24"/>
          <w:lang w:val="sv-SE"/>
        </w:rPr>
        <w:t>Antik davlatlarga qaysilar kiradi?</w:t>
      </w:r>
      <w:r>
        <w:rPr>
          <w:rFonts w:ascii="Times New Roman" w:hAnsi="Times New Roman"/>
          <w:b/>
          <w:bCs/>
          <w:sz w:val="24"/>
          <w:szCs w:val="24"/>
          <w:lang w:val="sv-SE"/>
        </w:rPr>
        <w:t xml:space="preserve"> </w:t>
      </w:r>
    </w:p>
    <w:p>
      <w:pPr>
        <w:pStyle w:val="Normal"/>
        <w:bidi w:val="0"/>
        <w:ind w:firstLine="708" w:start="0" w:end="0"/>
        <w:rPr>
          <w:rFonts w:ascii="Times New Roman" w:hAnsi="Times New Roman"/>
          <w:b/>
          <w:bCs/>
          <w:sz w:val="24"/>
          <w:szCs w:val="24"/>
          <w:lang w:val="sv-SE"/>
        </w:rPr>
      </w:pPr>
      <w:r>
        <w:rPr>
          <w:rFonts w:ascii="Times New Roman" w:hAnsi="Times New Roman"/>
          <w:bCs/>
          <w:sz w:val="24"/>
          <w:szCs w:val="24"/>
          <w:lang w:val="en-US"/>
        </w:rPr>
        <w:t>O'rta Osiyoning qadimgi xalqlari va davlat birlashmalari</w:t>
      </w:r>
      <w:r>
        <w:rPr>
          <w:rFonts w:ascii="Times New Roman" w:hAnsi="Times New Roman"/>
          <w:bCs/>
          <w:sz w:val="24"/>
          <w:szCs w:val="24"/>
          <w:lang w:val="sv-SE"/>
        </w:rPr>
        <w:t>?</w:t>
      </w:r>
      <w:r>
        <w:rPr>
          <w:rFonts w:ascii="Times New Roman" w:hAnsi="Times New Roman"/>
          <w:b/>
          <w:bCs/>
          <w:sz w:val="24"/>
          <w:szCs w:val="24"/>
          <w:lang w:val="sv-SE"/>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mashg’ulot ma’ruzada o’rganiladigan mavzu mazmuni bilan tanishib kelish.</w:t>
      </w:r>
    </w:p>
    <w:p>
      <w:pPr>
        <w:pStyle w:val="Normal"/>
        <w:bidi w:val="0"/>
        <w:ind w:hanging="0" w:start="0" w:end="0"/>
        <w:rPr>
          <w:rFonts w:ascii="Times New Roman" w:hAnsi="Times New Roman"/>
          <w:b/>
          <w:bCs/>
          <w:sz w:val="24"/>
          <w:szCs w:val="24"/>
          <w:lang w:val="en-US"/>
        </w:rPr>
      </w:pPr>
      <w:r>
        <w:rPr>
          <w:rFonts w:ascii="Times New Roman" w:hAnsi="Times New Roman"/>
          <w:bCs/>
          <w:sz w:val="24"/>
          <w:szCs w:val="24"/>
        </w:rPr>
        <w:t>O‘rta Osiyoning o‘rta asrlardagi tarixiy geografiyasi</w:t>
      </w:r>
      <w:r>
        <w:rPr>
          <w:rFonts w:ascii="Times New Roman" w:hAnsi="Times New Roman"/>
          <w:bCs/>
          <w:sz w:val="24"/>
          <w:szCs w:val="24"/>
          <w:lang w:val="en-US"/>
        </w:rPr>
        <w:t>ga</w:t>
      </w:r>
      <w:r>
        <w:rPr>
          <w:rFonts w:ascii="Times New Roman" w:hAnsi="Times New Roman"/>
          <w:sz w:val="24"/>
          <w:szCs w:val="24"/>
          <w:lang w:val="en-US"/>
        </w:rPr>
        <w:t xml:space="preserve"> oid ma’lumotlar to’plash.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4. Bolshaya Sovetskaya Ensiklopediya. Izd. 2. , t. 19. M.,  1953.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5. Mavlonov U. O’rta Osiyoning qadimgi yo’llari.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6. Sovetskaya Istoricheskaya Ensiklopediya. T. 6 M., 1965.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7. Yatsunskiy V. K. Istoricheskaya geografi</w:t>
      </w:r>
      <w:r>
        <w:rPr>
          <w:rFonts w:ascii="Times New Roman" w:hAnsi="Times New Roman"/>
          <w:sz w:val="24"/>
          <w:szCs w:val="24"/>
          <w:lang w:val="de-DE"/>
        </w:rPr>
        <w:t>ya</w:t>
      </w:r>
      <w:r>
        <w:rPr>
          <w:rFonts w:ascii="Times New Roman" w:hAnsi="Times New Roman"/>
          <w:sz w:val="24"/>
          <w:szCs w:val="24"/>
          <w:lang w:val="en-US"/>
        </w:rPr>
        <w:t xml:space="preserve">. Istoriya yeye vozniknoveniya i razvitiya v XII-XIII vv. M.,  1955. </w:t>
      </w:r>
    </w:p>
    <w:p>
      <w:pPr>
        <w:pStyle w:val="Normal"/>
        <w:bidi w:val="0"/>
        <w:ind w:hanging="0" w:start="0" w:end="0"/>
        <w:rPr>
          <w:rFonts w:ascii="Times New Roman" w:hAnsi="Times New Roman"/>
          <w:b/>
          <w:bCs/>
          <w:sz w:val="24"/>
          <w:szCs w:val="24"/>
          <w:lang w:val="en-US"/>
        </w:rPr>
      </w:pPr>
      <w:r>
        <w:rPr>
          <w:rFonts w:ascii="Times New Roman" w:hAnsi="Times New Roman"/>
          <w:sz w:val="24"/>
          <w:szCs w:val="24"/>
          <w:lang w:val="en-US"/>
        </w:rPr>
        <w:t xml:space="preserve">8. Yatsunskiy V. K. Predmet i zadachi istoricheskoy geografii. 1941. №5. </w:t>
      </w:r>
      <w:r>
        <w:rPr>
          <w:rFonts w:ascii="Times New Roman" w:hAnsi="Times New Roman"/>
          <w:b/>
          <w:bCs/>
          <w:sz w:val="24"/>
          <w:szCs w:val="24"/>
          <w:lang w:val="en-US"/>
        </w:rPr>
        <w:t xml:space="preserve">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9. Saidboboyev Z. Tarixiy geografiya T.,2010</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r>
    </w:p>
    <w:p>
      <w:pPr>
        <w:pStyle w:val="Normal"/>
        <w:bidi w:val="0"/>
        <w:ind w:hanging="0" w:start="0" w:end="0"/>
        <w:jc w:val="center"/>
        <w:rPr>
          <w:rFonts w:ascii="Times New Roman" w:hAnsi="Times New Roman"/>
          <w:b/>
          <w:bCs/>
          <w:i/>
          <w:i/>
          <w:iCs/>
          <w:sz w:val="24"/>
          <w:szCs w:val="24"/>
          <w:lang w:val="en-US"/>
        </w:rPr>
      </w:pPr>
      <w:r>
        <w:rPr>
          <w:rFonts w:ascii="Times New Roman" w:hAnsi="Times New Roman"/>
          <w:b/>
          <w:bCs/>
          <w:sz w:val="24"/>
          <w:szCs w:val="24"/>
          <w:lang w:val="en-US"/>
        </w:rPr>
        <w:t xml:space="preserve">Mavzu:  </w:t>
      </w:r>
      <w:r>
        <w:rPr>
          <w:rFonts w:ascii="Times New Roman" w:hAnsi="Times New Roman"/>
          <w:b/>
          <w:bCs/>
          <w:i/>
          <w:iCs/>
          <w:sz w:val="24"/>
          <w:szCs w:val="24"/>
          <w:lang w:val="en-US"/>
        </w:rPr>
        <w:t>«</w:t>
      </w:r>
      <w:r>
        <w:rPr>
          <w:rFonts w:ascii="Times New Roman" w:hAnsi="Times New Roman"/>
          <w:b/>
          <w:bCs/>
          <w:iCs/>
          <w:sz w:val="24"/>
          <w:szCs w:val="24"/>
          <w:lang w:val="en-US"/>
        </w:rPr>
        <w:t>O`rta Osiyoning o`rta asrlardagi tarixiy geografiyasi</w:t>
      </w:r>
      <w:r>
        <w:rPr>
          <w:rFonts w:ascii="Times New Roman" w:hAnsi="Times New Roman"/>
          <w:b/>
          <w:bCs/>
          <w:i/>
          <w:iCs/>
          <w:sz w:val="24"/>
          <w:szCs w:val="24"/>
          <w:lang w:val="en-US"/>
        </w:rPr>
        <w:t xml:space="preserve"> »</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Talabalarda quyidagi muammolar bo’yicha teran tushunchalar hosil qilish.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xaritashunos va uning asosiy y</w:t>
      </w:r>
      <w:r>
        <w:rPr>
          <w:rFonts w:ascii="Times New Roman" w:hAnsi="Times New Roman"/>
          <w:sz w:val="24"/>
          <w:szCs w:val="24"/>
        </w:rPr>
        <w:t>о</w:t>
      </w:r>
      <w:r>
        <w:rPr>
          <w:rFonts w:ascii="Times New Roman" w:hAnsi="Times New Roman"/>
          <w:sz w:val="24"/>
          <w:szCs w:val="24"/>
          <w:lang w:val="en-US"/>
        </w:rPr>
        <w:t>‘nalishlari 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Mintaqa xalqlariga nisbatan xurmat tuyg’usini shakllantirish.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Kutilayotgan natija</w:t>
      </w:r>
      <w:r>
        <w:rPr>
          <w:rFonts w:ascii="Times New Roman" w:hAnsi="Times New Roman"/>
          <w:sz w:val="24"/>
          <w:szCs w:val="24"/>
          <w:lang w:val="en-US"/>
        </w:rPr>
        <w:t>: Talabalarga Kartografiya haqida ilmiy tushuncha. Kartalarning mazmuniga va maktabiga ko’ra bo’linishi. Tarixiy kartografiya ilmiy fan sifatida. haqida teran tushunchalar hosil qilish.</w:t>
      </w:r>
      <w:r>
        <w:rPr>
          <w:rFonts w:ascii="Times New Roman" w:hAnsi="Times New Roman"/>
          <w:b/>
          <w:bCs/>
          <w:sz w:val="24"/>
          <w:szCs w:val="24"/>
          <w:lang w:val="en-US"/>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Qo’llanmalar, Tarixiy xaritashunos xarita topshiriqli kartochkalar, mavzuga oid manba va adabiyotlar ko’rgazmasi, tasviri tushurilgan rasmlar, doska, bo’r.</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 xml:space="preserve">Eng muhim tushunchalar va atamalar: </w:t>
      </w:r>
      <w:r>
        <w:rPr>
          <w:rFonts w:ascii="Times New Roman" w:hAnsi="Times New Roman"/>
          <w:sz w:val="24"/>
          <w:szCs w:val="24"/>
          <w:lang w:val="en-US"/>
        </w:rPr>
        <w:t>O’rta osiyoga mugullar boskini. O’rta osiyo xalqlarining boskinchilarga karshi xarakatlari tarixiy geografiyasi. O’rta Osiyoning mugul uluslari (Chigatoy ulusi,oltin urda) tarkibidagi tarixiy geografiyasi. Kebekxon isloxotlari va Movarounnaxrning ma``muriy-xududiy bulinishi. Chigatoy ulusining kulashi. Movarounnaxrning XI  asr-ning 50-60yillaridagi va mugul xonlarining yurishla-riga karshi kurashlari tarixiy geografiyasi. A Temur davlatining shakllanishi va taraqqiyoti (ma``muriy-siesiy chegaralar, xarbiy yurishlar va xokazo). Temuriy-lar davlatining tarixiy geografiyasi (X) Ulug’bekning Movarounnaxrdagi davlati Xirot X  asr oxirida Markaziy osiyoning tarixiy geografiyasi.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b/>
          <w:bCs/>
          <w:sz w:val="24"/>
          <w:szCs w:val="24"/>
          <w:lang w:val="en-US"/>
        </w:rPr>
        <w:t xml:space="preserve">I. Tashkiliy qism: </w:t>
      </w:r>
      <w:r>
        <w:rPr>
          <w:rFonts w:ascii="Times New Roman" w:hAnsi="Times New Roman"/>
          <w:sz w:val="24"/>
          <w:szCs w:val="24"/>
          <w:lang w:val="en-US"/>
        </w:rPr>
        <w:t xml:space="preserve">Talabalarni mashg’ulotga jalb qilish: Jahon xafta ichida yoki O’zbekiston xafta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firstLine="708" w:start="0" w:end="0"/>
        <w:rPr>
          <w:rFonts w:ascii="Times New Roman" w:hAnsi="Times New Roman"/>
          <w:b/>
          <w:bCs/>
          <w:sz w:val="24"/>
          <w:szCs w:val="24"/>
          <w:lang w:val="en-US"/>
        </w:rPr>
      </w:pPr>
      <w:r>
        <w:rPr>
          <w:rFonts w:ascii="Times New Roman" w:hAnsi="Times New Roman"/>
          <w:b/>
          <w:bCs/>
          <w:sz w:val="24"/>
          <w:szCs w:val="24"/>
          <w:lang w:val="en-US"/>
        </w:rPr>
        <w:t>II. O’tilgan seminar mavzusini takrorlash:</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 frontal so’rab – bilish -blitz yoki mavzu bo’yicha savol va topshiriqlarni talabalarning og’zaki javoblarini tinglash shaklida o’tkaziladi. </w:t>
      </w:r>
    </w:p>
    <w:p>
      <w:pPr>
        <w:pStyle w:val="Normal"/>
        <w:bidi w:val="0"/>
        <w:ind w:firstLine="708"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 Amir Temur davlatining shakllanishi va taraqqiyoti (ma’muriy siyosiy chegaralari).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Temuriylar davlatining tarixiy geografiyasi.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Ulug‘bekning Movarounnahrdagi davlati.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 Xofizi Abruning “Geografiya” asariga tavsif.</w:t>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854" w:start="0" w:end="0"/>
        <w:rPr>
          <w:rFonts w:ascii="Times New Roman" w:hAnsi="Times New Roman"/>
          <w:sz w:val="24"/>
          <w:szCs w:val="24"/>
          <w:lang w:val="en-US"/>
        </w:rPr>
      </w:pPr>
      <w:r>
        <w:rPr>
          <w:rFonts w:ascii="Times New Roman" w:hAnsi="Times New Roman"/>
          <w:sz w:val="24"/>
          <w:szCs w:val="24"/>
          <w:lang w:val="en-US"/>
        </w:rPr>
        <w:t>XII asr oxiri va XI11asr boshlarida doimiy nizolarda bulib kelgan kuchmanchi kabilalar sinfiy feodal jami-yatga utishgan edi. Mugulistonda shu davrda tatar, nayman, kerayit, merkit uruglari orasida davlatchilik vujudga kela boshlaydi. Kabilalarni birlashtirib, mugul davla-tini yaratgan Temuchin 1206 yildan sung Chingizxon (kuch-li,bakuvvat) nomini oldi. Chingizxon kup sonli va yaxshi kurollangan kushin tuzib,unda kattik intizom urnatdi.</w:t>
      </w:r>
    </w:p>
    <w:p>
      <w:pPr>
        <w:pStyle w:val="Normal"/>
        <w:bidi w:val="0"/>
        <w:ind w:firstLine="854" w:start="0" w:end="0"/>
        <w:rPr>
          <w:rFonts w:ascii="Times New Roman" w:hAnsi="Times New Roman"/>
          <w:sz w:val="24"/>
          <w:szCs w:val="24"/>
          <w:lang w:val="en-US"/>
        </w:rPr>
      </w:pPr>
      <w:r>
        <w:rPr>
          <w:rFonts w:ascii="Times New Roman" w:hAnsi="Times New Roman"/>
          <w:sz w:val="24"/>
          <w:szCs w:val="24"/>
          <w:lang w:val="en-US"/>
        </w:rPr>
        <w:t>Shu davrda Markaziy osiyoda Xorazmshox Muxammad davlati-ning gullagan davri edi. 1211 yili Chingizxon shimoliy Xitoyga bostirib kirdi. 1215 yilda esa, u Pekinni bosib oldi va tsin imperiyasini uziga buysundirdi. Bu erdan u Xitoyliklarning yangi jangovor texnikalaridan foyda-lanishni urgandi. Bu xabarni eshitgan Xorazmshox Chin-gizxonga elchilarini yuboradi. Chingizxon xam uzining elchilarini junatadi. Ammo u uz xatida Xorazmshoxni uziga tobe deb xisoblagani uchun Xorazmshox elchilarni xakoratlab junatadi 1218 yilning oxirida Chingizxon uz kuchlari bilan Muxammadga karshi xarakatini boshlaydi. Keyingi yil ez oylarida otlarni bokib,kuvvatga kiritish uchun Irtish daresi soxillariga tuxtab, kuzda xarakatini davom ettirdi. U uzining Irtish kirgoklaridan Sayxun-gacha bulgan safari chogida xech kanday karshilikka uchra-madi. Karvonlar katnaydigan Semipalatinskdan Ili da-resigacha u erdan Vernaya (olmaota) gacha u erdan esa,Turkiston eki Toshkentga boradigan yullardan borgan bulishi extimol Utrorga yakinlashib kelgan. Chingizxon shak-shubxasiz Muxammad kushinlari kal``alarga joyla-shib olganligini bilib, Movarounnaxrga xujum kilishga buyruk berdi va kushinni 4 kismga buladi. U Chigatoy va Ugadayni Utrorga,Jujini ulardan ungrokka-Sayxun buylab pastga-Jandga, 3chi katta bulmagan kismni Bi-nokatga yubordi. Bu kismlarga Sayxun buylab joylashgan shaxarlarni kulga kiritishni buyurib, Chingizxon asosiy kuchlar bilan Movarounnaxrning katta kismini Muxam-madni boshka erlaridan kesib kuyish va kamal kilingan shaxarlarga erdam yuborishiga tuskinlik kilish uchun Bu-xoroga yul oldi. Chigatoy 6 oylik kamaldan sung Utrorni kulga kiritib,shaxarni vayron kilgan. Jandga yul olgan Juji yul-yulakay Signok aholisini kirdi. Kup sha-xarlar katorida Uzgand, Jand, Yangikand shaxarlarini vayron kildi. Yangikand shahri Sayxun daresining Xo-razm(orol)dengizga kuyilish joyidan ikki kunlik maso-fada joylashgan edi. Chingizxon Binokentga yuborgan 3chi kism uni zabt etib, Temurmalik kumondonlik kilaetgan Xujand kal``asiga yakinlashdi. U esa saralangan 1000 ta jangchi bilan Sayxun daresidagi mustaxkam kal``asi bul-gan orolga joylashadi. 1220yilning mart oyida Buxoroga, u erdan Samarkandga yul olib,1 aprelda shaxar eshiklari ochib beriladi. Chingizxon Samarkandda turib, Sulton Muxammadni Jayxun daresininng narigi kirgogiga utib ketganini eshitadi. Chingizxon ugillari Xorazm uchun jang kilaetgan bir paytda uzi 1220 yil kuzida Termizga yurish kilib, 10 kunlik kamaldan sung uni egallaydi 1221yilning baxorida Jayxunni kechib utib, Balx to-monga yul oladi. 1220 yilga kadar mugullar xozirgi Uz-bekistonning butun sharkiy va markaziy kismini egallab bulishgandi. 1221 yil kishida Urganch 6 oylik kamaldan sung egallangan edi. Ammo sunggi Xorazmshox Jaloliddin mugullarga karshi 1231yilgacha ancha muvoffakkiyatli urushlar olib bordi.</w:t>
      </w:r>
    </w:p>
    <w:p>
      <w:pPr>
        <w:pStyle w:val="Normal"/>
        <w:bidi w:val="0"/>
        <w:ind w:firstLine="854" w:start="0" w:end="0"/>
        <w:rPr>
          <w:rFonts w:ascii="Times New Roman" w:hAnsi="Times New Roman"/>
          <w:sz w:val="24"/>
          <w:szCs w:val="24"/>
          <w:lang w:val="en-US"/>
        </w:rPr>
      </w:pPr>
      <w:r>
        <w:rPr>
          <w:rFonts w:ascii="Times New Roman" w:hAnsi="Times New Roman"/>
          <w:sz w:val="24"/>
          <w:szCs w:val="24"/>
          <w:lang w:val="en-US"/>
        </w:rPr>
        <w:t>Movarounnaxrni bosib olgandan sung, Chingizxon 1223 yil Kavkazdagi rus knyazlarini tor-mor keltirib, u erda xam xokimiyatni urnatgan. Ammo 1227 yilda Chingizxon ulimidan sung u tuzgan imperiya 4ta ulusga bulinib ketdi.</w:t>
      </w:r>
    </w:p>
    <w:p>
      <w:pPr>
        <w:pStyle w:val="Normal"/>
        <w:bidi w:val="0"/>
        <w:ind w:firstLine="854" w:start="0" w:end="0"/>
        <w:rPr>
          <w:rFonts w:ascii="Times New Roman" w:hAnsi="Times New Roman"/>
          <w:sz w:val="24"/>
          <w:szCs w:val="24"/>
          <w:lang w:val="en-US"/>
        </w:rPr>
      </w:pPr>
      <w:r>
        <w:rPr>
          <w:rFonts w:ascii="Times New Roman" w:hAnsi="Times New Roman"/>
          <w:sz w:val="24"/>
          <w:szCs w:val="24"/>
          <w:lang w:val="en-US"/>
        </w:rPr>
        <w:t>1.Chigatoy ulusi-Markaziy osiyo olmalikdan to Amudarega kadar markazi Gulja shahri.</w:t>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2.Mugulistondan eng uzok bulgan erlar Jujiga tegdi</w:t>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3.O’qtoyga esa, Juji bilan Chigatoy orasidagi erlar</w:t>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s>
        <w:bidi w:val="0"/>
        <w:ind w:firstLine="854" w:start="0" w:end="0"/>
        <w:rPr>
          <w:rFonts w:ascii="Times New Roman" w:hAnsi="Times New Roman"/>
          <w:sz w:val="24"/>
          <w:szCs w:val="24"/>
          <w:lang w:val="sv-SE"/>
        </w:rPr>
      </w:pPr>
      <w:r>
        <w:rPr>
          <w:rFonts w:ascii="Times New Roman" w:hAnsi="Times New Roman"/>
          <w:sz w:val="24"/>
          <w:szCs w:val="24"/>
          <w:lang w:val="sv-SE"/>
        </w:rPr>
        <w:t>4.Tuliga esa,Muguliston ajratib berildi</w:t>
        <w:tab/>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 xml:space="preserve">Chigatoy ulusiga noib etib, Maxmud Yalavoch(1229-1241)Chigatoy tomonidan tayinlandi. Mugullar Markaziy osiyoda butun bir madaniyatni yuk kilib,maxalliy aholiga kattik zulm kilaboshladilar va 1238 yili Buxoro yakini-dagi Torob kishlogida xunarmand Maxmud Torobiy bosh-chiligida katta kuzgolon bulib utdi. Ammo kuzgolon Eldiz Nuen va Chikon Kurchi boshchiligida Mugul lashkarlari tomonidan shavkatsizlik bilan bostirildi. Shu kuzgo-londan sung,mugullar maxalliy aholiga kattik zulm ki-lishdan chuchiy boshladi. </w:t>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 xml:space="preserve">XI11 asr oxirlariga kelib, mugullar istilosi okiba-tida inkirozga yuz tutgan xujalik xaet bir oz tiklandi. Bunga sabab Ma``sud Yalavoch (1254yilda Pekin xokimi etib tayinlangan Maxmud Yalavochning ugli) tomonidan utka-zilgan pul va agrar isloxotlar edi. Shu davrda mugullar-ning utroklashuvi jaraeni kuzatiladi Bunga misol Ke-bekxon bir kator moliyaviy va ma``muriy isloxotlar ut-kazadi. Ammo isloxotlarini oxiriga etkazaolmay vafot etadi va okibatda mamlakatda ijtimoiy munosabatlar keskinlashib ketadi. va XI11 asrning 4-chi oyida Chigatoy ulusi 2 aprelda Muguliston va Movarounnaxrga bulinib ketadi. XI  asrning 60-chi yillarida Movarounnaxrda taxt uchun kurashlar nixoyatda kuchayib ketadi va shu vazi-yatda maxalliy xukmdorlar oilasidan Barlos urugidan bulgan A Temur katta kurashlar natijasida taxtga keladi. </w:t>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Temur Taragay (ATemur) barlos beklaridan Amir Ta-ragayning ugli bulib, 1336yili Shahrisabz enidagi Xu-jailgor kishlogida tugildi. U eshligidanok turli jangu-jadal va talon-taroj urushlarida katnashganligi sa-babli xarbiy jihatdan ancha tajribaga ega edi Ana shu urushlarning birida uning ung oyogiga uk tegib, yarador bulib, oqsoqlanib kolgani uchun xam u tarixda oksok te-mur-temurlang nomi bilan xam mashxurdir.</w:t>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Tugluk Temur uzining katta ugli Ilesni Samarkand xokimi etib, keyinroq esa, Temurni unga maslaxatchi ki-lib tayinlaydi, ammo ular uzaro chikishaolmaganligi sa-babli Temur Samarkandni tashlab ketishga majbur buladi. Ana shunday bir paytda 1363 yili Tugluk Temur tusatdan vafot etadi Iles esa shoshilib Samarkandni tashlab, xonlik taxtiga utirish uchun Olmalikka junab ketadi. U Samarkanddan kettishi bilanok, Balx kal``asini egallab olgan. Temur uz kaynogasi Xusayn bilan Samarkandga xu-jum kiladi. Uni egallab olganidan keyin 1365yili kushin tortib Toshkentga yurish boshlaydi Toshkent yakinidagi Chinoz degan erda Iles bilan Temur urtasida juda kattik jang buladi. Jang paytida kuchli jala kuyadi. Ammo ot va jangchilar botkokka bulganib ketadilar. Shuning uchun xam bu jang tarixchilar tomonidan "Jangi-loy" deb xotir-lanadi. Bu jangda Temur engilib,dastlab Samarkandga keyinchalik esa uning ketidan Iles kuvib kelaetganligi uchun Amudare janubidagi Balx kal``asiga chekinadi Iles-xuja esa Samarkandga kiraolmaydi. Chunki bu erda Sar-badorlar kuzgoloni boshlangan edi. Uning raxbari Mav-lonzoda bulib,u butun Samarkand xalqini xarakatga kel-tirgan. Ilesga karshi kattik mudofaa kurgan edi. Ular "Mugullar zulmini yuk kilamiz eki bu yulda uzimizni kurbon kilib dorga osilishga rozimiz"-deb uzlarini "Sarbadorlar" ya``ni boshi dor ostidagilar deb ataganlar.</w:t>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"Sarbadorlar" kuzgolonidan foydalanishni maksad kilgan Temurlang va uning kaynogasi Xusayn Balx kal``a-sidan Samarkand atrofiga kelib,sarbadorlarga juda kup va``dalar beradilar. Ular Samarkandga kirib olgach, Amir Xusayn sarbadorlar raxbarlaridan biri Abu Bakr Kala-viyni uldirgan bulsa xam, lekin A.Temur Movlonzodani uzining kelajakdagi buyuk maksadlari yulida foydala-nish niyatida uning xaetini saklab koladi. Amir Xusayn chigatoy avlodlaridan amir Kazagonning (1346-1358y) nabirasi bulib, u Movarounnaxr xokimligiga da``vogar edi. Sarbadorlar xarakatidan foydalanib, movarounnax-rdagi butun xokimiyatni Amir Temur uz kulida markaz-lashtirgan edi. Temurning bu xarakatidan norozi bulgan Xusayn Samarkanddan ketib, Balxni uziga markaz kilib, toki A Temur u erni bosib olguniga kadar xukmronlik kiladi. A Temur xujumidan Xutlonga kochgan Xusayn u erning xokimi Amir Xisrav tomonidan uldiriladi keyin esa, Temur Xusaynning xaramidagi aellaridan biri Sa-roymulkxonimni uz nikoxiga kabul kiladi Saroymulk-xonim Chigatoy avlodidan Kozonxonning kizi bulganligi uchun xam Temur uzini "Kuragon"(kuev) deb ataydi. Shun-day kilib A Temur 1370yilga kelib butun Movaroun-naxrning yakkayu-yagona xukmroni bulib koladi.</w:t>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 xml:space="preserve">A Temurning ijtimoiy-siesiy faoliyatini ikki davrga bulish mumkin. Birinchi davr 1370-1386yillarni uz ichiga oladi. Bu davrda A Temur movarounnaxrda chiga-toy avlodlarining tarkok xukmronligi va uning xokimiyat talashib,betinim olib borgan urushlariga tezda barxam beradi va Movarounnaxrni bir butun markazlashgan dav-latga birlashtiradi U Xorazmni xam uziga buysundirish maksadida Xasan Sufi va Yusuf Sufilarga shuningdek oltin urda xonlarining movarounnaxrga kilgan yurishla-riga karshi kurash olib boradi. Bu A Temurning movaro-unnaxrning bir butun markazlashgan davlatga birlashti-rish uchun olib borgan kurashi edi. </w:t>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Ikkinchi davrda (1386-1404 y) esa, A.Temur Eron, Irokka karshi uch yillik 1392 yildan boshlab besh yillik 1399 yildan boshlab etti yillik urush olib borishi na-tijasida Eron, Irok, Afgoniston, shimoliy Xindiston va Kavkazorti yurtlarini Turkiya Misr, Rossiyaning ja-nubiy rayonlarini bosib oladi.</w:t>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 xml:space="preserve">Temur xam Chingizxon kabi davlatini turtta ugliga ulus kilib bulib beradi. Katta ugli Jaxongirga Balx viloya-tini,ikkinchi ugli Umarshayxga Fors viloyatini, Miro-nshoxga Ozarbayjon, Irok va Armaniston, kichik ugli Shoxruxga Xuroson, Jurjon, Mozandaron, Seystonni berdi. </w:t>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Uning ulimidan sung, birdaniga mamlakatda taxt uchun kurash avj olib ketdi va besh yil davom etgan kurashda Shoxrux galaba kozonadi va shu yildan boshlab, davlat ikkita markazga ega bulib, markazi Xirot bulgan Xuro-sonda Shoxrux, markazi Samarkand bulgan Movarounnax-rda Ulugbek(1409-1449y) xukmronlik kilaboshlagan.</w:t>
      </w:r>
    </w:p>
    <w:p>
      <w:pPr>
        <w:pStyle w:val="Normal"/>
        <w:bidi w:val="0"/>
        <w:ind w:firstLine="854" w:start="0" w:end="0"/>
        <w:rPr>
          <w:rFonts w:ascii="Times New Roman" w:hAnsi="Times New Roman"/>
          <w:sz w:val="24"/>
          <w:szCs w:val="24"/>
          <w:lang w:val="sv-SE"/>
        </w:rPr>
      </w:pPr>
      <w:r>
        <w:rPr>
          <w:rFonts w:ascii="Times New Roman" w:hAnsi="Times New Roman"/>
          <w:sz w:val="24"/>
          <w:szCs w:val="24"/>
          <w:lang w:val="sv-SE"/>
        </w:rPr>
        <w:t>Temuriylar davlatining Xuroson qismida 1506 yilga kadar Xusayn Mirzo ulimiga kadar yagona davlat saklanib turdi. Movarounnaxrda esa, Ulugbek ulimidan sung taxt uchun kurash avj olib ketadi.</w:t>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 xml:space="preserve">IV. </w:t>
      </w:r>
      <w:r>
        <w:rPr>
          <w:rFonts w:ascii="Times New Roman" w:hAnsi="Times New Roman"/>
          <w:b/>
          <w:bCs/>
          <w:sz w:val="24"/>
          <w:szCs w:val="24"/>
          <w:lang w:val="sv-SE"/>
        </w:rPr>
        <w:t>S</w:t>
      </w:r>
      <w:r>
        <w:rPr>
          <w:rFonts w:ascii="Times New Roman" w:hAnsi="Times New Roman"/>
          <w:b/>
          <w:bCs/>
          <w:sz w:val="24"/>
          <w:szCs w:val="24"/>
          <w:lang w:val="en-US"/>
        </w:rPr>
        <w:t>eminar mavzusi ustidan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Bu vazifa talabalarning  matn ustida ishlari or</w:t>
      </w:r>
      <w:r>
        <w:rPr>
          <w:rFonts w:ascii="Times New Roman" w:hAnsi="Times New Roman"/>
          <w:b/>
          <w:bCs/>
          <w:sz w:val="24"/>
          <w:szCs w:val="24"/>
          <w:lang w:val="sv-SE"/>
        </w:rPr>
        <w:t>q</w:t>
      </w:r>
      <w:r>
        <w:rPr>
          <w:rFonts w:ascii="Times New Roman" w:hAnsi="Times New Roman"/>
          <w:b/>
          <w:bCs/>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Talabalar 5 guruhga bo’linadi. Ularni qo’llanma, adabiyotlar, matnlar bo’yicha mustaqil ishlari quyidagicha topshiriqlarni  bajarish bilan mustaxkamlanadi.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kartografiya  rivojlanishida  1958  yil  Pol`shada  bosilib  chiqqan  Plots  vosvodaligi  tarixiga  oid  atlasning  alohida  o’rni  bor.  kelib chiqishi haiqda so’zlab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kartografiya  haqida ma’lumot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kartografiya  rivojlanishi to’g’risida gapirib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4 –guruhga topshiriq:</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xujum:</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seminar mashg’ulot o’rganiladigan mavzu mazmuni bilan tanishib kelish.</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XVI-XVIII asrlardagi tarixiy geografiyasi</w:t>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 Buniyodov Z. Anushtagin Xorazmshohlar davlati (1097-1231). T.  1993.</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5. Bartold V. V. Turkestan v epoxu Mongolskogo nashestviya. Soch. T. 1. M.  1963.</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6. Grekov Y. J. , Yakubovskiy A. Y. Zolotaya Orda i yeye padeniye. M-L.  1950.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7.Davidovich YE. A. Denejnoye xozyaystvo Sredney Azii posle mongolskogo zavoyevaniya i reforma Mas’udbeka (XIII v. ). M., 1972.</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8. Mayskiy I. M. Chingizxan. //Voprosi istorii. 1962. №5.</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9. Ahmedov B. Buyuk Amir Temur. T., 1996.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10. Axmedov B. A. Ko’chmanchi o’zbeklar davlati .T., 1964.</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11. M</w:t>
      </w:r>
      <w:r>
        <w:rPr>
          <w:rFonts w:ascii="Times New Roman" w:hAnsi="Times New Roman"/>
          <w:sz w:val="24"/>
          <w:szCs w:val="24"/>
        </w:rPr>
        <w:t>о</w:t>
      </w:r>
      <w:r>
        <w:rPr>
          <w:rFonts w:ascii="Times New Roman" w:hAnsi="Times New Roman"/>
          <w:sz w:val="24"/>
          <w:szCs w:val="24"/>
          <w:lang w:val="en-US"/>
        </w:rPr>
        <w:t xml:space="preserve">‘minov I. Amir Temurning </w:t>
      </w:r>
      <w:r>
        <w:rPr>
          <w:rFonts w:ascii="Times New Roman" w:hAnsi="Times New Roman"/>
          <w:sz w:val="24"/>
          <w:szCs w:val="24"/>
        </w:rPr>
        <w:t>О</w:t>
      </w:r>
      <w:r>
        <w:rPr>
          <w:rFonts w:ascii="Times New Roman" w:hAnsi="Times New Roman"/>
          <w:sz w:val="24"/>
          <w:szCs w:val="24"/>
          <w:lang w:val="en-US"/>
        </w:rPr>
        <w:t xml:space="preserve">‘rta Osiyoda tutgan </w:t>
      </w:r>
      <w:r>
        <w:rPr>
          <w:rFonts w:ascii="Times New Roman" w:hAnsi="Times New Roman"/>
          <w:sz w:val="24"/>
          <w:szCs w:val="24"/>
        </w:rPr>
        <w:t>о</w:t>
      </w:r>
      <w:r>
        <w:rPr>
          <w:rFonts w:ascii="Times New Roman" w:hAnsi="Times New Roman"/>
          <w:sz w:val="24"/>
          <w:szCs w:val="24"/>
          <w:lang w:val="en-US"/>
        </w:rPr>
        <w:t>‘rni va roli. T.  1993.</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12. Nabiyev R. XIV asrda </w:t>
      </w:r>
      <w:r>
        <w:rPr>
          <w:rFonts w:ascii="Times New Roman" w:hAnsi="Times New Roman"/>
          <w:sz w:val="24"/>
          <w:szCs w:val="24"/>
        </w:rPr>
        <w:t>О</w:t>
      </w:r>
      <w:r>
        <w:rPr>
          <w:rFonts w:ascii="Times New Roman" w:hAnsi="Times New Roman"/>
          <w:sz w:val="24"/>
          <w:szCs w:val="24"/>
          <w:lang w:val="en-US"/>
        </w:rPr>
        <w:t>‘rta Osiyoda sarbadarlar q</w:t>
      </w:r>
      <w:r>
        <w:rPr>
          <w:rFonts w:ascii="Times New Roman" w:hAnsi="Times New Roman"/>
          <w:sz w:val="24"/>
          <w:szCs w:val="24"/>
        </w:rPr>
        <w:t>о</w:t>
      </w:r>
      <w:r>
        <w:rPr>
          <w:rFonts w:ascii="Times New Roman" w:hAnsi="Times New Roman"/>
          <w:sz w:val="24"/>
          <w:szCs w:val="24"/>
          <w:lang w:val="en-US"/>
        </w:rPr>
        <w:t>‘zg‘oloni. T. , 1942.</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13. Temur tuzuklari. T. , 2013.</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14. Abulg‘oziy. Shajarai turk. T., 1992.</w:t>
      </w:r>
    </w:p>
    <w:p>
      <w:pPr>
        <w:pStyle w:val="Normal"/>
        <w:bidi w:val="0"/>
        <w:ind w:hanging="0" w:start="0" w:end="0"/>
        <w:rPr>
          <w:rFonts w:ascii="Times New Roman" w:hAnsi="Times New Roman"/>
          <w:b/>
          <w:bCs/>
          <w:sz w:val="24"/>
          <w:szCs w:val="24"/>
          <w:lang w:val="en-US"/>
        </w:rPr>
      </w:pPr>
      <w:r>
        <w:rPr>
          <w:rFonts w:ascii="Times New Roman" w:hAnsi="Times New Roman"/>
          <w:sz w:val="24"/>
          <w:szCs w:val="24"/>
          <w:lang w:val="en-US"/>
        </w:rPr>
        <w:t>15. Hofiz Tanish Buxoriy. Abdullanoma. 1-2 jild. T., 1956.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16. Saidboboyev Z. Tarixiy geografiya T.,2010</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Mavzu:</w:t>
      </w:r>
      <w:r>
        <w:rPr>
          <w:rFonts w:cs="Times New Roman" w:ascii="Times New Roman" w:hAnsi="Times New Roman"/>
          <w:b/>
          <w:bCs/>
          <w:sz w:val="24"/>
          <w:szCs w:val="24"/>
          <w:lang w:val="en-US"/>
        </w:rPr>
        <w:t xml:space="preserve"> «</w:t>
      </w:r>
      <w:r>
        <w:rPr>
          <w:rFonts w:cs="Times New Roman" w:ascii="Times New Roman" w:hAnsi="Times New Roman"/>
          <w:b/>
          <w:bCs/>
          <w:lang w:val="de-DE"/>
        </w:rPr>
        <w:t xml:space="preserve"> </w:t>
      </w:r>
      <w:r>
        <w:rPr>
          <w:rFonts w:cs="Times New Roman" w:ascii="Times New Roman" w:hAnsi="Times New Roman"/>
          <w:b/>
          <w:bCs/>
          <w:sz w:val="24"/>
          <w:szCs w:val="24"/>
        </w:rPr>
        <w:t>O‘rta Osiyoning o‘rta asrlardagi tarixiy geografiyasi</w:t>
      </w:r>
      <w:r>
        <w:rPr>
          <w:rFonts w:cs="Times New Roman" w:ascii="Times New Roman" w:hAnsi="Times New Roman"/>
          <w:b/>
          <w:bCs/>
          <w:sz w:val="24"/>
          <w:szCs w:val="24"/>
          <w:lang w:val="en-US"/>
        </w:rPr>
        <w:t>»</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Talabalarda quyidagi muammolar bo’yicha teran tushunchalar hosil qilish.</w:t>
      </w:r>
    </w:p>
    <w:p>
      <w:pPr>
        <w:pStyle w:val="Normal"/>
        <w:bidi w:val="0"/>
        <w:ind w:hanging="0" w:start="0" w:end="0"/>
        <w:rPr>
          <w:rFonts w:ascii="Times New Roman" w:hAnsi="Times New Roman"/>
          <w:sz w:val="24"/>
          <w:szCs w:val="24"/>
          <w:lang w:val="en-US"/>
        </w:rPr>
      </w:pPr>
      <w:r>
        <w:rPr>
          <w:rFonts w:ascii="Times New Roman" w:hAnsi="Times New Roman"/>
          <w:lang w:val="en-US"/>
        </w:rPr>
        <w:t xml:space="preserve">Xonliklar davri tarixiy geografiyasi </w:t>
      </w:r>
      <w:r>
        <w:rPr>
          <w:rFonts w:ascii="Times New Roman" w:hAnsi="Times New Roman"/>
          <w:sz w:val="24"/>
          <w:szCs w:val="24"/>
          <w:lang w:val="en-US"/>
        </w:rPr>
        <w:t>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Mintaqa xalqlariga nisbatan xurmat tuyg’usini shakllantirish.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Kutilayotgan natija</w:t>
      </w:r>
      <w:r>
        <w:rPr>
          <w:rFonts w:ascii="Times New Roman" w:hAnsi="Times New Roman"/>
          <w:sz w:val="24"/>
          <w:szCs w:val="24"/>
          <w:lang w:val="en-US"/>
        </w:rPr>
        <w:t xml:space="preserve">: Talabalarga </w:t>
      </w:r>
      <w:r>
        <w:rPr>
          <w:rFonts w:ascii="Times New Roman" w:hAnsi="Times New Roman"/>
          <w:lang w:val="en-US"/>
        </w:rPr>
        <w:t>Xonliklar davri tarixiy geografiyasi</w:t>
      </w:r>
      <w:r>
        <w:rPr>
          <w:rFonts w:ascii="Times New Roman" w:hAnsi="Times New Roman"/>
          <w:sz w:val="24"/>
          <w:szCs w:val="24"/>
          <w:lang w:val="en-US"/>
        </w:rPr>
        <w:t xml:space="preserve"> haqida teran tushunchalar hosil qilish.</w:t>
      </w:r>
      <w:r>
        <w:rPr>
          <w:rFonts w:ascii="Times New Roman" w:hAnsi="Times New Roman"/>
          <w:b/>
          <w:bCs/>
          <w:sz w:val="24"/>
          <w:szCs w:val="24"/>
          <w:lang w:val="en-US"/>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Qo’llanmalar, Tarixiy xaritashunos xarita topshiriqli kartochkalar, mavzuga oid manba va adabiyotlar ko’rgazmasi, tasviri tushurilgan rasmlar, doska, bo’r.</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Eng muhim tushunchalar va atamalar: </w:t>
      </w:r>
      <w:r>
        <w:rPr>
          <w:rFonts w:ascii="Times New Roman" w:hAnsi="Times New Roman"/>
          <w:sz w:val="24"/>
          <w:szCs w:val="24"/>
          <w:lang w:val="en-US"/>
        </w:rPr>
        <w:t>Etnik jara-enlar, uzbek xalqi shakllanish jaraenining tugallanishi. Ashtarxoniy va Xorazm davlati davrida O’rta Osiyo tarixiy geografiyasi. Ashtarxoniylar davlatining tarixiy geo-grafiyasiga asosiy tavsif.</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b/>
          <w:bCs/>
          <w:sz w:val="24"/>
          <w:szCs w:val="24"/>
          <w:lang w:val="en-US"/>
        </w:rPr>
        <w:t xml:space="preserve">I. Tashkiliy qism: </w:t>
      </w:r>
      <w:r>
        <w:rPr>
          <w:rFonts w:ascii="Times New Roman" w:hAnsi="Times New Roman"/>
          <w:sz w:val="24"/>
          <w:szCs w:val="24"/>
          <w:lang w:val="en-US"/>
        </w:rPr>
        <w:t xml:space="preserve">Talabalarni mashg’ulotga jalb qilish: Jahon xafta ichida yoki O’zbekiston xafta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seminar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 frontal so’rab – bilish -blitz yoki mavzu bo’yicha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 Shayboniylar davrida ijtimoiy-iqtisodiy hayot.</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Ashtarxoniylar davri tarixiy geografiyasi.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3. Buxoro xonligining geografik </w:t>
      </w:r>
      <w:r>
        <w:rPr>
          <w:rFonts w:ascii="Times New Roman" w:hAnsi="Times New Roman"/>
          <w:sz w:val="24"/>
          <w:szCs w:val="24"/>
        </w:rPr>
        <w:t>о</w:t>
      </w:r>
      <w:r>
        <w:rPr>
          <w:rFonts w:ascii="Times New Roman" w:hAnsi="Times New Roman"/>
          <w:sz w:val="24"/>
          <w:szCs w:val="24"/>
          <w:lang w:val="en-US"/>
        </w:rPr>
        <w:t>‘rni, aholisining etnik tarkibi.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 Xiva xonligi davri ijtimoiy, iqtisodiy va tarixiy geografiyasi.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5. Q</w:t>
      </w:r>
      <w:r>
        <w:rPr>
          <w:rFonts w:ascii="Times New Roman" w:hAnsi="Times New Roman"/>
          <w:sz w:val="24"/>
          <w:szCs w:val="24"/>
        </w:rPr>
        <w:t>о</w:t>
      </w:r>
      <w:r>
        <w:rPr>
          <w:rFonts w:ascii="Times New Roman" w:hAnsi="Times New Roman"/>
          <w:sz w:val="24"/>
          <w:szCs w:val="24"/>
          <w:lang w:val="en-US"/>
        </w:rPr>
        <w:t>‘qon xonligining tarixiy geografiyasi.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XV asr boshlarida uzbeklar Temuriylar bilan bevosita alokador kuchmanchi kabilalar sifatida namoen bulishadi. Temuriylar manbalariga karaganda, 1405yil kishida uz-beklar Xorazmni bosib oladilar va u erdan Markaziy osiyo-ning markaziy kismlariga boskinchilik yurishlari uyush-tiradilar. Shubxasiz bu ma``lumotlar Yedigey tomonidan Xorazmni bosib olishi bilan boglik Ammo Temuriylar 1413 yili Xorazmni ozod kiladilar va u erdan Yedigeyni kuvib yuboradilar. </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en-US"/>
        </w:rPr>
        <w:t xml:space="preserve">1416 yili Ulugbek bilan Uzbeklar orasida Sirdare-ning kuyi okimidagi erlar uchun kurash boshlanadi va bu kurash butun XU asr davomida olib boriladi. Bu urushga Ulugbek Barokxon orkali kirib koladi Ulugbek erdami bilan Barokxon ota bobolari taxtini egallaydi va bir ozdan sung, u Sirdarening kuyi okimidagi erlarga da``vogarlik kiladi. 1426-1427 yillarda Ulugbek Barok-xonga karshi yurish uyushtiradi va maglubiyatga uchraydi. </w:t>
      </w:r>
      <w:r>
        <w:rPr>
          <w:rFonts w:ascii="Times New Roman" w:hAnsi="Times New Roman"/>
          <w:sz w:val="24"/>
          <w:szCs w:val="24"/>
          <w:lang w:val="sv-SE"/>
        </w:rPr>
        <w:t>Shundan sung, uzbek xonlarining Markaziy osiyoga ta``siri ku-chayadi. Uzbeklarning Markaziy osiyo xududlariga kelgunga kadar bulgan ijtimoiy tuzumi yaxshi urganilmagan.</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Ma``lumki xar bir kabilani uzining zadagonlari boshkargan, ular biy, bek, uglon, torxon deb atalgan. Biy eki bek siesiy-ma``muriy va boshka soxalarda mutlok xokim sanalgan Fakat kabila doirasida. U yaylovlarni taksimlashda xam xal kiluvchi ovozga ega bulgan. Bu esa, uning kabilani xujalik xaetida xam xukmronligini kursatadi. Yaylovlar uchun kabilalar orasida tez-tez urushlar bulib turgan va maglub bulgan kabilaning chor-vasi va yaylovlari goliblarga kolgan.</w:t>
      </w:r>
    </w:p>
    <w:p>
      <w:pPr>
        <w:pStyle w:val="Normal"/>
        <w:bidi w:val="0"/>
        <w:ind w:hanging="0" w:start="0" w:end="0"/>
        <w:rPr>
          <w:rFonts w:ascii="Times New Roman" w:hAnsi="Times New Roman"/>
          <w:sz w:val="24"/>
          <w:szCs w:val="24"/>
          <w:lang w:val="sv-SE"/>
        </w:rPr>
      </w:pPr>
      <w:r>
        <w:rPr>
          <w:rFonts w:ascii="Times New Roman" w:hAnsi="Times New Roman"/>
          <w:sz w:val="24"/>
          <w:szCs w:val="24"/>
          <w:lang w:val="sv-SE"/>
        </w:rPr>
        <w:t>Uzining shaxsiy navkarlari va kabila kushinlari eva-ziga kuch tuplagan bek eki biy endilikda kushni kabila-larga xam xukmini utkaza olgan. Aynan shu bilan XU asr-ning 20-chi yillarida uzbek xoni Abulxayrxon katta xu-dudlarni uz kuli ostiga birlashtiradi (1428-1468 y). Uning davlatining poytaxti Tula(sibirda) edi Uning it-tifokiga nayman, kungirot, kiet, uygur, durmon, korlik, kenagas va boshka uzbek kabilalari kirardi. Ammo Abul-xayrxon davlatida yagona markazlashgan davlat tizimi bulmaganligi sababli uning ulimidan sung davlat parcha-lanib ketadi.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 xml:space="preserve">Uning ulimidan sung siesiy maydonga uning nevarasi Shayboniyxon chikadi. (1451-1510y) Shayboniyxon uzi-ning asosiy e``tiborini Sirdarening kuyi okimidagi erlarni egallashga karatadi va kup kurashlar natijasida u erlarni egallaydi. 90-chi yillarda Shayboniyxon Kozok xoni bilan karindosh tutiladi va mugullar bilan ittifok tuzadi. </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 xml:space="preserve">Xuasr oxirlaridan boshlab Shayboniyxon Abdulayxon avlodlari bilan birgalikda Markaziy osiyoga yurishlarini boshlaydi. 1499-1500chi yillar davomida Samarkandni egallaydi va Temuriylardan bulgan Sultonali mirzoni katl ettiradi. Shundan keyin 1510 yilga kadar Shaybo-niyxon Movarounnaxr va Xurosonni tulik buysundiradi 1506 yili shox Ismoil (1502-1524 yili Eron shahri) to-monidan Shayboniyxon uldiriladi. </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Marv yakinidagi jangda Ismoil shox galaba kozonadi. Bunga sabab Shayboniyxon va uzbek xonlari orasidagi kelishmovchiliklar edi.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Bu vaziyatdan foydalangan Boburshox Ismoil erdamida Movarounnaxrga bostirib kiradi va uzbeklarni kuvlab yuboradi. Usha davrda yashagan bir kishining aytishiga ku-ra, xatto Shayboniyxon bilan birga mugul va chigatoy ku-shinlari Bobur tomoniga utib ketadi. ammo 1512 yili Shayboniyxonning jiyani Ubaydulloy sulton 3000 kishi-lik kushin bilan Buxoro erlariga bostirib kiradi va Boburga kAQShaigich zarba berib, Samarkandni egallaydi Xorazmni esa,1511 yilda Xorazmning boy va ruxoniylari dasht uzbek xonlaridan Elbarsxonni Xorazmga chakiri-shadi. Vazir shahrida kuzgolon kutariladi va Elbarsxon keyinchalik butun Xorazmni kulga oladi va yangi sulola-laga asos soladi, bu sulola Xorazmni 200 yildan oshikrok vakt boshkaradi.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Markaziy osiyo erlariga kelgan uzbeklar feodal tuzumining ilk boskichlari darajasida yashovchi kuchmanchi xalq edi va ular bu erdagi mavjud ijtimoiy-iktisodiy tuzumni tulik kabul kiladi. Shayboniylar davlatining xujali-gida asosiy  erlar xonga tegishli bulib, u mulki-podshoxi eki mulki-sultoniy deb atalgan. Bu erlarga ekin ekiladigan erlardan tashkari shaxardagi bozor, du-kon erlari xam kiradi. Bundan inshoot emas,inshoot kur-gan er xonniki xisoblanib, uni sotish, sovga kilish, vakf kilish mumkin emasdi.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Dexkonlar  zakot mulkning 1/40 kismi, zabitona-xukmdor foydasiga (zobit), tonobona-bog,uzumzor va to-morka soligi,madad-i-lashkar-favkulotda xarbiy so-lik, dorugochi-solik yiguvchi xisobiga olinadigan so-liklar tulaganlar</w:t>
      </w:r>
    </w:p>
    <w:p>
      <w:pPr>
        <w:pStyle w:val="Normal"/>
        <w:bidi w:val="0"/>
        <w:ind w:hanging="0" w:start="0" w:end="0"/>
        <w:rPr>
          <w:rFonts w:ascii="Times New Roman" w:hAnsi="Times New Roman"/>
          <w:sz w:val="24"/>
          <w:szCs w:val="24"/>
          <w:lang w:val="sv-SE"/>
        </w:rPr>
      </w:pPr>
      <w:r>
        <w:rPr>
          <w:rFonts w:ascii="Times New Roman" w:hAnsi="Times New Roman"/>
          <w:sz w:val="24"/>
          <w:szCs w:val="24"/>
          <w:lang w:val="sv-SE"/>
        </w:rPr>
        <w:t>XVI_XVI1 asrlarda mulk erlar asosan yukori feodal zadagonlar-amirbiy, amirzoda, tarxonbek xamda yukori va urta ulamolar savdogarlarga tegishli bulgan. XVI-XVI1 asrlarda mulk erlarga- sugorish inshootlari, kishlok xujalik erlari, shaxardagi kishlok xujalik er-lari Shaxardagi ustaxona, dukon, karvonsaroy erlari xam kirgan.</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 xml:space="preserve">Poklangan erlar erlik asosida solik tulanmaydi. Davlatga (mulk erlar), Vokor erlar,machit madrasa erla-rining asosiy kismini mamlaka-i-podshoxi eki mam-lakai-sultoni erlari XVIasrda bunday erlar Buxoroda umumdavlat ("koro") erlar deb atalgan. Bu erlarning bosh xokimi xon xisoblangan ammo mamlakatda ijtimoiy va-ziyat kungildagidek emas edi. Bunga sabab usha davrda mavjud siesiy vaziyatdir Abdullaxon 11 davrida mamla-katni markazlashtirish jaraeni kuchaydi va ma``lum na-tijalarga erishildi. Abdullaxon davrida xon xokimiyati kuchaydi va tinimsiz boskinchilik yurishlari olib bo-rildi. Abdullaxon xokimiyatini mustaxkamlashda juybori shayxlariga suyanadi va xar tomonlama ularga izzat-ikrom kursatadi. Xukmronligi davrida Abdullaxon uzini davlatiga Xurosonning MAQShadgacha bulgan erlarini xamda Xirot va markaz Marv bulgan Turkmanistonning janubi-garbiy kismini buysundiradi. </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 xml:space="preserve">Abdullaxonga karshi Xiva va Eron ittifok tuzadi va shunda Abdullaxon uzining mavkeini mustaxkamlash mak-sadida Turk sultoni Murod III (1574-1595 y) bilan itti-fok tuzadi. Bu ittifok Eron shoxi Abbosga karshi kara-tilgan edi. Eron bilan bulgan ziddiyatlar Abdullaxonni Xind imperatorlari buyuk mugullar sulolasi vakili Ak-bar (1556-1605y) bilan yakinlashishga majbur edi. Akbar xam Eronga karshi Afgoniston erlari uchun kurash olib boraetgan edi. Abdullaxon mamlakatning iktisodiy xae-tini yaxshilashga katta e``tibor beradi. U sugorish insho-otlarini ta``mirlaydi Yanngilarini kurdiradi, chul va dashtlarga suv omborlari, savdo yullarida karvon saroy-lar kurdiradi Tanga-pullar zarb ettirishni yaxshi yulga kuyadi. </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Abdullaxon ulimidan sung, Buxoro taxtiga uning ugli Abdulmumin utiradi ammo u 6 oydan sung otasining ki-shilari tomonidan uldiriladi. Taxtga yangi sulola vakil-lari utiradi. Bu sulola vakillari kelib chikishi Astra-xandan bulib, Ashtarxoniylar sulolasi deb yuritiladi. Bu sulola davrida xon xokimiyati zaiflashib ketadi va aso-siy xokimiyat uzbek boy beklarining kulida edi. Ular-ning siesiy inkirozi aloxida Buxoro feodallarining xarbiy-siesiy jixatdan kuchayuviga olib keldi. Shunday er egalari Abdulazizxonning (1645-1680y) otaligi Yalan-tushbiy Samarkandda Sherdor va Tillakori madrasalarini kurdirgan. Katta xarbiy kuchga ega bulgan er egalari Xu-rosonga Kobulga talonchilik yurishlari uyushtirganlar.</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XVI1 asrda Xivada siesiy jixatdan yuksalish kuzati-ladi. Ayniksa,bu jaraen Xiva xonlari Abulgozi(1643-1663y) va uning nevarasi Anusha(1663-1687y) davrida kuzatiladi. Ular bir-biri bilan urushaetgan uzbek uruglari va turkman uruglarini biriktirib, kushni dav-latlarga talonchilik yurishlariga chorlaydi. Abulgozixon va Anushaxon Buxorodagi vaziyat va shox Abbosning uli-midan foydalanib, Buxoro va Xurosonga tinimsiz yurishlar uyushtiradilar. XVI-XVI1 asrlarda buyuk geo-grafik kashfietlar tufayli Yevropa-Osie yulining uz-garishi Markaziy osiyoni nafakat tashki balki ba``zi ichki xududlar bilan aloka uzilib, ishlab chikarishning kiska-rishiga olib keladi. Xuddi kisman natural xujalikka kaytish sodir buldi. Ammo Markaziy osiyoning mamlakatlar bilan savdo munosabatlari uzilib kolmadi. Buxoro, Xiva va Balxdan savdo karvonlari Xindiston, Eron, Kozogiston va Sibirga, kashgarga katnashda davom etadi. Xuddi shu davrda Markaziy osiyoni buyuk mugullar davlati va Turkiya bi-lan diplomatik munosabatlari rivojlanib boradi.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IV. </w:t>
      </w:r>
      <w:r>
        <w:rPr>
          <w:rFonts w:ascii="Times New Roman" w:hAnsi="Times New Roman"/>
          <w:b/>
          <w:bCs/>
          <w:sz w:val="24"/>
          <w:szCs w:val="24"/>
          <w:lang w:val="sv-SE"/>
        </w:rPr>
        <w:t>S</w:t>
      </w:r>
      <w:r>
        <w:rPr>
          <w:rFonts w:ascii="Times New Roman" w:hAnsi="Times New Roman"/>
          <w:b/>
          <w:bCs/>
          <w:sz w:val="24"/>
          <w:szCs w:val="24"/>
          <w:lang w:val="en-US"/>
        </w:rPr>
        <w:t>eminar mavzusi ustidan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Bu vazifa talabalarning  matn ustida ishlari or</w:t>
      </w:r>
      <w:r>
        <w:rPr>
          <w:rFonts w:ascii="Times New Roman" w:hAnsi="Times New Roman"/>
          <w:b/>
          <w:bCs/>
          <w:sz w:val="24"/>
          <w:szCs w:val="24"/>
          <w:lang w:val="sv-SE"/>
        </w:rPr>
        <w:t>q</w:t>
      </w:r>
      <w:r>
        <w:rPr>
          <w:rFonts w:ascii="Times New Roman" w:hAnsi="Times New Roman"/>
          <w:b/>
          <w:bCs/>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Talabalar 5 guruhga bo’linadi. Ularni qo’llanma, adabiyotlar, matnlar bo’yicha mustaqil ishlari quyidagicha topshiriqlarni  bajarish bilan mustaxkamlanadi.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kartografiya  rivojlanishida  1958  yil  Pol`shada  bosilib  chikkan  Plots  vosvodaligi  tarixiga  oid  atlasning  aloxida  urni  bor.  kelib chiqishi haiqda so’zlab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kartografiya  haqida ma’lumot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Tarixiy  kartografiya  rivojlanishi to’g’risida gapirib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4 –guruhga topshiriq:</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xujum:</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seminar mashg’ulot o’rganiladigan mavzu mazmuni bilan tanishib kelish.</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XVIII asrning ikkinchi yarmi- XIX asrning birinchi yarmi </w:t>
      </w:r>
      <w:r>
        <w:rPr>
          <w:rFonts w:ascii="Times New Roman" w:hAnsi="Times New Roman"/>
          <w:b/>
          <w:bCs/>
          <w:sz w:val="24"/>
          <w:szCs w:val="24"/>
        </w:rPr>
        <w:t>О</w:t>
      </w:r>
      <w:r>
        <w:rPr>
          <w:rFonts w:ascii="Times New Roman" w:hAnsi="Times New Roman"/>
          <w:b/>
          <w:bCs/>
          <w:sz w:val="24"/>
          <w:szCs w:val="24"/>
          <w:lang w:val="en-US"/>
        </w:rPr>
        <w:t>‘rta Osiyo tarixiy geografiyasi</w:t>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 Buniyodov Z. Anushtagin Xorazmshohlar davlati (1097-1231). T.,  1993.</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5. Bartold V. V. Turkestan v epoxu mongolskogo nashestviya. Soch. T. 1. M.,  1963.</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6. Grekov Y. J. , Yakubovskiy A. Y. Zolotaya Orda i yeye padeniye. M-L.,  1950.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7.Davidovich YE. A. Denejnoye xozyaystvo Sredney Azii posle mongolskogo zavoyevaniya i reforma Mas’udbeka (XIII v. ). M., 1972.</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8. Mayskiy I. M. Chingizxan. //Voprosi istorii. 1962. №5.</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9. Ahmedov B. Buyuk Amir Temur. T.,  1996.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10. Axmedov B. A. Ko’chmanchi o’zbeklar davlati .T., 1964.</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11. M</w:t>
      </w:r>
      <w:r>
        <w:rPr>
          <w:rFonts w:ascii="Times New Roman" w:hAnsi="Times New Roman"/>
          <w:sz w:val="24"/>
          <w:szCs w:val="24"/>
        </w:rPr>
        <w:t>о</w:t>
      </w:r>
      <w:r>
        <w:rPr>
          <w:rFonts w:ascii="Times New Roman" w:hAnsi="Times New Roman"/>
          <w:sz w:val="24"/>
          <w:szCs w:val="24"/>
          <w:lang w:val="en-US"/>
        </w:rPr>
        <w:t xml:space="preserve">‘minov I. Amir Temurning </w:t>
      </w:r>
      <w:r>
        <w:rPr>
          <w:rFonts w:ascii="Times New Roman" w:hAnsi="Times New Roman"/>
          <w:sz w:val="24"/>
          <w:szCs w:val="24"/>
        </w:rPr>
        <w:t>О</w:t>
      </w:r>
      <w:r>
        <w:rPr>
          <w:rFonts w:ascii="Times New Roman" w:hAnsi="Times New Roman"/>
          <w:sz w:val="24"/>
          <w:szCs w:val="24"/>
          <w:lang w:val="en-US"/>
        </w:rPr>
        <w:t xml:space="preserve">‘rta Osiyoda tutgan </w:t>
      </w:r>
      <w:r>
        <w:rPr>
          <w:rFonts w:ascii="Times New Roman" w:hAnsi="Times New Roman"/>
          <w:sz w:val="24"/>
          <w:szCs w:val="24"/>
        </w:rPr>
        <w:t>о</w:t>
      </w:r>
      <w:r>
        <w:rPr>
          <w:rFonts w:ascii="Times New Roman" w:hAnsi="Times New Roman"/>
          <w:sz w:val="24"/>
          <w:szCs w:val="24"/>
          <w:lang w:val="en-US"/>
        </w:rPr>
        <w:t>‘rni va roli. T.,  1993.</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12. Nabiyev R. XIV asrda </w:t>
      </w:r>
      <w:r>
        <w:rPr>
          <w:rFonts w:ascii="Times New Roman" w:hAnsi="Times New Roman"/>
          <w:sz w:val="24"/>
          <w:szCs w:val="24"/>
        </w:rPr>
        <w:t>О</w:t>
      </w:r>
      <w:r>
        <w:rPr>
          <w:rFonts w:ascii="Times New Roman" w:hAnsi="Times New Roman"/>
          <w:sz w:val="24"/>
          <w:szCs w:val="24"/>
          <w:lang w:val="en-US"/>
        </w:rPr>
        <w:t>‘rta Osiyoda sarbadarlar q</w:t>
      </w:r>
      <w:r>
        <w:rPr>
          <w:rFonts w:ascii="Times New Roman" w:hAnsi="Times New Roman"/>
          <w:sz w:val="24"/>
          <w:szCs w:val="24"/>
        </w:rPr>
        <w:t>о</w:t>
      </w:r>
      <w:r>
        <w:rPr>
          <w:rFonts w:ascii="Times New Roman" w:hAnsi="Times New Roman"/>
          <w:sz w:val="24"/>
          <w:szCs w:val="24"/>
          <w:lang w:val="en-US"/>
        </w:rPr>
        <w:t>‘zg‘oloni. T. , 1942.</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13. Temur tuzuklari. T. , 2013.</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14. Abulg‘oziy. Shajarai turk. T., 1992.</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15. Hofiz Tanish Buxoriy. Abdullanoma. 1-2 jild. T., 1956.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16. Saidboboyev Z. Tarixiy geografiya T.,2010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Mavzu: «O'rta Osiyo davlatlarining XVIII-XIX asr birinchi yarmidagi tarixiy geografiyasi»</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Talabalarda quyidagi muammolar bo’yicha teran tushunchalar hosil qilish.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O'rta Osiyo davlatlarining XVIII-XIX asr birinchi yarmidagi tarixiy geografiyasi 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Mintaqa xalqlariga nisbatan xurmat tuyg’usini shakllantirish.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Kutilayotgan natija</w:t>
      </w:r>
      <w:r>
        <w:rPr>
          <w:rFonts w:ascii="Times New Roman" w:hAnsi="Times New Roman"/>
          <w:sz w:val="24"/>
          <w:szCs w:val="24"/>
          <w:lang w:val="en-US"/>
        </w:rPr>
        <w:t xml:space="preserve">: Talabalarga O'rta Osiyo davlatlarining XVIII-XIX asr birinchi yarmidagi tarixiy geografiyasi haqida ilmiy tushuncha.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Qo’llanmalar, Tarixiy xaritashunos xarita topshiriqli kartochkalar, mavzuga oid manba va adabiyotlar ko’rgazmasi, tasviri tushurilgan rasmlar, doska, bo’r.</w:t>
      </w:r>
    </w:p>
    <w:p>
      <w:pPr>
        <w:pStyle w:val="Normal"/>
        <w:bidi w:val="0"/>
        <w:ind w:hanging="0" w:start="0" w:end="0"/>
        <w:rPr>
          <w:rFonts w:ascii="Times New Roman" w:hAnsi="Times New Roman"/>
          <w:sz w:val="24"/>
          <w:szCs w:val="24"/>
          <w:lang w:val="sv-SE"/>
        </w:rPr>
      </w:pPr>
      <w:r>
        <w:rPr>
          <w:rFonts w:ascii="Times New Roman" w:hAnsi="Times New Roman"/>
          <w:b/>
          <w:bCs/>
          <w:sz w:val="24"/>
          <w:szCs w:val="24"/>
          <w:lang w:val="en-US"/>
        </w:rPr>
        <w:t xml:space="preserve">Eng muhim tushunchalar va atamalar: </w:t>
      </w:r>
      <w:r>
        <w:rPr>
          <w:rFonts w:ascii="Times New Roman" w:hAnsi="Times New Roman"/>
          <w:sz w:val="24"/>
          <w:szCs w:val="24"/>
          <w:lang w:val="en-US"/>
        </w:rPr>
        <w:t xml:space="preserve">O’rta Osiyoninng chor Rossiyasi tomonidan bosib olinishi geografiyasi. Asosiy istexkomlar, xarbiy yurishlar tarixiy geografiyasi. Ok machitning bosib olinishi. </w:t>
      </w:r>
      <w:r>
        <w:rPr>
          <w:rFonts w:ascii="Times New Roman" w:hAnsi="Times New Roman"/>
          <w:sz w:val="24"/>
          <w:szCs w:val="24"/>
          <w:lang w:val="sv-SE"/>
        </w:rPr>
        <w:t>Av-lie otaning bosib olinishi. Toshkentning egallanishi. Turkiston general-gubernatorligi. Samarkandning egallanishi. Pulatxon kuzgoloni. Rossiyaning Markaziy osiyo-dagi siesati Rossiya tomonidan bosib olingan. Markaziy osiyoning iktisodiyoti (xom-ashyo bazasi).</w:t>
      </w:r>
    </w:p>
    <w:p>
      <w:pPr>
        <w:pStyle w:val="Normal"/>
        <w:bidi w:val="0"/>
        <w:ind w:hanging="0" w:start="0" w:end="0"/>
        <w:rPr>
          <w:rFonts w:ascii="Times New Roman" w:hAnsi="Times New Roman"/>
          <w:sz w:val="24"/>
          <w:szCs w:val="24"/>
          <w:lang w:val="sv-SE"/>
        </w:rPr>
      </w:pPr>
      <w:r>
        <w:rPr>
          <w:rFonts w:ascii="Times New Roman" w:hAnsi="Times New Roman"/>
          <w:sz w:val="24"/>
          <w:szCs w:val="24"/>
          <w:lang w:val="sv-SE"/>
        </w:rPr>
        <w:t xml:space="preserve"> </w:t>
      </w:r>
      <w:r>
        <w:rPr>
          <w:rFonts w:ascii="Times New Roman" w:hAnsi="Times New Roman"/>
          <w:b/>
          <w:bCs/>
          <w:sz w:val="24"/>
          <w:szCs w:val="24"/>
          <w:lang w:val="sv-SE"/>
        </w:rPr>
        <w:t xml:space="preserve">I. Tashkiliy qism: </w:t>
      </w:r>
      <w:r>
        <w:rPr>
          <w:rFonts w:ascii="Times New Roman" w:hAnsi="Times New Roman"/>
          <w:sz w:val="24"/>
          <w:szCs w:val="24"/>
          <w:lang w:val="sv-SE"/>
        </w:rPr>
        <w:t xml:space="preserve">Talabalarni mashg’ulotga jalb qilish: Jahon xafta ichida yoki O’zbekiston xafta ichida ruknida xalqaro ahvol haqida qisqa axborot berish. </w:t>
      </w:r>
    </w:p>
    <w:p>
      <w:pPr>
        <w:pStyle w:val="Normal"/>
        <w:bidi w:val="0"/>
        <w:ind w:hanging="0" w:start="0" w:end="0"/>
        <w:rPr>
          <w:rFonts w:ascii="Times New Roman" w:hAnsi="Times New Roman"/>
          <w:sz w:val="24"/>
          <w:szCs w:val="24"/>
          <w:lang w:val="sv-SE"/>
        </w:rPr>
      </w:pPr>
      <w:r>
        <w:rPr>
          <w:rFonts w:ascii="Times New Roman" w:hAnsi="Times New Roman"/>
          <w:sz w:val="24"/>
          <w:szCs w:val="24"/>
          <w:lang w:val="sv-SE"/>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seminar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 frontal so’rab – bilish -blitz yoki mavzu bo’yicha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 Rossiyasi imperiyasi tomonidan </w:t>
      </w:r>
      <w:r>
        <w:rPr>
          <w:rFonts w:ascii="Times New Roman" w:hAnsi="Times New Roman"/>
          <w:sz w:val="24"/>
          <w:szCs w:val="24"/>
        </w:rPr>
        <w:t>О</w:t>
      </w:r>
      <w:r>
        <w:rPr>
          <w:rFonts w:ascii="Times New Roman" w:hAnsi="Times New Roman"/>
          <w:sz w:val="24"/>
          <w:szCs w:val="24"/>
          <w:lang w:val="en-US"/>
        </w:rPr>
        <w:t>‘rta Osiyoni bosib olinishi va milliy-ozodlik kurashlari.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Turkiston general gubernatorligining siyosiy-ma’muriy tizimi.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Rossiya imperiyasining kuchirish siyosati.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4. </w:t>
      </w:r>
      <w:r>
        <w:rPr>
          <w:rFonts w:ascii="Times New Roman" w:hAnsi="Times New Roman"/>
          <w:sz w:val="24"/>
          <w:szCs w:val="24"/>
        </w:rPr>
        <w:t>О</w:t>
      </w:r>
      <w:r>
        <w:rPr>
          <w:rFonts w:ascii="Times New Roman" w:hAnsi="Times New Roman"/>
          <w:sz w:val="24"/>
          <w:szCs w:val="24"/>
          <w:lang w:val="en-US"/>
        </w:rPr>
        <w:t xml:space="preserve">‘rta Osiyoning siyosiy-hududiy chegarasining </w:t>
      </w:r>
      <w:r>
        <w:rPr>
          <w:rFonts w:ascii="Times New Roman" w:hAnsi="Times New Roman"/>
          <w:sz w:val="24"/>
          <w:szCs w:val="24"/>
        </w:rPr>
        <w:t>о</w:t>
      </w:r>
      <w:r>
        <w:rPr>
          <w:rFonts w:ascii="Times New Roman" w:hAnsi="Times New Roman"/>
          <w:sz w:val="24"/>
          <w:szCs w:val="24"/>
          <w:lang w:val="en-US"/>
        </w:rPr>
        <w:t>‘zgarishi.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5. Turkiston </w:t>
      </w:r>
      <w:r>
        <w:rPr>
          <w:rFonts w:ascii="Times New Roman" w:hAnsi="Times New Roman"/>
          <w:sz w:val="24"/>
          <w:szCs w:val="24"/>
        </w:rPr>
        <w:t>о</w:t>
      </w:r>
      <w:r>
        <w:rPr>
          <w:rFonts w:ascii="Times New Roman" w:hAnsi="Times New Roman"/>
          <w:sz w:val="24"/>
          <w:szCs w:val="24"/>
          <w:lang w:val="en-US"/>
        </w:rPr>
        <w:t>‘lkasining mustamlaka davridagi iqtisodiyoti.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Nikolay 1 O’rta Osiyoni bosib olishi zarurligini tobora kuprok uylay boshladi. Uning O’rta osiyo xonliklari bilan munosabatlari kozoklar masalasi xal qilinayotganligi sababli keskinlashib ketdi. 1824yil kichik juz rus tobeligiga utsada, ayrim ovullar ruslarga buysun-maydi. Kozok erlariga Xiva va Kukon xonlari da``vo kilishadi Ruslar 1834yil Novo-Aleksandrovsk (mangishlok) va 1835 yil Orek va Trolitsk urtasida istexkomlar kura-di.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Ruslarninng bu siesati 1837 yil Sulton Kosim ugli boshchiligidagi kozoklarning kuzgolon kutarishiga sabab buldi. Kozoklar kuzgoloni esa, V A Perovskiy uchun 1839 yil Xivaga karshi yurish uyushtirishga bir baxona buldi. Nikolay 1 xam uning rejasini kullab-kuvvatladi.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Perovskiy otryadi muvoffakkiyatsizlikka uchrab, yarim yuldan ortga kaytdi. 1847 yil Sirdare mansabida Raim istexkomi kurildi 1848 yil nixoyat 1837 yili boshlangan Keshdagi Kosimov kuzgoloni bostirildi. Shu tarika ko-zoklar buysundirilib, Kukon, Buxoro va Xiva erlari uchun yul ochildi.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1852 yil Blaremberg otryadi Ok machitni bosib olishga urindi lekin uddasidan chika olmadi. 1851 yil Orenburg general-gubernatori bulgan Perovskiy 1853 yilda O machitni bosib oldi va bu erda Sirdare mudofaasi vu-judga keltirildi. 1847 yili Yettisuvda Kopol istexkomi kurildi 1850-1854 yillar ruslar Ili orti ulkasini egallab, 1854 yili Vernyiy istexkomiga asos solindi.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1853-1856 yillardagi Krim urushi ruslarni Markaziy osiyodan chalgitdi Ruslar Krim urushidan sung, Kavkaz bilan ovora bulib kolib, Markaziy osiyodan yana chalgib koldi. 1860 yilda Ruslar Markaziy osiyoga nisbatan faol xarakatla-rini boshlab yuborishdi 1860 yilda Lishpekda ruslar va Kukonliklar urtasida tuknashuv yuz berdi va shu yili Tukmok kal``asini egalladi.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Xalq noroziligi kuchayib uzbek, kozok va kirgizlar Toshkent xokimi Kanoatshox boshchiligida birlashdi. Shundan sung kuplab konli tuknashuvlar yuz berib, rus-lardan xam maxalliy aholidan talofatlar berildi. Ruslar 1863 yili suzokli, 1864 yili Avlie otani jang bilan egallaydi. Turkiston shahri 1864 yil 12 iyunda Turkiston egallangach, musulmonlar ruslarga karshi "Mukaddas urush" e``lon kildi. Natijada, Toshkent chorizm boskinchilarga karshi kurash markaziga aylandi.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Bu erga Margilondagi Yusufbek, Xujanddan Mirza Axmad Kushbegi kumondonligidagi kushinlar shuningdek, Andijon,Namangan,Ush va boshka joylardan xarbiy kismlar keltirildi. Barcha kushinlarga amir lashkar Alimkul boshchilik kildi. Buni eshitgan Chernyaev va Ve-revkinlar kapitan mayor boshchiligida kushin yuboradi lekin u Chimkent ostonalarida kup talofatlar berib, Turkistonga kaytib ketdi.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1864 yilning 27 sentyabrida Chernyaev Toshkentga yurish kiladi lekin kup talofatlar bilan Chimkentga kaytishga majbur buladi. 1865 yili 28 aprelida Chernyaev Chirchik enidagi Niezbek kal``asini bosib oladi. 1865 yil 17 iyun` kuni uzok kurashlardan sung Toshkent egallanadi.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1866 yili yanvarida Chernyaev Jizzaxga xujum kiladi 1868 yil Chernyaev urniga kelgan Ronolovskiy amir ku-shinlarini engadi. 1866 yil avgustda Toshkent,Xujand, Chirchikorti ulkasi Rossiya tarkibiga kirdi.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1867yil K L Kaufman Turkiston general-gubernatori etib tayinlanadi. 1868 yil 1 may kuni Chuponota tepali-gida amir kushinlari engilgach, 2 may  kuni Samarkand ruslar kuliga utadi. 1868 yil 18 mayda Kattakurgon jangsiz egallandi Keyinrok amir kushinlari Zirabu-lokda xam engildi.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1868 yil 23 iyunda shartnoma imzolanib, amir tovon tuladi. Tashki siesat olib borishdan maxrum buldi Zira-bulokkacha bulgan erlar Rossiyaga utdi.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1873 yil may-iyun` oylarida Xiva xonligiga yurish uyushtirilib,Rossiyaga karam kilib olindi. 1873 yil 12 avgustdagi sulxdan sung Xiva xonligi siesiy mustaqil-likdan maxrum buldi.1868 yil Xudoerxon chorizm bilan sulx tuzib,unga tobe bulib koladi.          </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1873-76 yillar Kukon xonligida katta xalq xarakati bulib utadi. Xudoerxon bu kuzgolonni bostiraolma-gach, 1875 yil 9 avgustdan ruslar kuzgolonni bostirishga kirishadi.</w:t>
      </w:r>
    </w:p>
    <w:p>
      <w:pPr>
        <w:pStyle w:val="Normal"/>
        <w:bidi w:val="0"/>
        <w:ind w:hanging="0" w:start="0" w:end="0"/>
        <w:rPr>
          <w:rFonts w:ascii="Times New Roman" w:hAnsi="Times New Roman"/>
          <w:sz w:val="24"/>
          <w:szCs w:val="24"/>
          <w:lang w:val="sv-SE"/>
        </w:rPr>
      </w:pPr>
      <w:r>
        <w:rPr>
          <w:rFonts w:ascii="Times New Roman" w:hAnsi="Times New Roman"/>
          <w:sz w:val="24"/>
          <w:szCs w:val="24"/>
          <w:lang w:val="sv-SE"/>
        </w:rPr>
        <w:t>1875 yil 22 sentyabrda Nasriddinbek ruslar bilan sulx tuzadi va Sirdarening ung soxilidagi erlar Rossiyaga utadi.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1876 yil 24 yanvarda kuzgolon raxbarlaridan biri Ab-duraxmon oftobachi taslim buladi. 19 yanvarda Pulatxon asirga olinadi. Shu kuni Kukon xonligi tugatilib, urniga Fargona viloyati tuzilganligi e``lon kilinadi.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 xml:space="preserve">1880 yilda  ruslar kaspiyortiga yurish kiladilar. 1881 yil 18 yanvarda Ashxobod bosib olingach,Markaziy osiyoni bosib olish tugallanadi. </w:t>
      </w:r>
    </w:p>
    <w:p>
      <w:pPr>
        <w:pStyle w:val="Normal"/>
        <w:bidi w:val="0"/>
        <w:ind w:hanging="0" w:start="0" w:end="0"/>
        <w:rPr>
          <w:rFonts w:ascii="Times New Roman" w:hAnsi="Times New Roman"/>
          <w:sz w:val="24"/>
          <w:szCs w:val="24"/>
          <w:lang w:val="sv-SE"/>
        </w:rPr>
      </w:pPr>
      <w:r>
        <w:rPr>
          <w:rFonts w:ascii="Times New Roman" w:hAnsi="Times New Roman"/>
          <w:sz w:val="24"/>
          <w:szCs w:val="24"/>
          <w:lang w:val="sv-SE"/>
        </w:rPr>
        <w:t>1886 yil "Turkiston ulkasini boshkarish tugrisidagi nizom" ga kura Turkiston general-gubernatorligi beshta, Yettisuv, Sirdare, Fargona, Samarkand va kaspiyorti  viloyatlari buysundi. Uz navbatida bu viloyatlarning xar biri uezdlarga bulinadi.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Xozirgi Buxoro, Kashkadare va Surxondare viloyatla-riga kelsak, ular Buxoro amirligining asosini tashkil etardi, Xozirgi Xorazm viloyati, Korakalpogiston Res-publikasi xududlariga esa, Xiva xonligi va Amudare bu-limi tarixiga kirdi.</w:t>
      </w:r>
    </w:p>
    <w:p>
      <w:pPr>
        <w:pStyle w:val="Normal"/>
        <w:bidi w:val="0"/>
        <w:ind w:hanging="0" w:start="0" w:end="0"/>
        <w:rPr>
          <w:rFonts w:ascii="Times New Roman" w:hAnsi="Times New Roman"/>
          <w:sz w:val="24"/>
          <w:szCs w:val="24"/>
          <w:lang w:val="sv-SE"/>
        </w:rPr>
      </w:pPr>
      <w:r>
        <w:rPr>
          <w:rFonts w:ascii="Times New Roman" w:hAnsi="Times New Roman"/>
          <w:sz w:val="24"/>
          <w:szCs w:val="24"/>
          <w:lang w:val="sv-SE"/>
        </w:rPr>
        <w:t>Butun ulka Rossiya markazida bulganidek, ichki ishlar vazirligiga emas, balki xarbiy vazirlikka buysundi-rilgandi. Boshkaruvning barcha jixatlarini uz idorasiga olgan kuchli xarbiy ma``muriyat tuzildi.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Birok xalq kuzgolonlaridan xavfsiragan chor xukumati xarbiy ma``muriyat bilan kuyidagi saylanuvchi ma``muri-yatning uziga xos shunday birikmasini ishlab chikdiki, u "xarbiy xalq boshkaruvi" degan rasmiy nom oldi.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General-gubernator xuzurida erdamchilar xamda ulka-ning xarbiy va fukaro amaldorlaridan 7-10 kishilik kengash bor edi Viloyatlarni xarbiy gubernatorlar bosh-karganlar Uezdlarni esa, uezd boshliklari idora etishgan.</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Turkiston ulkasidagi uezd boshliklarining Rossiyadagi xamkasabalaridan farkli tomoni shundaki, ular ma``mu-riy, politsiya va xarbiy xokimiyatni uzlarida birlash-tirganlar. Ular kul ostidagi aholidan istagan kishiga jarima solishlari va 7 kungacha kamab kuyishlari mumkin edi.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Uezdlar bir necha uchastkalarga bulinib idora kilingan. Uchastkalarni kichik unvondagi (poruchik,shtabs-kapitan) xarbiy zobitlar boshkargan. Ular uchastka pristavlari sifatida "Turkiston ulkasini boshkarish xakidagi ni-zom"da kursatib utilgan.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Uchastka pristavlari xarbiy boshkaruvning sunggi ki-chik bugini edi. Ulardan sung maxalliy kuyi ma``muriy muassasa turgan 1867 yilda kabul kilingan "vaktli nizom loyixasi"ga kura kishloklar boshkaruvi ruscha idora usu-lida olib borilgan.</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Kuchmanchi aholiga ikki boskichli(volos` va ovullar), utrok aholiga esa, bir boskichli(oksokollar idora kila-digan) boshkaruv joriy etildi.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Chor mustamlakachilari ulkadagi er-suv munosabatla-rini uz manfaatlariga xizmat kildirishga intildilar. Ular avvalo erdan  va suvdan foydalanishga tugridan-tugri aralashdilar Chorizm boskinchi ma``muriyati birinchi galda solik undirishga xarakat kildi.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XIX asr oxirlarida Rossiya sanoati jadal sur``atda usdi Yangi tukimachilik markazlari uchun avvalo asosiy xom-ashe Turkiston paxta va pillasi kerak edi. Rossiyada ellanma mexnati asoslangan tukimachilik sanoatining tez usishi Turkistonda paxta yakka xokimligining kuchayishiga olib keldi. 1880 yilda Turkiston paxtasi rus sanoati extiejining 25%ni kondirgan bulsa xam rakam yil sayin oshib borib,birinchi jaxon urushi arafasida 50% ga etdi.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IV. </w:t>
      </w:r>
      <w:r>
        <w:rPr>
          <w:rFonts w:ascii="Times New Roman" w:hAnsi="Times New Roman"/>
          <w:b/>
          <w:bCs/>
          <w:sz w:val="24"/>
          <w:szCs w:val="24"/>
          <w:lang w:val="sv-SE"/>
        </w:rPr>
        <w:t>S</w:t>
      </w:r>
      <w:r>
        <w:rPr>
          <w:rFonts w:ascii="Times New Roman" w:hAnsi="Times New Roman"/>
          <w:b/>
          <w:bCs/>
          <w:sz w:val="24"/>
          <w:szCs w:val="24"/>
          <w:lang w:val="en-US"/>
        </w:rPr>
        <w:t>eminar mavzusi ustidan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Bu vazifa talabalarning  matn ustida ishlari or</w:t>
      </w:r>
      <w:r>
        <w:rPr>
          <w:rFonts w:ascii="Times New Roman" w:hAnsi="Times New Roman"/>
          <w:b/>
          <w:bCs/>
          <w:sz w:val="24"/>
          <w:szCs w:val="24"/>
          <w:lang w:val="sv-SE"/>
        </w:rPr>
        <w:t>q</w:t>
      </w:r>
      <w:r>
        <w:rPr>
          <w:rFonts w:ascii="Times New Roman" w:hAnsi="Times New Roman"/>
          <w:b/>
          <w:bCs/>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Talabalar 4 guruhga bo’linadi. Ularni qo’llanma, adabiyotlar, matnlar bo’yicha mustaqil ishlari quyidagicha topshiriqlarni  bajarish bilan mustaxkamlanadi.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1852 yil Blaremberg otryadi Oq machitni bosib olishga urindi lekin uddasidan chiqa olmaganligi haiqda so’zlab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r>
        <w:rPr>
          <w:rFonts w:ascii="Times New Roman" w:hAnsi="Times New Roman"/>
          <w:sz w:val="24"/>
          <w:szCs w:val="24"/>
          <w:lang w:val="en-US"/>
        </w:rPr>
        <w:t xml:space="preserve"> 1851 yil Orenburg general-gubernatori bulgan Perovskiy 1853 yilda Oq machitni bosib oldi va bu erda Sirdare mudofaasi vu-judga keltirildi.</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3 –guruhga topshiriq:</w:t>
      </w:r>
      <w:r>
        <w:rPr>
          <w:rFonts w:ascii="Times New Roman" w:hAnsi="Times New Roman"/>
          <w:sz w:val="24"/>
          <w:szCs w:val="24"/>
          <w:lang w:val="en-US"/>
        </w:rPr>
        <w:t xml:space="preserve">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1847 yili Yettisuvda Kopol istexkomi qurildi 1850-1854 yillar ruslar Ili orti ulkasini egallab, 1854 yili Vernyiy istexkomiga asos solindi.</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4 –guruhga topshiriq:</w:t>
      </w:r>
      <w:r>
        <w:rPr>
          <w:rFonts w:ascii="Times New Roman" w:hAnsi="Times New Roman"/>
          <w:sz w:val="24"/>
          <w:szCs w:val="24"/>
          <w:lang w:val="en-US"/>
        </w:rPr>
        <w:t xml:space="preserve">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1880 yilda  ruslar kaspiyortiga yurish kiladilar. 1881 yil 18 yanvarda Ashxobod bosib olingach,Markaziy osiyoni bosib olish tugallanadi.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xujum:</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seminar mashg’ulot o’rganiladigan mavzu mazmuni bilan tanishib kelish.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4. Vamberi X. Buxoro yoxud Movarounnahr tarixi. T.,1991.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5. Ivanov P. P. Ocherki po istorii Sredney Azii (XVI ser. XIX vv. ) M. ,1958. </w:t>
      </w:r>
    </w:p>
    <w:p>
      <w:pPr>
        <w:pStyle w:val="Normal"/>
        <w:bidi w:val="0"/>
        <w:ind w:hanging="0" w:start="0" w:end="0"/>
        <w:rPr>
          <w:rFonts w:ascii="Times New Roman" w:hAnsi="Times New Roman"/>
          <w:sz w:val="24"/>
          <w:szCs w:val="24"/>
          <w:lang w:val="sv-SE"/>
        </w:rPr>
      </w:pPr>
      <w:r>
        <w:rPr>
          <w:rFonts w:ascii="Times New Roman" w:hAnsi="Times New Roman"/>
          <w:sz w:val="24"/>
          <w:szCs w:val="24"/>
          <w:lang w:val="en-US"/>
        </w:rPr>
        <w:t xml:space="preserve">6. Nabiyev R. Iz istorii Kokandskogo xanstva. </w:t>
      </w:r>
      <w:r>
        <w:rPr>
          <w:rFonts w:ascii="Times New Roman" w:hAnsi="Times New Roman"/>
          <w:sz w:val="24"/>
          <w:szCs w:val="24"/>
          <w:lang w:val="sv-SE"/>
        </w:rPr>
        <w:t xml:space="preserve">T.,1973. </w:t>
      </w:r>
    </w:p>
    <w:p>
      <w:pPr>
        <w:pStyle w:val="Normal"/>
        <w:bidi w:val="0"/>
        <w:ind w:hanging="0" w:start="0" w:end="0"/>
        <w:rPr>
          <w:rFonts w:ascii="Times New Roman" w:hAnsi="Times New Roman"/>
          <w:sz w:val="24"/>
          <w:szCs w:val="24"/>
          <w:lang w:val="sv-SE"/>
        </w:rPr>
      </w:pPr>
      <w:r>
        <w:rPr>
          <w:rFonts w:ascii="Times New Roman" w:hAnsi="Times New Roman"/>
          <w:sz w:val="24"/>
          <w:szCs w:val="24"/>
          <w:lang w:val="sv-SE"/>
        </w:rPr>
        <w:t xml:space="preserve">7. Srednyaya Aziya v memuarax i i zapisyax. M., 1973. </w:t>
      </w:r>
    </w:p>
    <w:p>
      <w:pPr>
        <w:pStyle w:val="Normal"/>
        <w:bidi w:val="0"/>
        <w:ind w:hanging="0" w:start="0" w:end="0"/>
        <w:rPr>
          <w:rFonts w:ascii="Times New Roman" w:hAnsi="Times New Roman"/>
          <w:sz w:val="24"/>
          <w:szCs w:val="24"/>
          <w:lang w:val="en-US"/>
        </w:rPr>
      </w:pPr>
      <w:r>
        <w:rPr>
          <w:rFonts w:ascii="Times New Roman" w:hAnsi="Times New Roman"/>
          <w:sz w:val="24"/>
          <w:szCs w:val="24"/>
          <w:lang w:val="sv-SE"/>
        </w:rPr>
        <w:t xml:space="preserve">8. </w:t>
      </w:r>
      <w:r>
        <w:rPr>
          <w:rFonts w:ascii="Times New Roman" w:hAnsi="Times New Roman"/>
          <w:sz w:val="24"/>
          <w:szCs w:val="24"/>
          <w:lang w:val="en-US"/>
        </w:rPr>
        <w:t>Y</w:t>
      </w:r>
      <w:r>
        <w:rPr>
          <w:rFonts w:ascii="Times New Roman" w:hAnsi="Times New Roman"/>
          <w:sz w:val="24"/>
          <w:szCs w:val="24"/>
        </w:rPr>
        <w:t>о</w:t>
      </w:r>
      <w:r>
        <w:rPr>
          <w:rFonts w:ascii="Times New Roman" w:hAnsi="Times New Roman"/>
          <w:sz w:val="24"/>
          <w:szCs w:val="24"/>
          <w:lang w:val="en-US"/>
        </w:rPr>
        <w:t xml:space="preserve">‘ldoshev M. Xiva xonligida feodal yer egaligi va davlat tuzilishi. T., 1959.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9. Aminov A. , Bobaxodjayev A. Ekonomicheskiye i politicheskiye posledstviya prisoyedineniya Sredney Azii v Rossii. T.,1966.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10. Iskandarov B. I. Vostochnaya Buxara i Pamir v period prisoyedineniye Sredney Azii i Rossii. –Volgograd. 1960.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11. Sadikov A. S. Ekonomicheskiye svyazi Xivi i Rossiyey po vtoroy polovini XIX nach. XX vv. T., 1966.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12. Terentev M. A. Istoriya zavoyevaniye Sredney Azii. T., 1962. </w:t>
      </w:r>
    </w:p>
    <w:p>
      <w:pPr>
        <w:pStyle w:val="Normal"/>
        <w:bidi w:val="0"/>
        <w:ind w:hanging="0" w:start="0" w:end="0"/>
        <w:rPr>
          <w:rFonts w:ascii="Times New Roman" w:hAnsi="Times New Roman"/>
          <w:sz w:val="24"/>
          <w:szCs w:val="24"/>
          <w:lang w:val="sv-SE"/>
        </w:rPr>
      </w:pPr>
      <w:r>
        <w:rPr>
          <w:rFonts w:ascii="Times New Roman" w:hAnsi="Times New Roman"/>
          <w:sz w:val="24"/>
          <w:szCs w:val="24"/>
          <w:lang w:val="sv-SE"/>
        </w:rPr>
        <w:t xml:space="preserve">13. Xalfin N. A. Politika Rossii v Sredney Azii (1867-1868 gg. ). M., 1860. </w:t>
      </w:r>
    </w:p>
    <w:p>
      <w:pPr>
        <w:pStyle w:val="Normal"/>
        <w:bidi w:val="0"/>
        <w:ind w:hanging="0" w:start="0" w:end="0"/>
        <w:rPr>
          <w:rFonts w:ascii="Times New Roman" w:hAnsi="Times New Roman"/>
          <w:sz w:val="24"/>
          <w:szCs w:val="24"/>
          <w:lang w:val="en-US"/>
        </w:rPr>
      </w:pPr>
      <w:r>
        <w:rPr>
          <w:rFonts w:ascii="Times New Roman" w:hAnsi="Times New Roman"/>
          <w:sz w:val="24"/>
          <w:szCs w:val="24"/>
          <w:lang w:val="sv-SE"/>
        </w:rPr>
        <w:t xml:space="preserve">14. </w:t>
      </w:r>
      <w:r>
        <w:rPr>
          <w:rFonts w:ascii="Times New Roman" w:hAnsi="Times New Roman"/>
          <w:sz w:val="24"/>
          <w:szCs w:val="24"/>
        </w:rPr>
        <w:t>О</w:t>
      </w:r>
      <w:r>
        <w:rPr>
          <w:rFonts w:ascii="Times New Roman" w:hAnsi="Times New Roman"/>
          <w:sz w:val="24"/>
          <w:szCs w:val="24"/>
          <w:lang w:val="en-US"/>
        </w:rPr>
        <w:t xml:space="preserve">‘zbekistonning yangi tarixi. Turkiston chor Rossiyasi mustamlakachilik davrida. 1-jild. T., 2000.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15. Saidboboyev Z. Tarixiy geografiya T.,2010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Mavzu: O‘rta Osiyoning chor Rossiyasi boshqaruvi davridagi tarixiy geografiyasi</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Talabalarda quyidagi muammolar bo’yicha teran tushunchalar hosil qilish.</w:t>
      </w:r>
    </w:p>
    <w:p>
      <w:pPr>
        <w:pStyle w:val="Normal"/>
        <w:bidi w:val="0"/>
        <w:ind w:hanging="0" w:start="0" w:end="0"/>
        <w:rPr>
          <w:rFonts w:ascii="Times New Roman" w:hAnsi="Times New Roman"/>
          <w:sz w:val="24"/>
          <w:szCs w:val="24"/>
          <w:lang w:val="en-US"/>
        </w:rPr>
      </w:pPr>
      <w:r>
        <w:rPr>
          <w:rFonts w:ascii="Times New Roman" w:hAnsi="Times New Roman"/>
          <w:bCs/>
          <w:sz w:val="24"/>
          <w:szCs w:val="24"/>
          <w:lang w:val="en-US"/>
        </w:rPr>
        <w:t>O‘rta Osiyoning Rossiya imperiyasi boshqaruvi davridagi tarixiy geografiyasi</w:t>
      </w:r>
      <w:r>
        <w:rPr>
          <w:rFonts w:ascii="Times New Roman" w:hAnsi="Times New Roman"/>
          <w:sz w:val="24"/>
          <w:szCs w:val="24"/>
          <w:lang w:val="en-US"/>
        </w:rPr>
        <w:t xml:space="preserve"> 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Mintaqa xalqlariga nisbatan xurmat tuyg’usini shakllantirish.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Kutilayotgan natija</w:t>
      </w:r>
      <w:r>
        <w:rPr>
          <w:rFonts w:ascii="Times New Roman" w:hAnsi="Times New Roman"/>
          <w:sz w:val="24"/>
          <w:szCs w:val="24"/>
          <w:lang w:val="en-US"/>
        </w:rPr>
        <w:t xml:space="preserve">: Talabalarga </w:t>
      </w:r>
      <w:r>
        <w:rPr>
          <w:rFonts w:ascii="Times New Roman" w:hAnsi="Times New Roman"/>
          <w:bCs/>
          <w:sz w:val="24"/>
          <w:szCs w:val="24"/>
          <w:lang w:val="en-US"/>
        </w:rPr>
        <w:t>O‘rta Osiyoning Rossiya imperiyasi boshqaruvi davridagi tarixiy geografiyasi</w:t>
      </w:r>
      <w:r>
        <w:rPr>
          <w:rFonts w:ascii="Times New Roman" w:hAnsi="Times New Roman"/>
          <w:sz w:val="24"/>
          <w:szCs w:val="24"/>
          <w:lang w:val="en-US"/>
        </w:rPr>
        <w:t xml:space="preserve"> haqida ilmiy tushuncha. Kartalarning mazmuniga va maktabiga ko’ra bo’linishi. Tarixiy kartografiya ilmiy fan sifatida. haqida teran tushunchalar hosil qilish.</w:t>
      </w:r>
      <w:r>
        <w:rPr>
          <w:rFonts w:ascii="Times New Roman" w:hAnsi="Times New Roman"/>
          <w:b/>
          <w:bCs/>
          <w:sz w:val="24"/>
          <w:szCs w:val="24"/>
          <w:lang w:val="en-US"/>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Qo’llanmalar, Tarixiy xaritashunos xarita topshiriqli kartochkalar, mavzuga oid manba va adabiyotlar ko’rgazmasi, tasviri tushurilgan rasmlar, doska, bo’r.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Eng muhim tushunchalar va atamalar: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XVI1-XIXasrning ikkinchi yarmida Buxoro amirligi,Xiva va Quqon xonliklarining siesiy-ma``muriy va ma``muriy xududiy bulinishlari, xujalik, xalqlar, savdo alokalari va demografik tarixiy geografiyasiga tavsif Xonliklardagi tarkoklik va uzaro nizolar Feodal er egaligining kuchayishi, xonliklarda dexkonlar.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Xaeti, Feodallar zulmi va uning mamlakat taraqqiyotiga kursatgan salbiy ta``siri Markaziy osiyo va uning Rossiya bilan diplomatik alokalari.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b/>
          <w:bCs/>
          <w:sz w:val="24"/>
          <w:szCs w:val="24"/>
          <w:lang w:val="en-US"/>
        </w:rPr>
        <w:t xml:space="preserve">I. Tashkiliy qism: </w:t>
      </w:r>
      <w:r>
        <w:rPr>
          <w:rFonts w:ascii="Times New Roman" w:hAnsi="Times New Roman"/>
          <w:sz w:val="24"/>
          <w:szCs w:val="24"/>
          <w:lang w:val="en-US"/>
        </w:rPr>
        <w:t xml:space="preserve">Talabalarni mashg’ulotga jalb qilish: Jahon xafta ichida yoki O’zbekiston xafta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seminar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 frontal so’rab – bilish -blitz yoki mavzu bo’yicha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 XVIII asrning ikkinchi yarmi XIX asrning birinchi yarmida </w:t>
      </w:r>
      <w:r>
        <w:rPr>
          <w:rFonts w:ascii="Times New Roman" w:hAnsi="Times New Roman"/>
          <w:sz w:val="24"/>
          <w:szCs w:val="24"/>
        </w:rPr>
        <w:t>О</w:t>
      </w:r>
      <w:r>
        <w:rPr>
          <w:rFonts w:ascii="Times New Roman" w:hAnsi="Times New Roman"/>
          <w:sz w:val="24"/>
          <w:szCs w:val="24"/>
          <w:lang w:val="en-US"/>
        </w:rPr>
        <w:t>‘rta Osiyo.</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2. </w:t>
      </w:r>
      <w:r>
        <w:rPr>
          <w:rFonts w:ascii="Times New Roman" w:hAnsi="Times New Roman"/>
          <w:sz w:val="24"/>
          <w:szCs w:val="24"/>
        </w:rPr>
        <w:t>О</w:t>
      </w:r>
      <w:r>
        <w:rPr>
          <w:rFonts w:ascii="Times New Roman" w:hAnsi="Times New Roman"/>
          <w:sz w:val="24"/>
          <w:szCs w:val="24"/>
          <w:lang w:val="en-US"/>
        </w:rPr>
        <w:t>‘rta Osiyo tarixiy geografiyasi.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3.Turkiston gubernatorligining harbiy ma’muriyati. 1865 yilda Turkiston viloyatini boshqarish t</w:t>
      </w:r>
      <w:r>
        <w:rPr>
          <w:rFonts w:ascii="Times New Roman" w:hAnsi="Times New Roman"/>
          <w:sz w:val="24"/>
          <w:szCs w:val="24"/>
        </w:rPr>
        <w:t>о</w:t>
      </w:r>
      <w:r>
        <w:rPr>
          <w:rFonts w:ascii="Times New Roman" w:hAnsi="Times New Roman"/>
          <w:sz w:val="24"/>
          <w:szCs w:val="24"/>
          <w:lang w:val="en-US"/>
        </w:rPr>
        <w:t xml:space="preserve">‘g‘risida Muvaqqat Nizom va uning mohiyati.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4.1867 yilgi yangi loyihaga k</w:t>
      </w:r>
      <w:r>
        <w:rPr>
          <w:rFonts w:ascii="Times New Roman" w:hAnsi="Times New Roman"/>
          <w:sz w:val="24"/>
          <w:szCs w:val="24"/>
        </w:rPr>
        <w:t>о</w:t>
      </w:r>
      <w:r>
        <w:rPr>
          <w:rFonts w:ascii="Times New Roman" w:hAnsi="Times New Roman"/>
          <w:sz w:val="24"/>
          <w:szCs w:val="24"/>
          <w:lang w:val="en-US"/>
        </w:rPr>
        <w:t>‘ra Turkiston general gubernatorligining tashkil etilishi. Turkistonning hududiy b</w:t>
      </w:r>
      <w:r>
        <w:rPr>
          <w:rFonts w:ascii="Times New Roman" w:hAnsi="Times New Roman"/>
          <w:sz w:val="24"/>
          <w:szCs w:val="24"/>
        </w:rPr>
        <w:t>о</w:t>
      </w:r>
      <w:r>
        <w:rPr>
          <w:rFonts w:ascii="Times New Roman" w:hAnsi="Times New Roman"/>
          <w:sz w:val="24"/>
          <w:szCs w:val="24"/>
          <w:lang w:val="en-US"/>
        </w:rPr>
        <w:t xml:space="preserve">‘linishi. 1886 yilgi yangi Nizom, sud tizimi, viloyatlar, tumanlar boshqaruvi.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O’rta Osiyo sharqiy Yevropa bilan juda qadim zamonlardan bizning eramiz boshlanmasdan ilgariek iqtisodiy aloqa boglangan edi. Bu aloqalar keyingi davrlarda xam mavjud bulib, X asrda ayniqsa Xorazm,Markaziy osiyo, Xazar xokonligi bilan u orkali esa, Rus bilan yakindan iqtisodiy va siyosiy aloqalar qilgan. Mugullar xokimiyati davrida karvon savdosi ancha avj olgan Rus yilnomalarida XVIII asrda nijniy novgorodda kupgina Buxoro va Xiva savdogarlari yashaganligi xakida eslatib utiladi. Markaziy osiyo bilan asosan Volga buyi aholisi savdo kilgan 1-chi urinda Astraxanliklar keyin Kozonliklar, Nijniy Novgorodliklar,Saratovliklar kuprok pasad aholisi va Astraxan garnizonining mayda xarbiylari (otlik va pieda, tirandozlar va sokchilar, tupchilar) savdo kilgan-lar. Markaziy osiyo bilan savdo kiluvchi kupdan kup rus sav-dogarlari orasida boy Moskvalik savdogarlar mexmonla-ri va a``zolari ajralib tarar edi.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XVIII asr oxiri XIXasr boshlarida Samarkand Buxoro amirligining markazi edi. Amirlik Eron, Xiva va Kozok tuzumlari bilan chegaralangan edi. Zarafshon, Kashkadare voxalaridan tashkari Surxondare viloyati xozirgi Toji-kiston xududidagi Xisor, Xujand, Panjob, Panjikent va Zarafshon daresining yukori kismi,Turkmanistonning Murgobgacha bulgan barcha erlari, Nurota erlarining bir kismi,Chorjuy, Karshi, Karki, Balx, Shahrisabz, Kitob kirgan XVIIIasr 2-chi yarmida Buxoro amirligining mus-taxkamlanishi davlat tarkokligini tamomila tugutaolma-di. Yakin atrofda amir xokimiyatiga buysunmaydigan bir kator bekliklar erlari mavjud edi. Masalan, Jizzax va Uratepa xamda boshka mustaqil va yarim mustaqil tumanlar Buxoro xalqi utrok va kuchmanchilardan iborat edi. XVI11asrning 2-chi yarmidan boshlab mamlakatda xujalik muayyan darajada Buxoro amirligining aholisi usa bosh-ladi. Aholi soni XIXasr boshlarida sal kam 2 million kishiga etdi.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Buxoro amirligininng tarkibiga kirgan barcha xudud-larda deyarli kup millatli xalqlar yashardi. Amirlik aholisi tarkibiga kupgina elatlar kirar va ularning kupchiligini uzbeklar tashkil etardi. Kup sonli Tojik-lar va turk karluklar, arablar, eronliklarning avlodlari bulgan Marvliklar, muminlar va boshkalar ya``ni juxutlar va xindular utrok edi. Kichik va urta juzlardan chikkan kozoklar Buxoro amirligining shimoliy sharkida yashardi. Amirlikda shuningdek,Rossiya fukarosi bulgan 3000ga yakin tatarlar xam yashardi. Buxoro amirligining xalqi utrok va kuchmanchilardan iborat edi. Kuchmanchi va yarim kuchmanchi aholi asosan Kashkadare va Zarafshon vodiy-sida joylashib kolgan. Kuchmanchi uzbeklarning kupgina kabilalarning avlodlaridan tarkib topgan ayrim maxal-liy turk kabilalarining avlodlari xususan, xitoy-qipchoqlar markazlari shuningdek,amudarening ung soxili buylab,Chorjuydan boshlab,Turkmanlar xamda Kozoklar xam yarim kuchmanchi aholi bulib kolaverishadi. XIXasr urtalarida Xonliklarning barcha aholisining umumiy soni chamasi ikki yarim million kishidan ortik bulgan.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Geografik jixatdan Xorazm uzaro katta kum saxrosi bilan bulingan Amudare suvi bilan sugorishadigan suv buyi deb nomlanuvchi va Kopetdog en boglaridagi tog buyi deb nomlanuvchi viloyatlardan tashkil topgan edi. XIXasrning boshidagi ma``lumotlarga karaganda "Xiva xonligining xududi 19 ming kv.millionga etib bu erda 900 000ga yakin aholi yashaydi" Xorazmga tegishli erlar 70 tu-manga bulingan edi. Xiva xonligining chengaralari bar-karor emas edi. Davlatdagi va kushni mamlakatlardagi siesiy axvolga karab uzgarib boradi. Xonlik kozok xon-larining erlari Eroon va Buxoro amirligi bilan chega-radosh edi. Xiva xonligining xududi XIXasrning butun 1-chi yarmi mobaynida doimo uzgarib turgan Turkman ko-rakalpok aholisi yashaydigan yangi tumanlar va viloyatlar xonlik tarkibiga kushilib Xiva xonligi chegaralari ancha kengaygan.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Xiva xonligining aholisi 350-500 000 kishidan iborat edi Utrok uzbek aholisi 65%, turkmanlar 28% bulib, kolgan aholini kozoklar va korakalpoklar tashkil etardi. Uzbeklar kabila-kabila urug-urug bulib,voxani shimo-liy kismida asosan Amudare tarmok ezgan mansabida joylashgan. Xonlik xududida jami 20 ta uzbek kabilasi bulib,ular orasida kungirot, mangit, nayman, qipchoq, kiet kabilalari eng kuchli va kup sonli kabilalar edi. </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en-US"/>
        </w:rPr>
        <w:t xml:space="preserve">1924 yilgi tekshirish vaktida Xiva shahrida 4029 xo-nadon borligi aniqlangan XIX asr feodal Xiva xonligida 140000 tagacha aholi xonadon bulgan. </w:t>
      </w:r>
      <w:r>
        <w:rPr>
          <w:rFonts w:ascii="Times New Roman" w:hAnsi="Times New Roman"/>
          <w:sz w:val="24"/>
          <w:szCs w:val="24"/>
          <w:lang w:val="sv-SE"/>
        </w:rPr>
        <w:t xml:space="preserve">Aholi soni belgi-langanda rus statistiklari xar bir xonadon 5 kishi deb xisoblangan. Shaxar aholisi 50 000 jondan iborat bu-lib,ulardan 25000tasi Xiva shahrida yashar edi. </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Kukon xonligi XVI11asr oxiri XIXasrning 1-chi yarmida shimolda Rossiya bilan garbda Xiva va Buxoro bilan janubda koratepa darvoz va kulob bilan sharkda Sharkon xonligi tarkibiga kuyidagi viloyat va shaxarlar kiradi. Sirdarening sul soxili bilan korategin oraligidagi Kukon viloyati Sirdarening ung soxilidan to Olatovgacha bulgan Namangan viloyati, Xujand shahri, Xujand bilan Toshkent oraligidagi Uratepa viloyati xonlikning eng shimoliy viloyati. Bundan tashkari xonlikning tarkibiga Balxash kuli bilan Sirdarening yukori okimi oraligi erdagi erlar kiradi. Billur togining garbidagi korate-gin kulob, shugnon singari bir kator togli tumanlar xam Kukon xonligiga tegishli edi. Bu erlar Kukonliklarga XIX asrning 30 chi yillarida buysundirilgan bulsada, ular tez-tez kuldan ketib, Buxoro amirligi ixtieriga utib turardi.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 xml:space="preserve">Kukon xonligining aholisi shu asrlarda 3000 ga yakin edi. Shu davrda Kukonda 80000, Toshkentda 60000 kishi yashagan Kukon xonligining aholisi asosan Uzbeklar, to-jiklar, kirgizlar, kozoklar, uygurlar, korakalpoklardan iborat edi. Bu erda oz mikdorda Yaxudiy-lar,xindlar,tetorchilar va boshka elatlarning vakillari xam yashar edilar. Utrok aholining kupchiligi uzbeklar bulib, ularning asosiy kismi bu erga XIXasr 1-chi yar-mida va undan oldin kuchib kelishgan edi. XVI11asrning 1-chi yarmidagi siesiy vokealar ayniksa, Buxoro xonli-gidagi majoralar Toshkent, Markaziy osiyoni shimoliy sharkiy tuplamlariga bostirib kelishi aholining Fargona vo-diysiga kuchib kelishiga sabab buldi. Xisor singari Fargona xam geografik jixatdan kulay joylashgan bulib, turli majoralardan chetrokka turganligi sababli turli kuplab kishilar shu tomonlarga kuchib kelishardi. Kukon xonligi aholisining kup sonli guruxini kadimgi aholi avlodlari tashkil etgan. Ulardan bir kismi etnik tarzi va tili tojik tilini salab koyaga va togga yakin xamda Pomirninng tog dexkonchilik viloyatlarida kisman Toshkent viloyatida yashagan Fargona vodiysidagi murakkab etnik tarkibning eng kup sonli aholi guruxini turkiylar tashkil etgan. Ular Toshkent viloyati-da,Yettisuvda,kozok dashtlarining janubiy kismida yashagan. Bu guruxningg umumiy nomi xuddi Xiva dashtdek "sart"bulgan kirgizlar va kuchmanchi uzbeklar xam ular bilan korishib ketib utroklashgan. Ming urugiga mansub uzbeklar ilgarirok utroklashgan. Musurmonkul qipchoq mingboshi lavozimini egalaganda, Sheralixon xokimiyati davridan (1842-1845y) siesiy mavkei kuchli bulgan qipchoqlar xam yarim kuchmanchi xalqlar jumlasiga kirgan. Birok aholi musurmonkul qipchoqning jazosini beradi. Kirgizlar xam kuchmanchi edi Xorazmdan kuchib kelgan ko-rakalpoklar xam kuchmanchi edi.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IV. </w:t>
      </w:r>
      <w:r>
        <w:rPr>
          <w:rFonts w:ascii="Times New Roman" w:hAnsi="Times New Roman"/>
          <w:b/>
          <w:bCs/>
          <w:sz w:val="24"/>
          <w:szCs w:val="24"/>
          <w:lang w:val="sv-SE"/>
        </w:rPr>
        <w:t>S</w:t>
      </w:r>
      <w:r>
        <w:rPr>
          <w:rFonts w:ascii="Times New Roman" w:hAnsi="Times New Roman"/>
          <w:b/>
          <w:bCs/>
          <w:sz w:val="24"/>
          <w:szCs w:val="24"/>
          <w:lang w:val="en-US"/>
        </w:rPr>
        <w:t>eminar mavzusi ustidan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Bu vazifa talabalarning  matn ustida ishlari or</w:t>
      </w:r>
      <w:r>
        <w:rPr>
          <w:rFonts w:ascii="Times New Roman" w:hAnsi="Times New Roman"/>
          <w:b/>
          <w:bCs/>
          <w:sz w:val="24"/>
          <w:szCs w:val="24"/>
          <w:lang w:val="sv-SE"/>
        </w:rPr>
        <w:t>q</w:t>
      </w:r>
      <w:r>
        <w:rPr>
          <w:rFonts w:ascii="Times New Roman" w:hAnsi="Times New Roman"/>
          <w:b/>
          <w:bCs/>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Talabalar 5 guruhga bo’linadi. Ularni qo’llanma, adabiyotlar, matnlar bo’yicha mustaqil ishlari quyidagicha topshiriqlarni  bajarish bilan mustaxkamlanadi.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XVIII asr oxiri XIXasr boshlarida Samarkand Buxoro amirligining markazi edi. Amirlik Eron, Xiva va Kozok tuzumlari bilan chegaralangan edi.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XIXasr urtalarida Xonliklarning barcha aholisining umumiy soni chamasi ikki yarim million kishidan ortik bulgan.</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b/>
          <w:bCs/>
          <w:sz w:val="24"/>
          <w:szCs w:val="24"/>
          <w:lang w:val="en-US"/>
        </w:rPr>
      </w:pPr>
      <w:r>
        <w:rPr>
          <w:rFonts w:ascii="Times New Roman" w:hAnsi="Times New Roman"/>
          <w:sz w:val="24"/>
          <w:szCs w:val="24"/>
          <w:lang w:val="en-US"/>
        </w:rPr>
        <w:t>Geografik jixatdan Xorazm uzaro katta kum saxrosi bilan bulingan Amudare suvi bilan sugorishadigan suv buyi deb nomlanuvchi va Kopetdog en boglaridagi tog buyi deb nomlanuvchi viloyatlardan tashkil topgan edi.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4 –guruhga topshiriq:</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Xiva xonligining xududi XIXasrning butun 1-chi yarmi mobaynida doimo uzgarib turgan Turkman ko-rakalpok aholisi yashaydigan yangi tumanlar va viloyatlar xonlik tarkibiga kushilib Xiva xonligi chegaralari ancha kengaygan.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xujum:</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seminar mashg’ulot o’rganiladigan mavzu mazmuni bilan tanishib kelish.</w:t>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4. Axmedjanova Z. K. Jeleznodorojnoye stroitelstva v Sredney Azii i Kazaxstane. T., 1989.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5. Abduraximova N. A. Sistema kolonialnogo upravleniya v Turkestane. T., 1976.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6. Galuzo P. Natsionalno-osvoboditelnoye dvijeniye v Sredney Azii v epoxu zavoyevaniya russkimi. Sbp. , 2. T., 1929.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7. Djizakskoye vosstaniye 1916 g. //Krasniy arxiv. T-56. M., 1963.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8. Ziyoyev H. Turkistonda Rossiya tajovuzi va unga qarshi kurash. T., 1993.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9. Kastelskaya Z. D. Iz istorii Turkestanskogo kraY. M., 1980.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10. Saidboboyev Z. Tarixiy geografiya T.,2010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Mavzu: «1917–1924-yillarda Turkiston. O‘zbekistonning 1924–1938-yillardagi chegaralari va ma’muriy-hududiy bo‘linishi»</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Talabalarda quyidagi muammolar bo’yicha teran tushunchalar hosil qilish.</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1917–1924-yillarda Turkiston. O‘zbekistonning 1924–1938-yillardagi chegaralari va ma’muriy-hududiy bo‘linishi 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Mintaqa xalqlariga nisbatan xurmat tuyg’usini shakllantirish.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Kutilayotgan natija</w:t>
      </w:r>
      <w:r>
        <w:rPr>
          <w:rFonts w:ascii="Times New Roman" w:hAnsi="Times New Roman"/>
          <w:sz w:val="24"/>
          <w:szCs w:val="24"/>
          <w:lang w:val="en-US"/>
        </w:rPr>
        <w:t>: Talabalarga 1917–1924-yillarda Turkiston. O‘zbekistonning 1924–1938-yillardagi chegaralari va ma’muriy-hududiy bo‘linishi haqida teran tushunchalar hosil qilish.</w:t>
      </w:r>
      <w:r>
        <w:rPr>
          <w:rFonts w:ascii="Times New Roman" w:hAnsi="Times New Roman"/>
          <w:b/>
          <w:bCs/>
          <w:sz w:val="24"/>
          <w:szCs w:val="24"/>
          <w:lang w:val="en-US"/>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Qo’llanmalar, mavzuga oid manba va adabiyotlar ko’rgazmasi, tasviri tushurilgan rasmlar, doska, bo’r.</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 xml:space="preserve">Eng muhim tushunchalar va atamalar: </w:t>
      </w:r>
      <w:r>
        <w:rPr>
          <w:rFonts w:ascii="Times New Roman" w:hAnsi="Times New Roman"/>
          <w:sz w:val="24"/>
          <w:szCs w:val="24"/>
          <w:lang w:val="en-US"/>
        </w:rPr>
        <w:t>O`zb</w:t>
      </w:r>
      <w:r>
        <w:rPr>
          <w:rFonts w:ascii="Times New Roman" w:hAnsi="Times New Roman"/>
          <w:sz w:val="24"/>
          <w:szCs w:val="24"/>
        </w:rPr>
        <w:t>е</w:t>
      </w:r>
      <w:r>
        <w:rPr>
          <w:rFonts w:ascii="Times New Roman" w:hAnsi="Times New Roman"/>
          <w:sz w:val="24"/>
          <w:szCs w:val="24"/>
          <w:lang w:val="en-US"/>
        </w:rPr>
        <w:t>kistonning ma'muriy xaritasi. 1917–1924-yillarda Turkiston. O‘zbekistonning 1924–1938-yillardagi chegaralari va ma’muriy-hududiy bo‘linishi. Uning joylashishi. r</w:t>
      </w:r>
      <w:r>
        <w:rPr>
          <w:rFonts w:ascii="Times New Roman" w:hAnsi="Times New Roman"/>
          <w:sz w:val="24"/>
          <w:szCs w:val="24"/>
        </w:rPr>
        <w:t>е</w:t>
      </w:r>
      <w:r>
        <w:rPr>
          <w:rFonts w:ascii="Times New Roman" w:hAnsi="Times New Roman"/>
          <w:sz w:val="24"/>
          <w:szCs w:val="24"/>
          <w:lang w:val="en-US"/>
        </w:rPr>
        <w:t>lfi, aholisi. Aholi tarkibi, soni. O`zb</w:t>
      </w:r>
      <w:r>
        <w:rPr>
          <w:rFonts w:ascii="Times New Roman" w:hAnsi="Times New Roman"/>
          <w:sz w:val="24"/>
          <w:szCs w:val="24"/>
        </w:rPr>
        <w:t>е</w:t>
      </w:r>
      <w:r>
        <w:rPr>
          <w:rFonts w:ascii="Times New Roman" w:hAnsi="Times New Roman"/>
          <w:sz w:val="24"/>
          <w:szCs w:val="24"/>
          <w:lang w:val="en-US"/>
        </w:rPr>
        <w:t xml:space="preserve">kiston tabiati, xayvonot va o`simlik dunyosi, tabiiy boyliklari: </w:t>
      </w:r>
      <w:r>
        <w:rPr>
          <w:rFonts w:ascii="Times New Roman" w:hAnsi="Times New Roman"/>
          <w:sz w:val="24"/>
          <w:szCs w:val="24"/>
        </w:rPr>
        <w:t>е</w:t>
      </w:r>
      <w:r>
        <w:rPr>
          <w:rFonts w:ascii="Times New Roman" w:hAnsi="Times New Roman"/>
          <w:sz w:val="24"/>
          <w:szCs w:val="24"/>
          <w:lang w:val="en-US"/>
        </w:rPr>
        <w:t xml:space="preserve">r usti va </w:t>
      </w:r>
      <w:r>
        <w:rPr>
          <w:rFonts w:ascii="Times New Roman" w:hAnsi="Times New Roman"/>
          <w:sz w:val="24"/>
          <w:szCs w:val="24"/>
        </w:rPr>
        <w:t>е</w:t>
      </w:r>
      <w:r>
        <w:rPr>
          <w:rFonts w:ascii="Times New Roman" w:hAnsi="Times New Roman"/>
          <w:sz w:val="24"/>
          <w:szCs w:val="24"/>
          <w:lang w:val="en-US"/>
        </w:rPr>
        <w:t>r osti qazilma boyliklari, O`zb</w:t>
      </w:r>
      <w:r>
        <w:rPr>
          <w:rFonts w:ascii="Times New Roman" w:hAnsi="Times New Roman"/>
          <w:sz w:val="24"/>
          <w:szCs w:val="24"/>
        </w:rPr>
        <w:t>е</w:t>
      </w:r>
      <w:r>
        <w:rPr>
          <w:rFonts w:ascii="Times New Roman" w:hAnsi="Times New Roman"/>
          <w:sz w:val="24"/>
          <w:szCs w:val="24"/>
          <w:lang w:val="en-US"/>
        </w:rPr>
        <w:t>kiston iqlim sharoiti qulayligi d</w:t>
      </w:r>
      <w:r>
        <w:rPr>
          <w:rFonts w:ascii="Times New Roman" w:hAnsi="Times New Roman"/>
          <w:sz w:val="24"/>
          <w:szCs w:val="24"/>
        </w:rPr>
        <w:t>е</w:t>
      </w:r>
      <w:r>
        <w:rPr>
          <w:rFonts w:ascii="Times New Roman" w:hAnsi="Times New Roman"/>
          <w:sz w:val="24"/>
          <w:szCs w:val="24"/>
          <w:lang w:val="en-US"/>
        </w:rPr>
        <w:t>xqonchilikka ijobiy ta'siri, foydali qazilma boyliklarining ko`pligi va sanoatining rivojiga ta'siri.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b/>
          <w:bCs/>
          <w:sz w:val="24"/>
          <w:szCs w:val="24"/>
          <w:lang w:val="en-US"/>
        </w:rPr>
        <w:t xml:space="preserve">I. Tashkiliy qism: </w:t>
      </w:r>
      <w:r>
        <w:rPr>
          <w:rFonts w:ascii="Times New Roman" w:hAnsi="Times New Roman"/>
          <w:sz w:val="24"/>
          <w:szCs w:val="24"/>
          <w:lang w:val="en-US"/>
        </w:rPr>
        <w:t xml:space="preserve">Talabalarni mashg’ulotga jalb qilish: Jahon hafta ichida yoki O’zbekiston xafta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seminar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 frontal so’rab – bilish -blitz yoki mavzu bo’yicha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 </w:t>
      </w:r>
      <w:r>
        <w:rPr>
          <w:rFonts w:ascii="Times New Roman" w:hAnsi="Times New Roman"/>
          <w:sz w:val="24"/>
          <w:szCs w:val="24"/>
        </w:rPr>
        <w:t>О</w:t>
      </w:r>
      <w:r>
        <w:rPr>
          <w:rFonts w:ascii="Times New Roman" w:hAnsi="Times New Roman"/>
          <w:sz w:val="24"/>
          <w:szCs w:val="24"/>
          <w:lang w:val="en-US"/>
        </w:rPr>
        <w:t>‘zbekistonning 1924-1938 yillardagi chegaralari va ma’muriy-hududiy b</w:t>
      </w:r>
      <w:r>
        <w:rPr>
          <w:rFonts w:ascii="Times New Roman" w:hAnsi="Times New Roman"/>
          <w:sz w:val="24"/>
          <w:szCs w:val="24"/>
        </w:rPr>
        <w:t>о</w:t>
      </w:r>
      <w:r>
        <w:rPr>
          <w:rFonts w:ascii="Times New Roman" w:hAnsi="Times New Roman"/>
          <w:sz w:val="24"/>
          <w:szCs w:val="24"/>
          <w:lang w:val="en-US"/>
        </w:rPr>
        <w:t>‘linmalari.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Milliy hududiy b</w:t>
      </w:r>
      <w:r>
        <w:rPr>
          <w:rFonts w:ascii="Times New Roman" w:hAnsi="Times New Roman"/>
          <w:sz w:val="24"/>
          <w:szCs w:val="24"/>
        </w:rPr>
        <w:t>о</w:t>
      </w:r>
      <w:r>
        <w:rPr>
          <w:rFonts w:ascii="Times New Roman" w:hAnsi="Times New Roman"/>
          <w:sz w:val="24"/>
          <w:szCs w:val="24"/>
          <w:lang w:val="en-US"/>
        </w:rPr>
        <w:t>‘linishdan s</w:t>
      </w:r>
      <w:r>
        <w:rPr>
          <w:rFonts w:ascii="Times New Roman" w:hAnsi="Times New Roman"/>
          <w:sz w:val="24"/>
          <w:szCs w:val="24"/>
        </w:rPr>
        <w:t>о</w:t>
      </w:r>
      <w:r>
        <w:rPr>
          <w:rFonts w:ascii="Times New Roman" w:hAnsi="Times New Roman"/>
          <w:sz w:val="24"/>
          <w:szCs w:val="24"/>
          <w:lang w:val="en-US"/>
        </w:rPr>
        <w:t xml:space="preserve">‘ng </w:t>
      </w:r>
      <w:r>
        <w:rPr>
          <w:rFonts w:ascii="Times New Roman" w:hAnsi="Times New Roman"/>
          <w:sz w:val="24"/>
          <w:szCs w:val="24"/>
        </w:rPr>
        <w:t>О</w:t>
      </w:r>
      <w:r>
        <w:rPr>
          <w:rFonts w:ascii="Times New Roman" w:hAnsi="Times New Roman"/>
          <w:sz w:val="24"/>
          <w:szCs w:val="24"/>
          <w:lang w:val="en-US"/>
        </w:rPr>
        <w:t>‘rta Osiyo chegaralari.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3. Sovet davrida </w:t>
      </w:r>
      <w:r>
        <w:rPr>
          <w:rFonts w:ascii="Times New Roman" w:hAnsi="Times New Roman"/>
          <w:sz w:val="24"/>
          <w:szCs w:val="24"/>
        </w:rPr>
        <w:t>О</w:t>
      </w:r>
      <w:r>
        <w:rPr>
          <w:rFonts w:ascii="Times New Roman" w:hAnsi="Times New Roman"/>
          <w:sz w:val="24"/>
          <w:szCs w:val="24"/>
          <w:lang w:val="en-US"/>
        </w:rPr>
        <w:t xml:space="preserve">‘zbekiston, Qozog‘iston va Tojikiston chegaralarining </w:t>
      </w:r>
      <w:r>
        <w:rPr>
          <w:rFonts w:ascii="Times New Roman" w:hAnsi="Times New Roman"/>
          <w:sz w:val="24"/>
          <w:szCs w:val="24"/>
        </w:rPr>
        <w:t>о</w:t>
      </w:r>
      <w:r>
        <w:rPr>
          <w:rFonts w:ascii="Times New Roman" w:hAnsi="Times New Roman"/>
          <w:sz w:val="24"/>
          <w:szCs w:val="24"/>
          <w:lang w:val="en-US"/>
        </w:rPr>
        <w:t>‘zgarishi.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4. Qoraqalpog‘istonning </w:t>
      </w:r>
      <w:r>
        <w:rPr>
          <w:rFonts w:ascii="Times New Roman" w:hAnsi="Times New Roman"/>
          <w:sz w:val="24"/>
          <w:szCs w:val="24"/>
        </w:rPr>
        <w:t>О</w:t>
      </w:r>
      <w:r>
        <w:rPr>
          <w:rFonts w:ascii="Times New Roman" w:hAnsi="Times New Roman"/>
          <w:sz w:val="24"/>
          <w:szCs w:val="24"/>
          <w:lang w:val="en-US"/>
        </w:rPr>
        <w:t>‘zbekiston Respublikasi tarkibiga kirishi.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1924 yil 15 sentyabrda Turkiston Markaziy Ijroiya Qo'mita-sining navbatdan tashqari sessiyasi ish bosliladi. Uning kun tartibida bitta masala: milliy-hududiy chegaralanish masalasi turardi. Mazkur masala yuzasidan Islomov ma'ruza qildi. Umu-man bu ma'ruzada awalgi bosqichlarda ilgari surilgan barcha g'oyalar va qoidalarni yaqqol takrorlashdan iborat bo'ldi. Ma'ruza</w:t>
        <w:softHyphen/>
        <w:t xml:space="preserve"> da milhy-hududiy chegaralanishni „millatlarni o'z taqdirini o'zi belgilash prinsipi"ni to'liq amalga oshirish, yangi „milliy davlat tuzilmalari"ni tashkil etish kerak sifatida tushunish kerakligiga asos solindi. Shu bilan birga Islomov ma'ruzasida, milliy-hududiy chegaralanish "xalqning xohish-irodasini bildirish akti", degan tezis birinchi bor ochiq aytildi: " Turkiston xalqlari bilan birgalikda Buxoro va Xorazm xalqlari ham milliy chegaralanish to'g'risida</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о {zxohish-irodasini bildirdilar. Ular ham barchi qirg (izlar о 'zbeklar va turkmanlarni yagona davlatga birlashtirish yo Hi bilan qilingan tarixiy adolatsizlik oqibatlarini tuzatishga intilmoqdalar". Bu 1924 yil 16 sentyabrda Turkiston Markaziy Ijroiya Qo'mitasi sessiyasida chegaralanish to'g'risida qabul qilingan qarorda o'z ifodasini topdi.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Birmuncha keyinroq tojiklarning milliy o'z taqdirini o'zi belgilash shakli bir oz o'zgardi. 1924 yil 4 oktyabrdagi majlisda milliy-hududiy chegaralanish bo'yicha O'zbekiston byurosi Tojikiston komissiyasining Tojikiston Avtonom Respublikasi va uning O'zbekiston ittifoqdosh respublikasiga kirishi to'g'risidagi qarorga rozilik berdi. Mana shu majlisning o'zida uzoq tortishuvdan keyin Panjikent va O'ratepa tumanlarining Tojikiston tarkibiga kirishiga qaror qilindi.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1924 yil 14 oktyabrda RSFSR Bolsheviklar Markaziy Ijroiya Qo'mitasi II sessiyasi Turkiston Respublikasi Markaziy Ijroiya Qo'mitasining milliy-hududiy chegaralanish to'g'risidagi qarorini tojik xalqiga nisbatan ayrim o'zgarishlar bilan tasdiqladi. Tojik xalqiga Turkiston Markaziy Ijroiya Qo'mitasi sessiyasi va Umum-buxoro qurultoy qarorida ko'rsatilgandek, O'zbekiston Respub</w:t>
        <w:softHyphen/>
        <w:t xml:space="preserve"> likasi tarkibida muxtor viloyat emas, balki Tojikiston Avtonom Respublikasi tashkil etish huquqi berilishi maqsadga muvofiq ekanligini e'tirof qildi. Shu tariqa Bolsheviklar Markaziy Ijroiya Qo'mitasi sessiyasi qaroriga muvofiq O'rta Osiyoda O'zbekiston va Turkmaniston republikalari, Tojikiston Avtonom Respublikasi, Qoraqalpog'iston va Qirg'iziston Avtonom viloyatlari tashkil topdi.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1924 yil 27 oktyabrda SSSR Bolsheviklar Markaziy Ijroiya Qo'mitasi II sessiyasi Turkiston ASSR Markaziy Ijroiya Qo'mitasi, Sovetlarning Umumbuxoro V qurultoyi va Sovetlarning Umum-xorazm V qurultoyi favqulodda sessiyasining milliy-hududiy chegaralanish va yangi respublikalar hamda viloyatlar tashkil etish to'g'risidagi iltimosini qondirish va „mehnatkash xalqning erkin xohish bildirilishi engyuqori qonundir", degan ifoda bilan tasdiqladi. SSSR Markaziy Ijroiya Qo'mitasining qarorida "SSSR Markaziy Ijroiya Qo'mitasi Rayosatiga O'rta Osiyoda yangi tashkil etilayotgan respublikalarni ana shu respublikalar Sovetlar qurul-toylari qaroriga muvofiq rasmiylashtirishni amalga oshirish" vazifasi topshirildi.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Shunday qilib, 1924 yil sentyabr-oktyabrda milliy-hududiy chegaralanish O'rta Osiyo republikalari, Rossiya Federasiyasi va SSSR davlat hokimiyati yuqori organlari qarorlarida qonun yo'li bilan rasmiylashtirildi. SSSR Bolsheviklar Markaziy Ijroiya Qo'mitasi II sessiyasi qaroridan keyin qisqa muddat ichida yangi tashkil topgan milliy tuzilmalarning haqiqatda rasmiylashtirilishi amalga oshirildi. Turkiston, Buxoro, Xorazm respublikalarining 1924 yil noyabrda bo'lib o'tgan maxsus sessiyalari o'z-o'zini tarqatib yuborish to'g'risida qaror qabul qildilar. Yangi tashkil etilgan respublikalarda inqilobiy qo'mitalar tuzilib, ular yangi respublikalar va viloyatlar ta'sis s'ezdlarini chaqirish yuzasidan tayyorgarlik ishlariga bosh-chilik qildilar.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Milliy chegaralanish natijasida O'zbekiston SSR tarkibiga quyidagi hududlar kiritildi: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Turkiston ASSR dan 9 ta uyezd, 133 tuman va 7 qishloq okrugi;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Buxoro respublikasining 9 ta viloyati; — Xorazm respublikasining 23 ta tumani.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O'zbekiston SSR tashkil etilgan paytda uning hududi 312394 kv. km. ni, aholisi 4 million 447 ming 55 kishini tashkil etar edi. 1926 yil ma'lumotlari bo'yicha, milliy tarkibiga ko'ra aholining 74,2 foizini o'zbeklar, qolganlarini esa boshqa millatlar tashkil etgan.</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O'zbekiston SSR ning dastlabki poytaxti Buxoro bo'lgan. Biroq ko'p o'tmay.— 1925 yil aprelda poytaxt Samarqand qihb belgilandi. 1930 yil oxirida poytaxt Toshkentga ko'chirildi. O'zbekiston SSRda butun hokimiyat O'zbekiston SSR sovetlarining ta'sis qurultoyiga qadar Muvaqqat Inqilobiy qo'mita ixtiyoriga berildi. Buxoro respublikasi hokimiyati raisi, taniqli davlat arbobi Fayzulla Xo'jayev O'zbekiston SSR Inqilobiy qo'mitasi raisi qilib tasdiqlandi. 1924 yil 5 dekabrda Inqilobiy Qo'mita butun O'zbekiston xalqiga murojaat qilib, O'zbekiston SSR tuzilgani, uning tarkibiga Tojikiston ASSR kirganligi ma'lum qilindi. 1925 yil 13 fevralda Buxoroda O'zbekiston SSR Sovetlarining I s'ezdi ochildi. U 17 fevralda „O'zbekiston Sovet Sotsialistik Respublikasining tashkil topishi to'g'risidagi deklarasiya"ni qabul qildi. Deklarasiya O'zbekiston SSR tashkil topganligini qonunan rasmiylashtirdi va O'zbekiston SSRning ixtiyoriy ravishda SSSR tarkibiga kirganligini e'lon qildi. Deklarasiyada qayd qilib o'tilganidek, „shu kundan e'tiboran o'zbek xalqi hududida Toshkent, Samarqand, Farg'ona, Qashqadaryo, Zarafshon, Surxondaryo va Xorazm viloyatlarini о (ziga olgan bu xalq tarixida birinchi marta ishchi va dehqonlarning ittifoqdosh О 'zbekiston Sovet Sosialistik Respublikasi ta 'sis etildi, unga Tojikiston Avtonom SSR kirdi".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1925 yil 13 mayda SSSR Sovetlarining III s'ezdi Turkmaniston va O'zbekiston respublikasining SSSR tarkibiga kirishi to'g'risida shu respublikalar „xalqlarining erkin xohishi"ni inobatga olib tasdiqladi.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Shu tariqa, O'zbekiston ittifoqdosh respublikasining qonunan rasmiylashtirish jarayoni tugallandi va jahon xaritasida SSSR tarkibidagi ittifoqdosh respublika bo'lgan O'zbekiston milliy sovet respublikasi paydo bo'ldi.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1937 yilda qabul qilingan O'zbekiston SSR Konstitusiyasida yozib qo'yilgan respublikaning suvereniteti, erkinligi, tengligi va mustaqil rivojlanish huquqiga ega ekanligi haqidagi qoidalar faqat „qog'ozda" edi, xolos. Amalda esa, O'zbekiston mustamlaka mavqeini egallab, hamma jihatdan metropoliyaga butunlay qaram bo'lib qolgan edi. 20-yillarning boshlarida partiya X, XII, XIV, s'ezdlari tomonidan ilgari surilgan xalqlarning iqtisodiy va madaniy qoloqligini tugatish vazifasi ham hal qilinmadi, bu boradagi partiya qarorlari bajarilmadi. Bu davrga kelib milliy respublikalar huquqlari butunlay cheklab qo'yildi. Ular yangi Konstitusiyaga muvofiq eng muhim va asosiy masalalarni hal qihshi u yoqda tursin, hatto, viloyat va tuman bo'linishlari chegaralarini belgilash huquqiga ham ega emas edilar.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1925 yil may oyida O'zbekiston SSSR tarkibiga kiritildi. SSSR Konstitusiyasi, uning asosiy qonun-qoidalari O'zbekiston SSR hududida bevosita ishlaydigan bo'ldi. 1927 yilda qabul qilingan O'zbekiston SSR ning birinchi va 1937 yilda qabul qilingan ikkkinchi Konstitusiyasi ham amalda SSSR Konstitusiyasining ko'chirma nusxasi edi. Chunki O'zbekiston qog'ozdagi „suve-ren" respublika bo'lib, amalda markazga tobe va qaram bir o'lka edi, xolos. U o'z xalqining milliy manfaatlariga oid biror-bir dolzarb, hayotiy ahamiyatga molik masalani ittifoq hukumatidan xoli ravishda mustaqil hal eta olmasdi. Bunga uning haddi sig'masdi. Binobarin, respublikaning ichki va tashqi siyosatiga daxldor barcha masalalar faqat hukmron markaz xohish-irodasi bilangina hal etilardi. Hatto O'zbekistonning ma'muriy-hududiy tuzilishiga oid masalalar ham ittifoq hukumati roziligini so'ra-masdan 1929 yilda Tojikiston ASSR O'zbekiston SSRtarkibidan chiqarilib, Tojikiston Sovet Sotsialistik Respublikasiga aylantirildi hamda SSSR ga qabul qilindi.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IV. </w:t>
      </w:r>
      <w:r>
        <w:rPr>
          <w:rFonts w:ascii="Times New Roman" w:hAnsi="Times New Roman"/>
          <w:b/>
          <w:bCs/>
          <w:sz w:val="24"/>
          <w:szCs w:val="24"/>
          <w:lang w:val="sv-SE"/>
        </w:rPr>
        <w:t>S</w:t>
      </w:r>
      <w:r>
        <w:rPr>
          <w:rFonts w:ascii="Times New Roman" w:hAnsi="Times New Roman"/>
          <w:b/>
          <w:bCs/>
          <w:sz w:val="24"/>
          <w:szCs w:val="24"/>
          <w:lang w:val="en-US"/>
        </w:rPr>
        <w:t>eminar mavzusi ustidan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Bu vazifa talabalarning  matn ustida ishlari or</w:t>
      </w:r>
      <w:r>
        <w:rPr>
          <w:rFonts w:ascii="Times New Roman" w:hAnsi="Times New Roman"/>
          <w:b/>
          <w:bCs/>
          <w:sz w:val="24"/>
          <w:szCs w:val="24"/>
          <w:lang w:val="sv-SE"/>
        </w:rPr>
        <w:t>q</w:t>
      </w:r>
      <w:r>
        <w:rPr>
          <w:rFonts w:ascii="Times New Roman" w:hAnsi="Times New Roman"/>
          <w:b/>
          <w:bCs/>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Talabalar 3 guruhga bo’linadi. Ularni qo’llanma, adabiyotlar, matnlar bo’yicha mustaqil ishlari quyidagicha topshiriqlarni  bajarish bilan mustaxkamlanadi.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1 –guruhga topshiriq: </w:t>
      </w:r>
      <w:r>
        <w:rPr>
          <w:b/>
          <w:lang w:val="en-US"/>
        </w:rPr>
        <w:t xml:space="preserve">O'rta Osiyoda milliy-hududiy chegaralanishning o'tkazilishi.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b/>
          <w:lang w:val="en-US"/>
        </w:rPr>
        <w:t>O'zbekiston SSRning tashkil topishi</w:t>
      </w:r>
      <w:r>
        <w:rPr>
          <w:rFonts w:ascii="Times New Roman" w:hAnsi="Times New Roman"/>
          <w:sz w:val="24"/>
          <w:szCs w:val="24"/>
          <w:lang w:val="en-US"/>
        </w:rPr>
        <w:t>.</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b/>
          <w:bCs/>
          <w:sz w:val="24"/>
          <w:szCs w:val="24"/>
          <w:lang w:val="en-US"/>
        </w:rPr>
      </w:pPr>
      <w:r>
        <w:rPr>
          <w:b/>
          <w:lang w:val="en-US"/>
        </w:rPr>
        <w:t>Qoraqalpog’istonning qabul qilinishi haqida tushuncha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xujum:</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seminar mashg’ulot o’rganiladigan mavzu mazmuni bilan tanishib kelish.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O‘zbekistonning XX asr 40–80-yillaridagi ma’muriy-hududiy  bo‘linish tizimi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4.Tursunov.S.N."Surxondaryo tarix ko`zgusida" T.Sharq.2001.</w:t>
        <w:tab/>
        <w:tab/>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5. B.Bartold. O`zb</w:t>
      </w:r>
      <w:r>
        <w:rPr>
          <w:rFonts w:ascii="Times New Roman" w:hAnsi="Times New Roman"/>
          <w:sz w:val="24"/>
          <w:szCs w:val="24"/>
        </w:rPr>
        <w:t>е</w:t>
      </w:r>
      <w:r>
        <w:rPr>
          <w:rFonts w:ascii="Times New Roman" w:hAnsi="Times New Roman"/>
          <w:sz w:val="24"/>
          <w:szCs w:val="24"/>
          <w:lang w:val="en-US"/>
        </w:rPr>
        <w:t>kiston tabiiy g</w:t>
      </w:r>
      <w:r>
        <w:rPr>
          <w:rFonts w:ascii="Times New Roman" w:hAnsi="Times New Roman"/>
          <w:sz w:val="24"/>
          <w:szCs w:val="24"/>
        </w:rPr>
        <w:t>е</w:t>
      </w:r>
      <w:r>
        <w:rPr>
          <w:rFonts w:ascii="Times New Roman" w:hAnsi="Times New Roman"/>
          <w:sz w:val="24"/>
          <w:szCs w:val="24"/>
          <w:lang w:val="en-US"/>
        </w:rPr>
        <w:t>ografiyasi.Toshk</w:t>
      </w:r>
      <w:r>
        <w:rPr>
          <w:rFonts w:ascii="Times New Roman" w:hAnsi="Times New Roman"/>
          <w:sz w:val="24"/>
          <w:szCs w:val="24"/>
        </w:rPr>
        <w:t>е</w:t>
      </w:r>
      <w:r>
        <w:rPr>
          <w:rFonts w:ascii="Times New Roman" w:hAnsi="Times New Roman"/>
          <w:sz w:val="24"/>
          <w:szCs w:val="24"/>
          <w:lang w:val="en-US"/>
        </w:rPr>
        <w:t>nt. 1996.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6.Qurbonniyozov R. Umumiy tabiiy g</w:t>
      </w:r>
      <w:r>
        <w:rPr>
          <w:rFonts w:ascii="Times New Roman" w:hAnsi="Times New Roman"/>
          <w:sz w:val="24"/>
          <w:szCs w:val="24"/>
        </w:rPr>
        <w:t>е</w:t>
      </w:r>
      <w:r>
        <w:rPr>
          <w:rFonts w:ascii="Times New Roman" w:hAnsi="Times New Roman"/>
          <w:sz w:val="24"/>
          <w:szCs w:val="24"/>
          <w:lang w:val="en-US"/>
        </w:rPr>
        <w:t>ografiya.T.,1999.</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7.Baratov</w:t>
      </w:r>
      <w:r>
        <w:rPr>
          <w:rFonts w:ascii="Times New Roman" w:hAnsi="Times New Roman"/>
          <w:sz w:val="24"/>
          <w:szCs w:val="24"/>
          <w:lang w:val="it-IT"/>
        </w:rPr>
        <w:t xml:space="preserve"> </w:t>
      </w:r>
      <w:r>
        <w:rPr>
          <w:rFonts w:ascii="Times New Roman" w:hAnsi="Times New Roman"/>
          <w:sz w:val="24"/>
          <w:szCs w:val="24"/>
          <w:lang w:val="en-US"/>
        </w:rPr>
        <w:t>P</w:t>
      </w:r>
      <w:r>
        <w:rPr>
          <w:rFonts w:ascii="Times New Roman" w:hAnsi="Times New Roman"/>
          <w:sz w:val="24"/>
          <w:szCs w:val="24"/>
          <w:lang w:val="it-IT"/>
        </w:rPr>
        <w:t>.</w:t>
      </w:r>
      <w:r>
        <w:rPr>
          <w:rFonts w:ascii="Times New Roman" w:hAnsi="Times New Roman"/>
          <w:sz w:val="24"/>
          <w:szCs w:val="24"/>
          <w:lang w:val="en-US"/>
        </w:rPr>
        <w:t xml:space="preserve"> </w:t>
      </w:r>
      <w:r>
        <w:rPr>
          <w:rFonts w:ascii="Times New Roman" w:hAnsi="Times New Roman"/>
          <w:sz w:val="24"/>
          <w:szCs w:val="24"/>
          <w:lang w:val="it-IT"/>
        </w:rPr>
        <w:t>Ye</w:t>
      </w:r>
      <w:r>
        <w:rPr>
          <w:rFonts w:ascii="Times New Roman" w:hAnsi="Times New Roman"/>
          <w:sz w:val="24"/>
          <w:szCs w:val="24"/>
          <w:lang w:val="en-US"/>
        </w:rPr>
        <w:t>r bilimi va o`lkashunoslik.T.</w:t>
      </w:r>
      <w:r>
        <w:rPr>
          <w:rFonts w:ascii="Times New Roman" w:hAnsi="Times New Roman"/>
          <w:sz w:val="24"/>
          <w:szCs w:val="24"/>
          <w:lang w:val="it-IT"/>
        </w:rPr>
        <w:t>,</w:t>
      </w:r>
      <w:r>
        <w:rPr>
          <w:rFonts w:ascii="Times New Roman" w:hAnsi="Times New Roman"/>
          <w:sz w:val="24"/>
          <w:szCs w:val="24"/>
          <w:lang w:val="en-US"/>
        </w:rPr>
        <w:t xml:space="preserve"> 1990.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8.Z.M.Bobur. Boburnoma.T.,1990.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9 .Nabi</w:t>
      </w:r>
      <w:r>
        <w:rPr>
          <w:rFonts w:ascii="Times New Roman" w:hAnsi="Times New Roman"/>
          <w:sz w:val="24"/>
          <w:szCs w:val="24"/>
        </w:rPr>
        <w:t>е</w:t>
      </w:r>
      <w:r>
        <w:rPr>
          <w:rFonts w:ascii="Times New Roman" w:hAnsi="Times New Roman"/>
          <w:sz w:val="24"/>
          <w:szCs w:val="24"/>
          <w:lang w:val="en-US"/>
        </w:rPr>
        <w:t>v.A. Tarixiy o`lkashunoslik T.,1996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10. Qoray</w:t>
      </w:r>
      <w:r>
        <w:rPr>
          <w:rFonts w:ascii="Times New Roman" w:hAnsi="Times New Roman"/>
          <w:sz w:val="24"/>
          <w:szCs w:val="24"/>
        </w:rPr>
        <w:t>е</w:t>
      </w:r>
      <w:r>
        <w:rPr>
          <w:rFonts w:ascii="Times New Roman" w:hAnsi="Times New Roman"/>
          <w:sz w:val="24"/>
          <w:szCs w:val="24"/>
          <w:lang w:val="en-US"/>
        </w:rPr>
        <w:t>v.M. O`rta Osiyo tabiiy g</w:t>
      </w:r>
      <w:r>
        <w:rPr>
          <w:rFonts w:ascii="Times New Roman" w:hAnsi="Times New Roman"/>
          <w:sz w:val="24"/>
          <w:szCs w:val="24"/>
        </w:rPr>
        <w:t>е</w:t>
      </w:r>
      <w:r>
        <w:rPr>
          <w:rFonts w:ascii="Times New Roman" w:hAnsi="Times New Roman"/>
          <w:sz w:val="24"/>
          <w:szCs w:val="24"/>
          <w:lang w:val="en-US"/>
        </w:rPr>
        <w:t>ografiyasi T.,1998.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11. Qoray</w:t>
      </w:r>
      <w:r>
        <w:rPr>
          <w:rFonts w:ascii="Times New Roman" w:hAnsi="Times New Roman"/>
          <w:sz w:val="24"/>
          <w:szCs w:val="24"/>
        </w:rPr>
        <w:t>е</w:t>
      </w:r>
      <w:r>
        <w:rPr>
          <w:rFonts w:ascii="Times New Roman" w:hAnsi="Times New Roman"/>
          <w:sz w:val="24"/>
          <w:szCs w:val="24"/>
          <w:lang w:val="en-US"/>
        </w:rPr>
        <w:t>v.M. G</w:t>
      </w:r>
      <w:r>
        <w:rPr>
          <w:rFonts w:ascii="Times New Roman" w:hAnsi="Times New Roman"/>
          <w:sz w:val="24"/>
          <w:szCs w:val="24"/>
        </w:rPr>
        <w:t>е</w:t>
      </w:r>
      <w:r>
        <w:rPr>
          <w:rFonts w:ascii="Times New Roman" w:hAnsi="Times New Roman"/>
          <w:sz w:val="24"/>
          <w:szCs w:val="24"/>
          <w:lang w:val="en-US"/>
        </w:rPr>
        <w:t>ografik nomlar ma'nosi.T.,1996.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12. Saidboboyev Z. Tarixiy geografiya T.,2010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Mavzu: “O‘zbekistonning XX asr 40–80-yillaridagi ma’muriy-hududiy  bo‘linish tizimi”</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Talabalarda quyidagi muammolar bo’yicha teran tushunchalar hosil qilish.</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O‘zbekistonning XX asr 40–80-yillaridagi ma’muriy-hududiy  bo‘linish tizimi 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Mintaqa xalqlariga nisbatan xurmat tuyg’usini shakllantirish.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Kutilayotgan natija</w:t>
      </w:r>
      <w:r>
        <w:rPr>
          <w:rFonts w:ascii="Times New Roman" w:hAnsi="Times New Roman"/>
          <w:sz w:val="24"/>
          <w:szCs w:val="24"/>
          <w:lang w:val="en-US"/>
        </w:rPr>
        <w:t>: Talabalarga O‘zbekistonning XX asr 40–80-yillaridagi ma’muriy-hududiy  bo‘linish tizimi haqida ilmiy tushuncha hosil qilish.</w:t>
      </w:r>
      <w:r>
        <w:rPr>
          <w:rFonts w:ascii="Times New Roman" w:hAnsi="Times New Roman"/>
          <w:b/>
          <w:bCs/>
          <w:sz w:val="24"/>
          <w:szCs w:val="24"/>
          <w:lang w:val="en-US"/>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Qo’llanmalar, Tarixiy xaritashunos xarita topshiriqli kartochkalar, mavzuga oid manba va adabiyotlar ko’rgazmasi, tasviri tushurilgan rasmlar, doska, bo’r.</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 xml:space="preserve">Eng muhim tushunchalar va atamalar: </w:t>
      </w:r>
      <w:r>
        <w:rPr>
          <w:rFonts w:ascii="Times New Roman" w:hAnsi="Times New Roman"/>
          <w:sz w:val="24"/>
          <w:szCs w:val="24"/>
          <w:lang w:val="en-US"/>
        </w:rPr>
        <w:t>O‘zbekistonning XX asr 40–80-yillaridagi ma’muriy-hududiy  bo‘linish tizimi. O`zb</w:t>
      </w:r>
      <w:r>
        <w:rPr>
          <w:rFonts w:ascii="Times New Roman" w:hAnsi="Times New Roman"/>
          <w:sz w:val="24"/>
          <w:szCs w:val="24"/>
        </w:rPr>
        <w:t>е</w:t>
      </w:r>
      <w:r>
        <w:rPr>
          <w:rFonts w:ascii="Times New Roman" w:hAnsi="Times New Roman"/>
          <w:sz w:val="24"/>
          <w:szCs w:val="24"/>
          <w:lang w:val="en-US"/>
        </w:rPr>
        <w:t>kistonning ma'muriy xaritasi. Uning joylashishi. r</w:t>
      </w:r>
      <w:r>
        <w:rPr>
          <w:rFonts w:ascii="Times New Roman" w:hAnsi="Times New Roman"/>
          <w:sz w:val="24"/>
          <w:szCs w:val="24"/>
        </w:rPr>
        <w:t>е</w:t>
      </w:r>
      <w:r>
        <w:rPr>
          <w:rFonts w:ascii="Times New Roman" w:hAnsi="Times New Roman"/>
          <w:sz w:val="24"/>
          <w:szCs w:val="24"/>
          <w:lang w:val="en-US"/>
        </w:rPr>
        <w:t>lfi, aholisi. Aholi tarkibi, soni. O`zb</w:t>
      </w:r>
      <w:r>
        <w:rPr>
          <w:rFonts w:ascii="Times New Roman" w:hAnsi="Times New Roman"/>
          <w:sz w:val="24"/>
          <w:szCs w:val="24"/>
        </w:rPr>
        <w:t>е</w:t>
      </w:r>
      <w:r>
        <w:rPr>
          <w:rFonts w:ascii="Times New Roman" w:hAnsi="Times New Roman"/>
          <w:sz w:val="24"/>
          <w:szCs w:val="24"/>
          <w:lang w:val="en-US"/>
        </w:rPr>
        <w:t xml:space="preserve">kiston tabiati, xayvonot va o`simlik dunyosi, tabiiy boyliklari: </w:t>
      </w:r>
      <w:r>
        <w:rPr>
          <w:rFonts w:ascii="Times New Roman" w:hAnsi="Times New Roman"/>
          <w:sz w:val="24"/>
          <w:szCs w:val="24"/>
        </w:rPr>
        <w:t>е</w:t>
      </w:r>
      <w:r>
        <w:rPr>
          <w:rFonts w:ascii="Times New Roman" w:hAnsi="Times New Roman"/>
          <w:sz w:val="24"/>
          <w:szCs w:val="24"/>
          <w:lang w:val="en-US"/>
        </w:rPr>
        <w:t xml:space="preserve">r usti va </w:t>
      </w:r>
      <w:r>
        <w:rPr>
          <w:rFonts w:ascii="Times New Roman" w:hAnsi="Times New Roman"/>
          <w:sz w:val="24"/>
          <w:szCs w:val="24"/>
        </w:rPr>
        <w:t>е</w:t>
      </w:r>
      <w:r>
        <w:rPr>
          <w:rFonts w:ascii="Times New Roman" w:hAnsi="Times New Roman"/>
          <w:sz w:val="24"/>
          <w:szCs w:val="24"/>
          <w:lang w:val="en-US"/>
        </w:rPr>
        <w:t>r osti qazilma boyliklari, O`zb</w:t>
      </w:r>
      <w:r>
        <w:rPr>
          <w:rFonts w:ascii="Times New Roman" w:hAnsi="Times New Roman"/>
          <w:sz w:val="24"/>
          <w:szCs w:val="24"/>
        </w:rPr>
        <w:t>е</w:t>
      </w:r>
      <w:r>
        <w:rPr>
          <w:rFonts w:ascii="Times New Roman" w:hAnsi="Times New Roman"/>
          <w:sz w:val="24"/>
          <w:szCs w:val="24"/>
          <w:lang w:val="en-US"/>
        </w:rPr>
        <w:t>kiston iqlim sharoiti qulayligi d</w:t>
      </w:r>
      <w:r>
        <w:rPr>
          <w:rFonts w:ascii="Times New Roman" w:hAnsi="Times New Roman"/>
          <w:sz w:val="24"/>
          <w:szCs w:val="24"/>
        </w:rPr>
        <w:t>е</w:t>
      </w:r>
      <w:r>
        <w:rPr>
          <w:rFonts w:ascii="Times New Roman" w:hAnsi="Times New Roman"/>
          <w:sz w:val="24"/>
          <w:szCs w:val="24"/>
          <w:lang w:val="en-US"/>
        </w:rPr>
        <w:t>xqonchilikka ijobiy ta'siri, foydali qazilma boyliklarining ko`pligi va sanoatining rivojiga ta'siri.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b/>
          <w:bCs/>
          <w:sz w:val="24"/>
          <w:szCs w:val="24"/>
          <w:lang w:val="en-US"/>
        </w:rPr>
        <w:t xml:space="preserve">I. Tashkiliy qism: </w:t>
      </w:r>
      <w:r>
        <w:rPr>
          <w:rFonts w:ascii="Times New Roman" w:hAnsi="Times New Roman"/>
          <w:sz w:val="24"/>
          <w:szCs w:val="24"/>
          <w:lang w:val="en-US"/>
        </w:rPr>
        <w:t xml:space="preserve">Talabalarni mashg’ulotga jalb qilish: Jahon xafta ichida yoki O’zbekiston xafta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seminar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 frontal so’rab – bilish -blitz yoki mavzu bo’yicha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 O‘zbekistonning XX asr 40–80-yillaridagi ma’muriy-hududiy  bo‘linish tizimi.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Respublika viloyatlarining tashkil topish jarayonlari.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3. Qoraqalpog‘istonning </w:t>
      </w:r>
      <w:r>
        <w:rPr>
          <w:rFonts w:ascii="Times New Roman" w:hAnsi="Times New Roman"/>
          <w:sz w:val="24"/>
          <w:szCs w:val="24"/>
        </w:rPr>
        <w:t>О</w:t>
      </w:r>
      <w:r>
        <w:rPr>
          <w:rFonts w:ascii="Times New Roman" w:hAnsi="Times New Roman"/>
          <w:sz w:val="24"/>
          <w:szCs w:val="24"/>
          <w:lang w:val="en-US"/>
        </w:rPr>
        <w:t>‘zbekiston Respublikasi tarkibiga kirishi.</w:t>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1925 yil may oyida O'zbekiston SSSR tarkibiga kiritildi. SSSR Konstitusiyasi, uning asosiy qonun-qoidalari O'zbekiston SSR hududida bevosita ishlaydigan bo'ldi. 1927 yilda qabul qilingan O'zbekiston SSR ning birinchi va 1937 yilda qabul qilingan ikkkinchi Konstitusiyasi ham amalda SSSR Konstitusiyasining ko'chirma nusxasi edi. Chunki O'zbekiston qog'ozdagi „suve-ren" respublika bo'lib, amalda markazga tobe va qaram bir o'lka edi, xolos. U o'z xalqining milliy manfaatlariga oid biror-bir dolzarb, hayotiy ahamiyatga molik masalani ittifoq hukumatidan xoli ravishda mustaqil hal eta olmasdi. Bunga uning haddi sig'masdi. Binobarin, respublikaning ichki va tashqi siyosatiga daxldor barcha masalalar faqat hukmron markaz xohish-irodasi bilangina hal etilardi. Hatto O'zbekistonning ma'muriy-hududiy tuzilishiga oid masalalar ham ittifoq hukumati roziligini so'ra-masdan 1929 yilda Tojikiston ASSR O'zbekiston SSRtarkibidan chiqarilib, Tojikiston Sovet Sotsialistik Respublikasiga aylantirildi hamda SSSR ga qabul qilindi.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Uning tarkibidagi viloyatlarni tashkil topshi: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en-US"/>
        </w:rPr>
        <w:t xml:space="preserve">1.Andijon viloyati: markazi Andijon. 397,4 ming kishi yashaydi. </w:t>
      </w:r>
      <w:r>
        <w:rPr>
          <w:rFonts w:ascii="Times New Roman" w:hAnsi="Times New Roman"/>
          <w:sz w:val="24"/>
          <w:szCs w:val="24"/>
          <w:lang w:val="sv-SE"/>
        </w:rPr>
        <w:t>1941 yil 6 mart kuni tuzilgan, xududi 41.24 ming kv.km.14 ta tumani bor. Bu Andijon xakida yuqorida aytganimizd</w:t>
      </w:r>
      <w:r>
        <w:rPr>
          <w:rFonts w:ascii="Times New Roman" w:hAnsi="Times New Roman"/>
          <w:sz w:val="24"/>
          <w:szCs w:val="24"/>
        </w:rPr>
        <w:t>е</w:t>
      </w:r>
      <w:r>
        <w:rPr>
          <w:rFonts w:ascii="Times New Roman" w:hAnsi="Times New Roman"/>
          <w:sz w:val="24"/>
          <w:szCs w:val="24"/>
          <w:lang w:val="sv-SE"/>
        </w:rPr>
        <w:t>k Bobur Mirzo «Boburnoma» asarida ajoyib ma'lumotnomalar b</w:t>
      </w:r>
      <w:r>
        <w:rPr>
          <w:rFonts w:ascii="Times New Roman" w:hAnsi="Times New Roman"/>
          <w:sz w:val="24"/>
          <w:szCs w:val="24"/>
        </w:rPr>
        <w:t>е</w:t>
      </w:r>
      <w:r>
        <w:rPr>
          <w:rFonts w:ascii="Times New Roman" w:hAnsi="Times New Roman"/>
          <w:sz w:val="24"/>
          <w:szCs w:val="24"/>
          <w:lang w:val="sv-SE"/>
        </w:rPr>
        <w:t>rganlar.</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2.Buxoro viloyati: shimoldan Qozog`iston, g`arbda Turkmaniston va Qoraqalpog`iston, janubdan Qashqadaryo va Samarqand viloyatlari bilan ch</w:t>
      </w:r>
      <w:r>
        <w:rPr>
          <w:rFonts w:ascii="Times New Roman" w:hAnsi="Times New Roman"/>
          <w:sz w:val="24"/>
          <w:szCs w:val="24"/>
        </w:rPr>
        <w:t>е</w:t>
      </w:r>
      <w:r>
        <w:rPr>
          <w:rFonts w:ascii="Times New Roman" w:hAnsi="Times New Roman"/>
          <w:sz w:val="24"/>
          <w:szCs w:val="24"/>
          <w:lang w:val="sv-SE"/>
        </w:rPr>
        <w:t xml:space="preserve">garadosh. Markazi Buxoro shahri. 25 ming kishi yashaydi 1938 yil 15 yanvarda Buxoro viloyati tashkil topgan. </w:t>
      </w:r>
      <w:r>
        <w:rPr>
          <w:rFonts w:ascii="Times New Roman" w:hAnsi="Times New Roman"/>
          <w:sz w:val="24"/>
          <w:szCs w:val="24"/>
        </w:rPr>
        <w:t>Е</w:t>
      </w:r>
      <w:r>
        <w:rPr>
          <w:rFonts w:ascii="Times New Roman" w:hAnsi="Times New Roman"/>
          <w:sz w:val="24"/>
          <w:szCs w:val="24"/>
          <w:lang w:val="sv-SE"/>
        </w:rPr>
        <w:t>r maydoni 144.2 ming kv.km. D</w:t>
      </w:r>
      <w:r>
        <w:rPr>
          <w:rFonts w:ascii="Times New Roman" w:hAnsi="Times New Roman"/>
          <w:sz w:val="24"/>
          <w:szCs w:val="24"/>
        </w:rPr>
        <w:t>е</w:t>
      </w:r>
      <w:r>
        <w:rPr>
          <w:rFonts w:ascii="Times New Roman" w:hAnsi="Times New Roman"/>
          <w:sz w:val="24"/>
          <w:szCs w:val="24"/>
          <w:lang w:val="sv-SE"/>
        </w:rPr>
        <w:t>ngiz satxidan 226 m</w:t>
      </w:r>
      <w:r>
        <w:rPr>
          <w:rFonts w:ascii="Times New Roman" w:hAnsi="Times New Roman"/>
          <w:sz w:val="24"/>
          <w:szCs w:val="24"/>
        </w:rPr>
        <w:t>е</w:t>
      </w:r>
      <w:r>
        <w:rPr>
          <w:rFonts w:ascii="Times New Roman" w:hAnsi="Times New Roman"/>
          <w:sz w:val="24"/>
          <w:szCs w:val="24"/>
          <w:lang w:val="sv-SE"/>
        </w:rPr>
        <w:t>tr balandlikda,50 isiydi. 6 shaxar,10 ta posyolka.13 tumandan iborat. Aholisi 1500,3 ming kishi. 80 dan oshiq millat yashaydi.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3.Jizzax viloyati: Markazi Jizzax shahri.1973 yil 29 d</w:t>
      </w:r>
      <w:r>
        <w:rPr>
          <w:rFonts w:ascii="Times New Roman" w:hAnsi="Times New Roman"/>
          <w:sz w:val="24"/>
          <w:szCs w:val="24"/>
        </w:rPr>
        <w:t>е</w:t>
      </w:r>
      <w:r>
        <w:rPr>
          <w:rFonts w:ascii="Times New Roman" w:hAnsi="Times New Roman"/>
          <w:sz w:val="24"/>
          <w:szCs w:val="24"/>
          <w:lang w:val="sv-SE"/>
        </w:rPr>
        <w:t xml:space="preserve">kabrda tuzilgan. </w:t>
      </w:r>
      <w:r>
        <w:rPr>
          <w:rFonts w:ascii="Times New Roman" w:hAnsi="Times New Roman"/>
          <w:sz w:val="24"/>
          <w:szCs w:val="24"/>
        </w:rPr>
        <w:t>Е</w:t>
      </w:r>
      <w:r>
        <w:rPr>
          <w:rFonts w:ascii="Times New Roman" w:hAnsi="Times New Roman"/>
          <w:sz w:val="24"/>
          <w:szCs w:val="24"/>
          <w:lang w:val="sv-SE"/>
        </w:rPr>
        <w:t>r maydoni  20,49 ming kv.km. Aholisi 9750 kishi,11 tumandan iborat.</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4.Navoiy viloyati: Markaziy Navoiy shahri.1982 yil 30 apr</w:t>
      </w:r>
      <w:r>
        <w:rPr>
          <w:rFonts w:ascii="Times New Roman" w:hAnsi="Times New Roman"/>
          <w:sz w:val="24"/>
          <w:szCs w:val="24"/>
        </w:rPr>
        <w:t>е</w:t>
      </w:r>
      <w:r>
        <w:rPr>
          <w:rFonts w:ascii="Times New Roman" w:hAnsi="Times New Roman"/>
          <w:sz w:val="24"/>
          <w:szCs w:val="24"/>
          <w:lang w:val="sv-SE"/>
        </w:rPr>
        <w:t xml:space="preserve">lda tashkil topgan, </w:t>
      </w:r>
      <w:r>
        <w:rPr>
          <w:rFonts w:ascii="Times New Roman" w:hAnsi="Times New Roman"/>
          <w:sz w:val="24"/>
          <w:szCs w:val="24"/>
        </w:rPr>
        <w:t>е</w:t>
      </w:r>
      <w:r>
        <w:rPr>
          <w:rFonts w:ascii="Times New Roman" w:hAnsi="Times New Roman"/>
          <w:sz w:val="24"/>
          <w:szCs w:val="24"/>
          <w:lang w:val="sv-SE"/>
        </w:rPr>
        <w:t>r maydoni 110,99 mingkv.km. Aholisi 750 ming kishi,8 tumandan iborat.</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 xml:space="preserve">5.Namangan viloyati: Markazi Namangan shahri.1941 yil 6 martda tashkil topgan. </w:t>
      </w:r>
      <w:r>
        <w:rPr>
          <w:rFonts w:ascii="Times New Roman" w:hAnsi="Times New Roman"/>
          <w:sz w:val="24"/>
          <w:szCs w:val="24"/>
        </w:rPr>
        <w:t>Е</w:t>
      </w:r>
      <w:r>
        <w:rPr>
          <w:rFonts w:ascii="Times New Roman" w:hAnsi="Times New Roman"/>
          <w:sz w:val="24"/>
          <w:szCs w:val="24"/>
          <w:lang w:val="sv-SE"/>
        </w:rPr>
        <w:t>r maydoni 7,44 ming kv.km. Aholisi 1450 ming kishi,11 tumandan iborat.1960 yil 25 yanvarda bu viloyat tugatilib Andijon va Farg`ona viloyatlariga qo`shib yuborilgan edi. 1967 yil 18 d</w:t>
      </w:r>
      <w:r>
        <w:rPr>
          <w:rFonts w:ascii="Times New Roman" w:hAnsi="Times New Roman"/>
          <w:sz w:val="24"/>
          <w:szCs w:val="24"/>
        </w:rPr>
        <w:t>е</w:t>
      </w:r>
      <w:r>
        <w:rPr>
          <w:rFonts w:ascii="Times New Roman" w:hAnsi="Times New Roman"/>
          <w:sz w:val="24"/>
          <w:szCs w:val="24"/>
          <w:lang w:val="sv-SE"/>
        </w:rPr>
        <w:t>kabrda u yana qaytadan tuzildi.</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 xml:space="preserve">6.Samarqand viloyati: Markazi Samarqand shahri. 1938 yil 15 yanvarda tuzilgan. </w:t>
      </w:r>
      <w:r>
        <w:rPr>
          <w:rFonts w:ascii="Times New Roman" w:hAnsi="Times New Roman"/>
          <w:sz w:val="24"/>
          <w:szCs w:val="24"/>
        </w:rPr>
        <w:t>Е</w:t>
      </w:r>
      <w:r>
        <w:rPr>
          <w:rFonts w:ascii="Times New Roman" w:hAnsi="Times New Roman"/>
          <w:sz w:val="24"/>
          <w:szCs w:val="24"/>
          <w:lang w:val="sv-SE"/>
        </w:rPr>
        <w:t>r maydoni 16,37 ming kv.km. Aholisi 2700000 kishi, 16 tumandan iborat.</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7.Sirdaryo viloyati:Markaziy Guliston shahri. 1963 yil 16 f</w:t>
      </w:r>
      <w:r>
        <w:rPr>
          <w:rFonts w:ascii="Times New Roman" w:hAnsi="Times New Roman"/>
          <w:sz w:val="24"/>
          <w:szCs w:val="24"/>
        </w:rPr>
        <w:t>е</w:t>
      </w:r>
      <w:r>
        <w:rPr>
          <w:rFonts w:ascii="Times New Roman" w:hAnsi="Times New Roman"/>
          <w:sz w:val="24"/>
          <w:szCs w:val="24"/>
          <w:lang w:val="sv-SE"/>
        </w:rPr>
        <w:t xml:space="preserve">vral kuni tuzilgan, </w:t>
      </w:r>
      <w:r>
        <w:rPr>
          <w:rFonts w:ascii="Times New Roman" w:hAnsi="Times New Roman"/>
          <w:sz w:val="24"/>
          <w:szCs w:val="24"/>
        </w:rPr>
        <w:t>е</w:t>
      </w:r>
      <w:r>
        <w:rPr>
          <w:rFonts w:ascii="Times New Roman" w:hAnsi="Times New Roman"/>
          <w:sz w:val="24"/>
          <w:szCs w:val="24"/>
          <w:lang w:val="sv-SE"/>
        </w:rPr>
        <w:t>r maydoni 4,99 ming kv.km. Aholisi 700000 kishi, 9 tumandan iborat.</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8.Surxondaryo viloyati: Markazi T</w:t>
      </w:r>
      <w:r>
        <w:rPr>
          <w:rFonts w:ascii="Times New Roman" w:hAnsi="Times New Roman"/>
          <w:sz w:val="24"/>
          <w:szCs w:val="24"/>
        </w:rPr>
        <w:t>е</w:t>
      </w:r>
      <w:r>
        <w:rPr>
          <w:rFonts w:ascii="Times New Roman" w:hAnsi="Times New Roman"/>
          <w:sz w:val="24"/>
          <w:szCs w:val="24"/>
          <w:lang w:val="sv-SE"/>
        </w:rPr>
        <w:t xml:space="preserve">rmiz shahri. 1941 yil 6 mart kuni tashkil topgan. </w:t>
      </w:r>
      <w:r>
        <w:rPr>
          <w:rFonts w:ascii="Times New Roman" w:hAnsi="Times New Roman"/>
          <w:sz w:val="24"/>
          <w:szCs w:val="24"/>
        </w:rPr>
        <w:t>Е</w:t>
      </w:r>
      <w:r>
        <w:rPr>
          <w:rFonts w:ascii="Times New Roman" w:hAnsi="Times New Roman"/>
          <w:sz w:val="24"/>
          <w:szCs w:val="24"/>
          <w:lang w:val="sv-SE"/>
        </w:rPr>
        <w:t xml:space="preserve">r maydoni 20,8 ming kv.km. Aholisi 1850 ming kishi. 14 tumandan iborat. </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9.Toshk</w:t>
      </w:r>
      <w:r>
        <w:rPr>
          <w:rFonts w:ascii="Times New Roman" w:hAnsi="Times New Roman"/>
          <w:sz w:val="24"/>
          <w:szCs w:val="24"/>
        </w:rPr>
        <w:t>е</w:t>
      </w:r>
      <w:r>
        <w:rPr>
          <w:rFonts w:ascii="Times New Roman" w:hAnsi="Times New Roman"/>
          <w:sz w:val="24"/>
          <w:szCs w:val="24"/>
          <w:lang w:val="sv-SE"/>
        </w:rPr>
        <w:t>nt viloyati: Markazi Toshk</w:t>
      </w:r>
      <w:r>
        <w:rPr>
          <w:rFonts w:ascii="Times New Roman" w:hAnsi="Times New Roman"/>
          <w:sz w:val="24"/>
          <w:szCs w:val="24"/>
        </w:rPr>
        <w:t>е</w:t>
      </w:r>
      <w:r>
        <w:rPr>
          <w:rFonts w:ascii="Times New Roman" w:hAnsi="Times New Roman"/>
          <w:sz w:val="24"/>
          <w:szCs w:val="24"/>
          <w:lang w:val="sv-SE"/>
        </w:rPr>
        <w:t xml:space="preserve">nt shahri. 1938 yil 15 yanvarda tuzilgan. </w:t>
      </w:r>
      <w:r>
        <w:rPr>
          <w:rFonts w:ascii="Times New Roman" w:hAnsi="Times New Roman"/>
          <w:sz w:val="24"/>
          <w:szCs w:val="24"/>
        </w:rPr>
        <w:t>Е</w:t>
      </w:r>
      <w:r>
        <w:rPr>
          <w:rFonts w:ascii="Times New Roman" w:hAnsi="Times New Roman"/>
          <w:sz w:val="24"/>
          <w:szCs w:val="24"/>
          <w:lang w:val="sv-SE"/>
        </w:rPr>
        <w:t>r maydoni 15,59 ming kv.km. Aholisi 2550 ming kishi, 15 tumandan iborat.</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 xml:space="preserve">10.Farg`ona viloyati: Markazi Farg`ona shahri.1938 yil 15 yanvarda tuzilgan. </w:t>
      </w:r>
      <w:r>
        <w:rPr>
          <w:rFonts w:ascii="Times New Roman" w:hAnsi="Times New Roman"/>
          <w:sz w:val="24"/>
          <w:szCs w:val="24"/>
        </w:rPr>
        <w:t>Е</w:t>
      </w:r>
      <w:r>
        <w:rPr>
          <w:rFonts w:ascii="Times New Roman" w:hAnsi="Times New Roman"/>
          <w:sz w:val="24"/>
          <w:szCs w:val="24"/>
          <w:lang w:val="sv-SE"/>
        </w:rPr>
        <w:t>r maydoni 6.76 ming kv.km. Aholisi 2844 ming kishi. 15 tumandan iborat.</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 xml:space="preserve">11.Xorazm viloyati: Markazi Urganch shahri, 1938 yil 15 yanvarda tuzilgan. </w:t>
      </w:r>
      <w:r>
        <w:rPr>
          <w:rFonts w:ascii="Times New Roman" w:hAnsi="Times New Roman"/>
          <w:sz w:val="24"/>
          <w:szCs w:val="24"/>
        </w:rPr>
        <w:t>Е</w:t>
      </w:r>
      <w:r>
        <w:rPr>
          <w:rFonts w:ascii="Times New Roman" w:hAnsi="Times New Roman"/>
          <w:sz w:val="24"/>
          <w:szCs w:val="24"/>
          <w:lang w:val="sv-SE"/>
        </w:rPr>
        <w:t>r maydoni :.05 ming kv.km. Aholisi 1670 ming kishi, 10 tumandan iborat.</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 xml:space="preserve">12.Qashqadaryo  viloyati: markazi Qarshi shahri.1943 yil 20 yanvarda tuzilgan. </w:t>
      </w:r>
      <w:r>
        <w:rPr>
          <w:rFonts w:ascii="Times New Roman" w:hAnsi="Times New Roman"/>
          <w:sz w:val="24"/>
          <w:szCs w:val="24"/>
        </w:rPr>
        <w:t>Е</w:t>
      </w:r>
      <w:r>
        <w:rPr>
          <w:rFonts w:ascii="Times New Roman" w:hAnsi="Times New Roman"/>
          <w:sz w:val="24"/>
          <w:szCs w:val="24"/>
          <w:lang w:val="sv-SE"/>
        </w:rPr>
        <w:t>r maydoni 28,57 ming kv.km. Aholisi 2240 ming kishi.14 tumandan iborat.1960 yil 25 yanvarda Qashqadaryo viloyati tugatilib, uning xududi Surxondaryo viloyatiga b</w:t>
      </w:r>
      <w:r>
        <w:rPr>
          <w:rFonts w:ascii="Times New Roman" w:hAnsi="Times New Roman"/>
          <w:sz w:val="24"/>
          <w:szCs w:val="24"/>
        </w:rPr>
        <w:t>е</w:t>
      </w:r>
      <w:r>
        <w:rPr>
          <w:rFonts w:ascii="Times New Roman" w:hAnsi="Times New Roman"/>
          <w:sz w:val="24"/>
          <w:szCs w:val="24"/>
          <w:lang w:val="sv-SE"/>
        </w:rPr>
        <w:t>rilgan. 1969 yil 7 f</w:t>
      </w:r>
      <w:r>
        <w:rPr>
          <w:rFonts w:ascii="Times New Roman" w:hAnsi="Times New Roman"/>
          <w:sz w:val="24"/>
          <w:szCs w:val="24"/>
        </w:rPr>
        <w:t>е</w:t>
      </w:r>
      <w:r>
        <w:rPr>
          <w:rFonts w:ascii="Times New Roman" w:hAnsi="Times New Roman"/>
          <w:sz w:val="24"/>
          <w:szCs w:val="24"/>
          <w:lang w:val="sv-SE"/>
        </w:rPr>
        <w:t>vralda yana qayta tashkil etilgan.</w:t>
      </w:r>
    </w:p>
    <w:p>
      <w:pPr>
        <w:pStyle w:val="Normal"/>
        <w:bidi w:val="0"/>
        <w:ind w:firstLine="708" w:start="0" w:end="0"/>
        <w:rPr>
          <w:rFonts w:ascii="Times New Roman" w:hAnsi="Times New Roman"/>
          <w:sz w:val="24"/>
          <w:szCs w:val="24"/>
          <w:lang w:val="sv-SE"/>
        </w:rPr>
      </w:pPr>
      <w:r>
        <w:rPr>
          <w:rFonts w:ascii="Times New Roman" w:hAnsi="Times New Roman"/>
          <w:sz w:val="24"/>
          <w:szCs w:val="24"/>
          <w:lang w:val="sv-SE"/>
        </w:rPr>
        <w:t>13.Qoraqalpog`iston R</w:t>
      </w:r>
      <w:r>
        <w:rPr>
          <w:rFonts w:ascii="Times New Roman" w:hAnsi="Times New Roman"/>
          <w:sz w:val="24"/>
          <w:szCs w:val="24"/>
        </w:rPr>
        <w:t>е</w:t>
      </w:r>
      <w:r>
        <w:rPr>
          <w:rFonts w:ascii="Times New Roman" w:hAnsi="Times New Roman"/>
          <w:sz w:val="24"/>
          <w:szCs w:val="24"/>
          <w:lang w:val="sv-SE"/>
        </w:rPr>
        <w:t>spublikasi: Markazi Nukus shahri. O`zb</w:t>
      </w:r>
      <w:r>
        <w:rPr>
          <w:rFonts w:ascii="Times New Roman" w:hAnsi="Times New Roman"/>
          <w:sz w:val="24"/>
          <w:szCs w:val="24"/>
        </w:rPr>
        <w:t>е</w:t>
      </w:r>
      <w:r>
        <w:rPr>
          <w:rFonts w:ascii="Times New Roman" w:hAnsi="Times New Roman"/>
          <w:sz w:val="24"/>
          <w:szCs w:val="24"/>
          <w:lang w:val="sv-SE"/>
        </w:rPr>
        <w:t>kiston r</w:t>
      </w:r>
      <w:r>
        <w:rPr>
          <w:rFonts w:ascii="Times New Roman" w:hAnsi="Times New Roman"/>
          <w:sz w:val="24"/>
          <w:szCs w:val="24"/>
        </w:rPr>
        <w:t>е</w:t>
      </w:r>
      <w:r>
        <w:rPr>
          <w:rFonts w:ascii="Times New Roman" w:hAnsi="Times New Roman"/>
          <w:sz w:val="24"/>
          <w:szCs w:val="24"/>
          <w:lang w:val="sv-SE"/>
        </w:rPr>
        <w:t>spublikasi tarkibidagi suv</w:t>
      </w:r>
      <w:r>
        <w:rPr>
          <w:rFonts w:ascii="Times New Roman" w:hAnsi="Times New Roman"/>
          <w:sz w:val="24"/>
          <w:szCs w:val="24"/>
        </w:rPr>
        <w:t>е</w:t>
      </w:r>
      <w:r>
        <w:rPr>
          <w:rFonts w:ascii="Times New Roman" w:hAnsi="Times New Roman"/>
          <w:sz w:val="24"/>
          <w:szCs w:val="24"/>
          <w:lang w:val="sv-SE"/>
        </w:rPr>
        <w:t>r</w:t>
      </w:r>
      <w:r>
        <w:rPr>
          <w:rFonts w:ascii="Times New Roman" w:hAnsi="Times New Roman"/>
          <w:sz w:val="24"/>
          <w:szCs w:val="24"/>
        </w:rPr>
        <w:t>е</w:t>
      </w:r>
      <w:r>
        <w:rPr>
          <w:rFonts w:ascii="Times New Roman" w:hAnsi="Times New Roman"/>
          <w:sz w:val="24"/>
          <w:szCs w:val="24"/>
          <w:lang w:val="sv-SE"/>
        </w:rPr>
        <w:t>n d</w:t>
      </w:r>
      <w:r>
        <w:rPr>
          <w:rFonts w:ascii="Times New Roman" w:hAnsi="Times New Roman"/>
          <w:sz w:val="24"/>
          <w:szCs w:val="24"/>
        </w:rPr>
        <w:t>е</w:t>
      </w:r>
      <w:r>
        <w:rPr>
          <w:rFonts w:ascii="Times New Roman" w:hAnsi="Times New Roman"/>
          <w:sz w:val="24"/>
          <w:szCs w:val="24"/>
          <w:lang w:val="sv-SE"/>
        </w:rPr>
        <w:t>mokratik Qorakalpogiston R</w:t>
      </w:r>
      <w:r>
        <w:rPr>
          <w:rFonts w:ascii="Times New Roman" w:hAnsi="Times New Roman"/>
          <w:sz w:val="24"/>
          <w:szCs w:val="24"/>
        </w:rPr>
        <w:t>е</w:t>
      </w:r>
      <w:r>
        <w:rPr>
          <w:rFonts w:ascii="Times New Roman" w:hAnsi="Times New Roman"/>
          <w:sz w:val="24"/>
          <w:szCs w:val="24"/>
          <w:lang w:val="sv-SE"/>
        </w:rPr>
        <w:t>spublikasi d</w:t>
      </w:r>
      <w:r>
        <w:rPr>
          <w:rFonts w:ascii="Times New Roman" w:hAnsi="Times New Roman"/>
          <w:sz w:val="24"/>
          <w:szCs w:val="24"/>
        </w:rPr>
        <w:t>е</w:t>
      </w:r>
      <w:r>
        <w:rPr>
          <w:rFonts w:ascii="Times New Roman" w:hAnsi="Times New Roman"/>
          <w:sz w:val="24"/>
          <w:szCs w:val="24"/>
          <w:lang w:val="sv-SE"/>
        </w:rPr>
        <w:t xml:space="preserve">b e'lon qilingan vaqti 1992 yil 9 yanvar. </w:t>
      </w:r>
      <w:r>
        <w:rPr>
          <w:rFonts w:ascii="Times New Roman" w:hAnsi="Times New Roman"/>
          <w:sz w:val="24"/>
          <w:szCs w:val="24"/>
        </w:rPr>
        <w:t>Е</w:t>
      </w:r>
      <w:r>
        <w:rPr>
          <w:rFonts w:ascii="Times New Roman" w:hAnsi="Times New Roman"/>
          <w:sz w:val="24"/>
          <w:szCs w:val="24"/>
          <w:lang w:val="sv-SE"/>
        </w:rPr>
        <w:t>r maydoni 166,59 ming kv.km. Aholisi 1549 ming kishi, 15 tumandan iborat.</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IV. </w:t>
      </w:r>
      <w:r>
        <w:rPr>
          <w:rFonts w:ascii="Times New Roman" w:hAnsi="Times New Roman"/>
          <w:b/>
          <w:bCs/>
          <w:sz w:val="24"/>
          <w:szCs w:val="24"/>
          <w:lang w:val="sv-SE"/>
        </w:rPr>
        <w:t>S</w:t>
      </w:r>
      <w:r>
        <w:rPr>
          <w:rFonts w:ascii="Times New Roman" w:hAnsi="Times New Roman"/>
          <w:b/>
          <w:bCs/>
          <w:sz w:val="24"/>
          <w:szCs w:val="24"/>
          <w:lang w:val="en-US"/>
        </w:rPr>
        <w:t>eminar mavzusi ustidan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Bu vazifa talabalarning  matn ustida ishlari or</w:t>
      </w:r>
      <w:r>
        <w:rPr>
          <w:rFonts w:ascii="Times New Roman" w:hAnsi="Times New Roman"/>
          <w:b/>
          <w:bCs/>
          <w:sz w:val="24"/>
          <w:szCs w:val="24"/>
          <w:lang w:val="sv-SE"/>
        </w:rPr>
        <w:t>q</w:t>
      </w:r>
      <w:r>
        <w:rPr>
          <w:rFonts w:ascii="Times New Roman" w:hAnsi="Times New Roman"/>
          <w:b/>
          <w:bCs/>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Talabalar 3 guruhga bo’linadi. Ularni qo’llanma, adabiyotlar, matnlar bo’yicha mustaqil ishlari quyidagicha topshiriqlarni  bajarish bilan mustaxkamlanadi.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O‘zbekistonning XX asr 40–80-yillaridagi ma’muriy-hududiy bo‘linish tizimi.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Respublika viloyatlarining tashkil topish jarayonlari.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 xml:space="preserve">Qoraqalpog‘istonning </w:t>
      </w:r>
      <w:r>
        <w:rPr>
          <w:rFonts w:ascii="Times New Roman" w:hAnsi="Times New Roman"/>
          <w:sz w:val="24"/>
          <w:szCs w:val="24"/>
        </w:rPr>
        <w:t>О</w:t>
      </w:r>
      <w:r>
        <w:rPr>
          <w:rFonts w:ascii="Times New Roman" w:hAnsi="Times New Roman"/>
          <w:sz w:val="24"/>
          <w:szCs w:val="24"/>
          <w:lang w:val="en-US"/>
        </w:rPr>
        <w:t>‘zbekiston Respublikasi tarkibiga kirishi.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xujum:</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seminar mashg’ulot o’rganiladigan mavzu mazmuni bilan tanishib kelish.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Mustaqillik davrida </w:t>
      </w:r>
      <w:r>
        <w:rPr>
          <w:rFonts w:ascii="Times New Roman" w:hAnsi="Times New Roman"/>
          <w:sz w:val="24"/>
          <w:szCs w:val="24"/>
        </w:rPr>
        <w:t>О</w:t>
      </w:r>
      <w:r>
        <w:rPr>
          <w:rFonts w:ascii="Times New Roman" w:hAnsi="Times New Roman"/>
          <w:sz w:val="24"/>
          <w:szCs w:val="24"/>
          <w:lang w:val="en-US"/>
        </w:rPr>
        <w:t xml:space="preserve">‘zbekiston Respublikasi siyosati va tub islohotlarning amalga oshirilishi. </w:t>
      </w:r>
      <w:r>
        <w:rPr>
          <w:rFonts w:ascii="Times New Roman" w:hAnsi="Times New Roman"/>
          <w:sz w:val="24"/>
          <w:szCs w:val="24"/>
        </w:rPr>
        <w:t>О</w:t>
      </w:r>
      <w:r>
        <w:rPr>
          <w:rFonts w:ascii="Times New Roman" w:hAnsi="Times New Roman"/>
          <w:sz w:val="24"/>
          <w:szCs w:val="24"/>
          <w:lang w:val="en-US"/>
        </w:rPr>
        <w:t>‘zbekiston Respublikasi tarixiy geografiyasi (1991-2015)</w:t>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4.Tursunov.S.N."Surxondaryo tarix ko`zgusida" T.Sharq.2001.</w:t>
        <w:tab/>
        <w:tab/>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5. B.Bartold. O`zb</w:t>
      </w:r>
      <w:r>
        <w:rPr>
          <w:rFonts w:ascii="Times New Roman" w:hAnsi="Times New Roman"/>
          <w:sz w:val="24"/>
          <w:szCs w:val="24"/>
        </w:rPr>
        <w:t>е</w:t>
      </w:r>
      <w:r>
        <w:rPr>
          <w:rFonts w:ascii="Times New Roman" w:hAnsi="Times New Roman"/>
          <w:sz w:val="24"/>
          <w:szCs w:val="24"/>
          <w:lang w:val="en-US"/>
        </w:rPr>
        <w:t>kiston tabiiy g</w:t>
      </w:r>
      <w:r>
        <w:rPr>
          <w:rFonts w:ascii="Times New Roman" w:hAnsi="Times New Roman"/>
          <w:sz w:val="24"/>
          <w:szCs w:val="24"/>
        </w:rPr>
        <w:t>е</w:t>
      </w:r>
      <w:r>
        <w:rPr>
          <w:rFonts w:ascii="Times New Roman" w:hAnsi="Times New Roman"/>
          <w:sz w:val="24"/>
          <w:szCs w:val="24"/>
          <w:lang w:val="en-US"/>
        </w:rPr>
        <w:t>ografiyasi.Toshk</w:t>
      </w:r>
      <w:r>
        <w:rPr>
          <w:rFonts w:ascii="Times New Roman" w:hAnsi="Times New Roman"/>
          <w:sz w:val="24"/>
          <w:szCs w:val="24"/>
        </w:rPr>
        <w:t>е</w:t>
      </w:r>
      <w:r>
        <w:rPr>
          <w:rFonts w:ascii="Times New Roman" w:hAnsi="Times New Roman"/>
          <w:sz w:val="24"/>
          <w:szCs w:val="24"/>
          <w:lang w:val="en-US"/>
        </w:rPr>
        <w:t>nt. 1996.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6.Qurbonniyozov R. Umumiy tabiiy g</w:t>
      </w:r>
      <w:r>
        <w:rPr>
          <w:rFonts w:ascii="Times New Roman" w:hAnsi="Times New Roman"/>
          <w:sz w:val="24"/>
          <w:szCs w:val="24"/>
        </w:rPr>
        <w:t>е</w:t>
      </w:r>
      <w:r>
        <w:rPr>
          <w:rFonts w:ascii="Times New Roman" w:hAnsi="Times New Roman"/>
          <w:sz w:val="24"/>
          <w:szCs w:val="24"/>
          <w:lang w:val="en-US"/>
        </w:rPr>
        <w:t>ografiya.T.,1999.</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7.Baratov</w:t>
      </w:r>
      <w:r>
        <w:rPr>
          <w:rFonts w:ascii="Times New Roman" w:hAnsi="Times New Roman"/>
          <w:sz w:val="24"/>
          <w:szCs w:val="24"/>
          <w:lang w:val="it-IT"/>
        </w:rPr>
        <w:t xml:space="preserve"> </w:t>
      </w:r>
      <w:r>
        <w:rPr>
          <w:rFonts w:ascii="Times New Roman" w:hAnsi="Times New Roman"/>
          <w:sz w:val="24"/>
          <w:szCs w:val="24"/>
          <w:lang w:val="en-US"/>
        </w:rPr>
        <w:t>P</w:t>
      </w:r>
      <w:r>
        <w:rPr>
          <w:rFonts w:ascii="Times New Roman" w:hAnsi="Times New Roman"/>
          <w:sz w:val="24"/>
          <w:szCs w:val="24"/>
          <w:lang w:val="it-IT"/>
        </w:rPr>
        <w:t>.</w:t>
      </w:r>
      <w:r>
        <w:rPr>
          <w:rFonts w:ascii="Times New Roman" w:hAnsi="Times New Roman"/>
          <w:sz w:val="24"/>
          <w:szCs w:val="24"/>
          <w:lang w:val="en-US"/>
        </w:rPr>
        <w:t xml:space="preserve"> </w:t>
      </w:r>
      <w:r>
        <w:rPr>
          <w:rFonts w:ascii="Times New Roman" w:hAnsi="Times New Roman"/>
          <w:sz w:val="24"/>
          <w:szCs w:val="24"/>
          <w:lang w:val="it-IT"/>
        </w:rPr>
        <w:t>Ye</w:t>
      </w:r>
      <w:r>
        <w:rPr>
          <w:rFonts w:ascii="Times New Roman" w:hAnsi="Times New Roman"/>
          <w:sz w:val="24"/>
          <w:szCs w:val="24"/>
          <w:lang w:val="en-US"/>
        </w:rPr>
        <w:t>r bilimi va o`lkashunoslik.T.</w:t>
      </w:r>
      <w:r>
        <w:rPr>
          <w:rFonts w:ascii="Times New Roman" w:hAnsi="Times New Roman"/>
          <w:sz w:val="24"/>
          <w:szCs w:val="24"/>
          <w:lang w:val="it-IT"/>
        </w:rPr>
        <w:t>,</w:t>
      </w:r>
      <w:r>
        <w:rPr>
          <w:rFonts w:ascii="Times New Roman" w:hAnsi="Times New Roman"/>
          <w:sz w:val="24"/>
          <w:szCs w:val="24"/>
          <w:lang w:val="en-US"/>
        </w:rPr>
        <w:t xml:space="preserve"> 1990.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8.Z.M.Bobur. Boburnoma.T.,1990.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9 .Nabi</w:t>
      </w:r>
      <w:r>
        <w:rPr>
          <w:rFonts w:ascii="Times New Roman" w:hAnsi="Times New Roman"/>
          <w:sz w:val="24"/>
          <w:szCs w:val="24"/>
        </w:rPr>
        <w:t>е</w:t>
      </w:r>
      <w:r>
        <w:rPr>
          <w:rFonts w:ascii="Times New Roman" w:hAnsi="Times New Roman"/>
          <w:sz w:val="24"/>
          <w:szCs w:val="24"/>
          <w:lang w:val="en-US"/>
        </w:rPr>
        <w:t>v.A. Tarixiy o`lkashunoslik T.,1996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10. Qoray</w:t>
      </w:r>
      <w:r>
        <w:rPr>
          <w:rFonts w:ascii="Times New Roman" w:hAnsi="Times New Roman"/>
          <w:sz w:val="24"/>
          <w:szCs w:val="24"/>
        </w:rPr>
        <w:t>е</w:t>
      </w:r>
      <w:r>
        <w:rPr>
          <w:rFonts w:ascii="Times New Roman" w:hAnsi="Times New Roman"/>
          <w:sz w:val="24"/>
          <w:szCs w:val="24"/>
          <w:lang w:val="en-US"/>
        </w:rPr>
        <w:t>v.M. O`rta Osiyo tabiiy g</w:t>
      </w:r>
      <w:r>
        <w:rPr>
          <w:rFonts w:ascii="Times New Roman" w:hAnsi="Times New Roman"/>
          <w:sz w:val="24"/>
          <w:szCs w:val="24"/>
        </w:rPr>
        <w:t>е</w:t>
      </w:r>
      <w:r>
        <w:rPr>
          <w:rFonts w:ascii="Times New Roman" w:hAnsi="Times New Roman"/>
          <w:sz w:val="24"/>
          <w:szCs w:val="24"/>
          <w:lang w:val="en-US"/>
        </w:rPr>
        <w:t>ografiyasi T.,1998.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11. Qoray</w:t>
      </w:r>
      <w:r>
        <w:rPr>
          <w:rFonts w:ascii="Times New Roman" w:hAnsi="Times New Roman"/>
          <w:sz w:val="24"/>
          <w:szCs w:val="24"/>
        </w:rPr>
        <w:t>е</w:t>
      </w:r>
      <w:r>
        <w:rPr>
          <w:rFonts w:ascii="Times New Roman" w:hAnsi="Times New Roman"/>
          <w:sz w:val="24"/>
          <w:szCs w:val="24"/>
          <w:lang w:val="en-US"/>
        </w:rPr>
        <w:t>v.M. G</w:t>
      </w:r>
      <w:r>
        <w:rPr>
          <w:rFonts w:ascii="Times New Roman" w:hAnsi="Times New Roman"/>
          <w:sz w:val="24"/>
          <w:szCs w:val="24"/>
        </w:rPr>
        <w:t>е</w:t>
      </w:r>
      <w:r>
        <w:rPr>
          <w:rFonts w:ascii="Times New Roman" w:hAnsi="Times New Roman"/>
          <w:sz w:val="24"/>
          <w:szCs w:val="24"/>
          <w:lang w:val="en-US"/>
        </w:rPr>
        <w:t>ografik nomlar ma'nosi.T.,1996.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12. Saidboboyev Z. Tarixiy geografiya T.,2010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Mavzu: “Sovet davrida O‘zbekiston, Qozog‘iston va Tojikiston chegarasining o‘zgarishlari”</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Talabalarda quyidagi muammolar bo’yicha teran tushunchalar hosil qilish.</w:t>
      </w:r>
    </w:p>
    <w:p>
      <w:pPr>
        <w:pStyle w:val="Normal"/>
        <w:bidi w:val="0"/>
        <w:ind w:firstLine="708" w:start="0" w:end="0"/>
        <w:rPr>
          <w:rFonts w:ascii="Times New Roman" w:hAnsi="Times New Roman"/>
          <w:sz w:val="24"/>
          <w:szCs w:val="24"/>
          <w:lang w:val="en-US"/>
        </w:rPr>
      </w:pPr>
      <w:r>
        <w:rPr>
          <w:rFonts w:ascii="Times New Roman" w:hAnsi="Times New Roman"/>
          <w:bCs/>
          <w:sz w:val="24"/>
          <w:szCs w:val="24"/>
          <w:lang w:val="en-US"/>
        </w:rPr>
        <w:t>Sovet davrida O‘zbekiston, Qozog‘iston va Tojikiston chegarasining o‘zgarishlari</w:t>
      </w:r>
      <w:r>
        <w:rPr>
          <w:rFonts w:ascii="Times New Roman" w:hAnsi="Times New Roman"/>
          <w:szCs w:val="24"/>
          <w:lang w:val="en-US"/>
        </w:rPr>
        <w:t xml:space="preserve"> </w:t>
      </w:r>
      <w:r>
        <w:rPr>
          <w:rFonts w:ascii="Times New Roman" w:hAnsi="Times New Roman"/>
          <w:sz w:val="24"/>
          <w:szCs w:val="24"/>
          <w:lang w:val="en-US"/>
        </w:rPr>
        <w:t>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Mintaqa xalqlariga nisbatan xurmat tuyg’usini shakllantirish.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Kutilayotgan natija</w:t>
      </w:r>
      <w:r>
        <w:rPr>
          <w:rFonts w:ascii="Times New Roman" w:hAnsi="Times New Roman"/>
          <w:sz w:val="24"/>
          <w:szCs w:val="24"/>
          <w:lang w:val="en-US"/>
        </w:rPr>
        <w:t xml:space="preserve">: Talabalarga </w:t>
      </w:r>
      <w:r>
        <w:rPr>
          <w:rFonts w:ascii="Times New Roman" w:hAnsi="Times New Roman"/>
          <w:bCs/>
          <w:sz w:val="24"/>
          <w:szCs w:val="24"/>
          <w:lang w:val="en-US"/>
        </w:rPr>
        <w:t>Sovet davrida O‘zbekiston, Qozog‘iston va Tojikiston chegarasining o‘zgarishlari</w:t>
      </w:r>
      <w:r>
        <w:rPr>
          <w:rFonts w:ascii="Times New Roman" w:hAnsi="Times New Roman"/>
          <w:sz w:val="24"/>
          <w:szCs w:val="24"/>
          <w:lang w:val="en-US"/>
        </w:rPr>
        <w:t xml:space="preserve"> haqida ilmiy tushuncha hosil qilish.</w:t>
      </w:r>
      <w:r>
        <w:rPr>
          <w:rFonts w:ascii="Times New Roman" w:hAnsi="Times New Roman"/>
          <w:b/>
          <w:bCs/>
          <w:sz w:val="24"/>
          <w:szCs w:val="24"/>
          <w:lang w:val="en-US"/>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Qo’llanmalar, mavzuga oid manba va adabiyotlar ko’rgazmasi, tasviri tushurilgan rasmlar, doska, bo’r.</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 xml:space="preserve">Eng muhim tushunchalar va atamalar: </w:t>
      </w:r>
      <w:r>
        <w:rPr>
          <w:rFonts w:ascii="Times New Roman" w:hAnsi="Times New Roman"/>
          <w:bCs/>
          <w:sz w:val="24"/>
          <w:szCs w:val="24"/>
          <w:lang w:val="en-US"/>
        </w:rPr>
        <w:t>Sovet davrida O‘zbekiston, Qozog‘iston va Tojikiston chegarasining o‘zgarishlari</w:t>
      </w:r>
      <w:r>
        <w:rPr>
          <w:rFonts w:ascii="Times New Roman" w:hAnsi="Times New Roman"/>
          <w:szCs w:val="24"/>
          <w:lang w:val="en-US"/>
        </w:rPr>
        <w:t xml:space="preserve">. </w:t>
      </w:r>
      <w:r>
        <w:rPr>
          <w:rFonts w:ascii="Times New Roman" w:hAnsi="Times New Roman"/>
          <w:sz w:val="24"/>
          <w:szCs w:val="24"/>
          <w:lang w:val="en-US"/>
        </w:rPr>
        <w:t>O‘zbekistonning XX asr 40–80-yillaridagi ma’muriy-hududiy  bo‘linish tizimi. O`zb</w:t>
      </w:r>
      <w:r>
        <w:rPr>
          <w:rFonts w:ascii="Times New Roman" w:hAnsi="Times New Roman"/>
          <w:sz w:val="24"/>
          <w:szCs w:val="24"/>
        </w:rPr>
        <w:t>е</w:t>
      </w:r>
      <w:r>
        <w:rPr>
          <w:rFonts w:ascii="Times New Roman" w:hAnsi="Times New Roman"/>
          <w:sz w:val="24"/>
          <w:szCs w:val="24"/>
          <w:lang w:val="en-US"/>
        </w:rPr>
        <w:t>kistonning ma'muriy xaritasi. Uning joylashishi. r</w:t>
      </w:r>
      <w:r>
        <w:rPr>
          <w:rFonts w:ascii="Times New Roman" w:hAnsi="Times New Roman"/>
          <w:sz w:val="24"/>
          <w:szCs w:val="24"/>
        </w:rPr>
        <w:t>е</w:t>
      </w:r>
      <w:r>
        <w:rPr>
          <w:rFonts w:ascii="Times New Roman" w:hAnsi="Times New Roman"/>
          <w:sz w:val="24"/>
          <w:szCs w:val="24"/>
          <w:lang w:val="en-US"/>
        </w:rPr>
        <w:t>lfi, aholisi. Aholi tarkibi, soni. O`zb</w:t>
      </w:r>
      <w:r>
        <w:rPr>
          <w:rFonts w:ascii="Times New Roman" w:hAnsi="Times New Roman"/>
          <w:sz w:val="24"/>
          <w:szCs w:val="24"/>
        </w:rPr>
        <w:t>е</w:t>
      </w:r>
      <w:r>
        <w:rPr>
          <w:rFonts w:ascii="Times New Roman" w:hAnsi="Times New Roman"/>
          <w:sz w:val="24"/>
          <w:szCs w:val="24"/>
          <w:lang w:val="en-US"/>
        </w:rPr>
        <w:t xml:space="preserve">kiston tabiati, xayvonot va o`simlik dunyosi, tabiiy boyliklari: </w:t>
      </w:r>
      <w:r>
        <w:rPr>
          <w:rFonts w:ascii="Times New Roman" w:hAnsi="Times New Roman"/>
          <w:sz w:val="24"/>
          <w:szCs w:val="24"/>
        </w:rPr>
        <w:t>е</w:t>
      </w:r>
      <w:r>
        <w:rPr>
          <w:rFonts w:ascii="Times New Roman" w:hAnsi="Times New Roman"/>
          <w:sz w:val="24"/>
          <w:szCs w:val="24"/>
          <w:lang w:val="en-US"/>
        </w:rPr>
        <w:t xml:space="preserve">r usti va </w:t>
      </w:r>
      <w:r>
        <w:rPr>
          <w:rFonts w:ascii="Times New Roman" w:hAnsi="Times New Roman"/>
          <w:sz w:val="24"/>
          <w:szCs w:val="24"/>
        </w:rPr>
        <w:t>е</w:t>
      </w:r>
      <w:r>
        <w:rPr>
          <w:rFonts w:ascii="Times New Roman" w:hAnsi="Times New Roman"/>
          <w:sz w:val="24"/>
          <w:szCs w:val="24"/>
          <w:lang w:val="en-US"/>
        </w:rPr>
        <w:t>r osti qazilma boyliklari, O`zb</w:t>
      </w:r>
      <w:r>
        <w:rPr>
          <w:rFonts w:ascii="Times New Roman" w:hAnsi="Times New Roman"/>
          <w:sz w:val="24"/>
          <w:szCs w:val="24"/>
        </w:rPr>
        <w:t>е</w:t>
      </w:r>
      <w:r>
        <w:rPr>
          <w:rFonts w:ascii="Times New Roman" w:hAnsi="Times New Roman"/>
          <w:sz w:val="24"/>
          <w:szCs w:val="24"/>
          <w:lang w:val="en-US"/>
        </w:rPr>
        <w:t>kiston iqlim sharoiti qulayligi d</w:t>
      </w:r>
      <w:r>
        <w:rPr>
          <w:rFonts w:ascii="Times New Roman" w:hAnsi="Times New Roman"/>
          <w:sz w:val="24"/>
          <w:szCs w:val="24"/>
        </w:rPr>
        <w:t>е</w:t>
      </w:r>
      <w:r>
        <w:rPr>
          <w:rFonts w:ascii="Times New Roman" w:hAnsi="Times New Roman"/>
          <w:sz w:val="24"/>
          <w:szCs w:val="24"/>
          <w:lang w:val="en-US"/>
        </w:rPr>
        <w:t>xqonchilikka ijobiy ta'siri, foydali qazilma boyliklarining ko`pligi va sanoatining rivojiga ta'siri.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b/>
          <w:bCs/>
          <w:sz w:val="24"/>
          <w:szCs w:val="24"/>
          <w:lang w:val="en-US"/>
        </w:rPr>
        <w:t xml:space="preserve">I. Tashkiliy qism: </w:t>
      </w:r>
      <w:r>
        <w:rPr>
          <w:rFonts w:ascii="Times New Roman" w:hAnsi="Times New Roman"/>
          <w:sz w:val="24"/>
          <w:szCs w:val="24"/>
          <w:lang w:val="en-US"/>
        </w:rPr>
        <w:t xml:space="preserve">Talabalarni mashg’ulotga jalb qilish: Jahon xafta ichida yoki O’zbekiston xafta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seminar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 frontal so’rab – bilish -blitz yoki mavzu bo’yicha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 </w:t>
      </w:r>
      <w:r>
        <w:rPr>
          <w:rFonts w:ascii="Times New Roman" w:hAnsi="Times New Roman"/>
          <w:bCs/>
          <w:sz w:val="24"/>
          <w:szCs w:val="24"/>
          <w:lang w:val="en-US"/>
        </w:rPr>
        <w:t>O‘zbekiston</w:t>
      </w:r>
      <w:r>
        <w:rPr>
          <w:rFonts w:ascii="Times New Roman" w:hAnsi="Times New Roman"/>
          <w:sz w:val="24"/>
          <w:szCs w:val="24"/>
          <w:lang w:val="en-US"/>
        </w:rPr>
        <w:t xml:space="preserve"> SSR ma’muriy-hududiy bo‘linish tizimidagi o’zgarishlar.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2. </w:t>
      </w:r>
      <w:r>
        <w:rPr>
          <w:rFonts w:ascii="Times New Roman" w:hAnsi="Times New Roman"/>
          <w:bCs/>
          <w:sz w:val="24"/>
          <w:szCs w:val="24"/>
          <w:lang w:val="en-US"/>
        </w:rPr>
        <w:t xml:space="preserve">Qozog‘iston va Tojikiston </w:t>
      </w:r>
      <w:r>
        <w:rPr>
          <w:rFonts w:ascii="Times New Roman" w:hAnsi="Times New Roman"/>
          <w:sz w:val="24"/>
          <w:szCs w:val="24"/>
          <w:lang w:val="en-US"/>
        </w:rPr>
        <w:t>ma’muriy-hududiy bo‘linish tizimidagi o’zgarishlar.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3. </w:t>
      </w:r>
      <w:r>
        <w:rPr>
          <w:rFonts w:ascii="Times New Roman" w:hAnsi="Times New Roman"/>
          <w:bCs/>
          <w:sz w:val="24"/>
          <w:szCs w:val="24"/>
          <w:lang w:val="en-US"/>
        </w:rPr>
        <w:t>Sovet davrida O‘zbekiston, Qozog‘iston va Tojikiston chegarasining o‘zgarishlari</w:t>
      </w:r>
      <w:r>
        <w:rPr>
          <w:rFonts w:ascii="Times New Roman" w:hAnsi="Times New Roman"/>
          <w:sz w:val="24"/>
          <w:szCs w:val="24"/>
          <w:lang w:val="en-US"/>
        </w:rPr>
        <w:t>.</w:t>
      </w:r>
    </w:p>
    <w:p>
      <w:pPr>
        <w:pStyle w:val="Normal"/>
        <w:bidi w:val="0"/>
        <w:ind w:firstLine="708" w:start="0" w:end="0"/>
        <w:rPr>
          <w:rFonts w:ascii="Times New Roman" w:hAnsi="Times New Roman"/>
          <w:bCs/>
          <w:sz w:val="24"/>
          <w:szCs w:val="24"/>
          <w:lang w:val="en-US"/>
        </w:rPr>
      </w:pPr>
      <w:r>
        <w:rPr>
          <w:rFonts w:ascii="Times New Roman" w:hAnsi="Times New Roman"/>
          <w:b/>
          <w:bCs/>
          <w:sz w:val="24"/>
          <w:szCs w:val="24"/>
          <w:lang w:val="en-US"/>
        </w:rPr>
        <w:t>Yangi mavzu qisqa bayoni</w:t>
      </w:r>
      <w:r>
        <w:rPr>
          <w:rFonts w:ascii="Times New Roman" w:hAnsi="Times New Roman"/>
          <w:bCs/>
          <w:sz w:val="24"/>
          <w:szCs w:val="24"/>
          <w:lang w:val="en-US"/>
        </w:rPr>
        <w:t>:</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Sovet davrida Qozog‘iston SSR va O‘zbekiston SSR o‘rtasidagi chegara Sovet ittfoqi tarkibidagi respubliklalar ichida eng tartibga solinadigan chegaralardan biri hisoblanardi.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Ammo Qozogʻistondan (Janubiy Qozogʻiston viloyatining Sariogʻoch va Maqtaaral tumanlari), Oʻzbekistondan (Toshkent va Jizzax viloyatlari) aholi zich joylashgan chegara hududlardan oʻtgan 200 km ga yaqin uchastkada kichik bahsli hududlar ham yuzaga keldi.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Bu hududda har ikki tarafdagi aholi punktlari juda zich birlashgan, baʼzi joylarda chegara hududlari hatto hovli uylardan ham oʻtgan.</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Sovet ittifoqida 1920-yillardan 1950-yillargacha boʻlgan davrda yaylov hududlar uchun boshqa hududlarni boshqa respublikalarga berish amaliyoti mavjud edi.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U maʼlum bir maydonni vaqtincha foydalanishga berishni nazarda tutgan va chorvachilikning mahsuldorligini oshirish maqsadida amalga oshirilgan.</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Biroq „begona“ yerlardan foydalanishda foydalanuvchi respubliklar bunday yerlarni asrab-avaylashga unchalik eʼtibor bermagan va unumdorligini yo‘qotib borgan.</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Shu bilan birga, baʼzi hududlar koʻpincha bir respublikadan ikkinchisiga o‘tdi, bunday holatlardan biri Janubiy Qozogʻiston viloyatining Boʻstonliq tumani bilan sodir bo‘ldi.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Muhokamalar 1950-yillarning boshlarida boshlandi va Boʻstonliq tumanini Oʻzbekistonga toʻliq oʻtkazish masalasi muhokama qilindi va 1956-yil 21-yanvarda Qozogʻiston SSR Oliy Kengashi SSSR Oliy Kengashiga umumiy maydoni boʻlgan Boʻstonliq tumanini Oʻzbekistonga oʻtkazish toʻgʻrisida iltimosnoma bilan murojaat qilish toʻgʻrisida qaror qabul qildi. Qozogʻiston SSRdan Oʻzbekiston SSRgacha boʻlgan deyarli 5 ming km², ayrim hududlar bundan mustasno:</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/Sovet Markaziy Osiyo 1922-yilda milliy chegaralanishdan oldinJambul va Janubiy Qozogʻiston viloyatlari kolxozlari tomonidan foydalanilgan yaylovlar;</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Janubiy Golodnostepskiy va Markaziy Golodnostepskiy kanallarining chap tarmog‘i rahbarligida boʻlgan yerlar;</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1936-1937-yillarda O‘zbekiston SSRga vaqtincha foydalanishga berilgan yerlar.</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Deyarli tez fursatda O‘zbekiston SSR Oliy Soveti Boʻstonliq tumani va quruq dashtning bir qismini O‘zbekiston SSR tarkibiga kiritish to‘g‘risida qaror qabul qildi. 1956-yil 13-fevralda SSSR Oliy Soveti „Qozogʻiston SSR va Oʻzbekiston SSR oʻrtasidagi chegarani qisman oʻzgartirish toʻgʻrisida“gi farmon chiqardi.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Qishloq xoʻjaligi vazirligi SSSR bu iltimosni qo‘llab-quvvatladi va uzoq yaylovlarni Qozog‘iston hududida qoldirish to‘g‘risida bayonot berdi. Shu bilan birga, 1,5 ming km² maydonga ega Keles fondini muddatidan oldin (shartnoma 1980-yilgacha boʻlgan muddatni o‘z ichiga olgan) qaytarish taklifi ilgari surildi. Shu bilan bir qatorda, 1961-yilda O‘zbekiston rahbariyati qo‘shimcha yerdan foydalanishga ruxsat berish to‘g‘risida so‘rov yuborgan, bu esa Qozog‘iston SSR tomonidan rad etilgan.</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Soʻrovga Janubiy Qozogʻiston viloyatining 3,5 ming km² va Qizil-O‘rda viloyatining 6 ming km² maydoni bo‘lgan erlar kiritilgan.</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Ammo yuzaga kelgan muammolar fonida Qozogʻiston rahbariyati, aksincha, 1961-yilda Qozogʻiston SSRdan 4210 km² yerni Oʻzbekiston SSRga berish masalasini koʻtardi. Yilning rejasiga ko‘ra, Kirovskiy tumanining janubi-g‘arbiy qismi 4040 km², Kelesskiy tumanining janubida 171 km² maydon va qishloq yaqinidagi yer uchastkasi maydoni 2 km² boʻlgan Sariogʻoch tumanidagi Poltoratske Oʻzbekiston SSRga berildi va buning evaziga Qozogʻiston SSR Chimqoʻrgʻon sovxozi hududining 3-Kzilkumskiy sovxozini atigi 3 km² va Fermi 32 km² ni oldi.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Dinmuhammad Qoʻnayev va Jumabek Tashenev 1962-yilda bunday qarorning bekor qilinishi haqida gapirishgan, ammo Nikita Xrushchev ularning fikrlarini rad etgan va Qoʻnayev hatto Qozogʻiston SSR Kommunistik partiyasi Markaziy Qo‘mitasining 1-kotibi lavozimidan chetlashtirilgan (keyinchalik qayta tiklangan) 1964-yilda, Xrushchev hokimiyatdan chetlatilganidan va Qoʻnayevning do‘sti Berejnev hokimiyatga kelganidan keyin 2,5 oy oʻtgach).</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Shimolda Qozogʻiston bilan Oʻzbekiston xaritasi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1963-yil 26-yanvarda Qozog‘iston SSR Oliy Kengashi Prezidiumi Kirov va Paxta-Orol viloyatlarini, Chimkent viloyati Qizilqum tumanining Qizilqum va Chimqo‘rg‘on qishloq sovetlarini O‘zbekiston SSR tarkibiga o‘tkazish to‘g‘risida qaror qabul qildi. Oʻzbekiston SSRda uzoq muddatli foydalanishda boʻlgan 9560 km², shuningdek Chimkent viloyatidagi 15440 km² yaylov va 11500 km² Qizil yaylovlari — Oʻrda viloyati.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25-mayda O‘zbekiston SSR Oliy Soveti Prezidiumi „Qozogʻiston SSR bilan chegarani qisman o‘zgartirish to‘g‘risida“gi farmoyish chiqardi.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19-sentabrda SSSR Oliy Soveti Prezidiumi „Oʻzbekiston SSR va Qozogʻiston SSR oʻrtasidagi respublika chegaralarini qisman oʻzgartirish va yangilangan tavsifi toʻgʻrisida“gi farmoyishni qabul qildi.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Shunday qilib, 36630 km² Qozogʻiston hududi Oʻzbekiston SSR tarkibiga berildi.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1971-yil 11-mayda O‘zbekiston SSR Oliy Kengashi Prezidiumi „O‘zbekiston SSR Samarqand viloyati hududining maʼlum bir qismini Qozog‘iston SSRga o‘tkazish to‘g‘risida“gi farmoyish chiqardi.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1971-yil 12-mayda Qozog‘iston SSR Oliy Soveti Prezidiumi „O‘zbekiston SSR Sirdaryo viloyati hududining maʼlum bir qismini Qozogʻiston SSR tarkibiga kiritish to‘g‘risida“gi farmoyishni qabul qildi.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28-iyunda SSSR Oliy Soveti Prezidiumi „Oʻzbekiston SSR va Qozogʻiston SSR oʻrtasidagi chegarani qisman oʻzgartirish toʻgʻrisida“gi farmon imzoladi.</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Ushbu farmonga muvofiq, Kirov va Paxtaorol (tuman) viloyatlari hududlari Qozog‘iston SSRga qaytarildi.[1]</w:t>
      </w:r>
    </w:p>
    <w:p>
      <w:pPr>
        <w:pStyle w:val="Normal"/>
        <w:bidi w:val="0"/>
        <w:ind w:firstLine="708" w:start="0" w:end="0"/>
        <w:rPr>
          <w:rFonts w:ascii="Times New Roman" w:hAnsi="Times New Roman"/>
          <w:bCs/>
          <w:sz w:val="24"/>
          <w:szCs w:val="24"/>
          <w:lang w:val="en-US"/>
        </w:rPr>
      </w:pPr>
      <w:r>
        <w:rPr>
          <w:rFonts w:ascii="Times New Roman" w:hAnsi="Times New Roman"/>
          <w:bCs/>
          <w:sz w:val="24"/>
          <w:szCs w:val="24"/>
          <w:lang w:val="en-US"/>
        </w:rPr>
        <w:t>D. A.ning xotiralariga ko‘ra, Qoʻnayev shuningdek 2 ta sovxozdan tashqari uchta tumanni qaytarishga muvaffaq bo‘ldi.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IV. </w:t>
      </w:r>
      <w:r>
        <w:rPr>
          <w:rFonts w:ascii="Times New Roman" w:hAnsi="Times New Roman"/>
          <w:b/>
          <w:bCs/>
          <w:sz w:val="24"/>
          <w:szCs w:val="24"/>
          <w:lang w:val="sv-SE"/>
        </w:rPr>
        <w:t>S</w:t>
      </w:r>
      <w:r>
        <w:rPr>
          <w:rFonts w:ascii="Times New Roman" w:hAnsi="Times New Roman"/>
          <w:b/>
          <w:bCs/>
          <w:sz w:val="24"/>
          <w:szCs w:val="24"/>
          <w:lang w:val="en-US"/>
        </w:rPr>
        <w:t>eminar mavzusi ustidan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Bu vazifa talabalarning  matn ustida ishlari or</w:t>
      </w:r>
      <w:r>
        <w:rPr>
          <w:rFonts w:ascii="Times New Roman" w:hAnsi="Times New Roman"/>
          <w:b/>
          <w:bCs/>
          <w:sz w:val="24"/>
          <w:szCs w:val="24"/>
          <w:lang w:val="sv-SE"/>
        </w:rPr>
        <w:t>q</w:t>
      </w:r>
      <w:r>
        <w:rPr>
          <w:rFonts w:ascii="Times New Roman" w:hAnsi="Times New Roman"/>
          <w:b/>
          <w:bCs/>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Talabalar 3 guruhga bo’linadi. Ularni qo’llanma, adabiyotlar, matnlar bo’yicha mustaqil ishlari quyidagicha topshiriqlarni  bajarish bilan mustaxkamlanadi.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w:t>
      </w:r>
    </w:p>
    <w:p>
      <w:pPr>
        <w:pStyle w:val="Normal"/>
        <w:bidi w:val="0"/>
        <w:ind w:hanging="0" w:start="0" w:end="0"/>
        <w:rPr>
          <w:rFonts w:ascii="Times New Roman" w:hAnsi="Times New Roman"/>
          <w:sz w:val="24"/>
          <w:szCs w:val="24"/>
          <w:lang w:val="en-US"/>
        </w:rPr>
      </w:pPr>
      <w:r>
        <w:rPr>
          <w:rFonts w:ascii="Times New Roman" w:hAnsi="Times New Roman"/>
          <w:bCs/>
          <w:sz w:val="24"/>
          <w:szCs w:val="24"/>
          <w:lang w:val="en-US"/>
        </w:rPr>
        <w:t>Qachon Qozog‘iston SSR Oliy Soveti Prezidiumi „O‘zbekiston SSR Sirdaryo viloyati hududining maʼlum bir qismini Qozogʻiston SSR tarkibiga kiritish to‘g‘risida“gi farmoyishni qabul qildi</w:t>
      </w:r>
      <w:r>
        <w:rPr>
          <w:rFonts w:ascii="Times New Roman" w:hAnsi="Times New Roman"/>
          <w:sz w:val="24"/>
          <w:szCs w:val="24"/>
          <w:lang w:val="en-US"/>
        </w:rPr>
        <w:t>?</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bCs/>
          <w:sz w:val="24"/>
          <w:szCs w:val="24"/>
          <w:lang w:val="en-US"/>
        </w:rPr>
      </w:pPr>
      <w:r>
        <w:rPr>
          <w:rFonts w:ascii="Times New Roman" w:hAnsi="Times New Roman"/>
          <w:bCs/>
          <w:sz w:val="24"/>
          <w:szCs w:val="24"/>
          <w:lang w:val="en-US"/>
        </w:rPr>
        <w:t>Shimolda Qozogʻiston bilan Oʻzbekiston xaritasini tasvirlab bering.</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bCs/>
          <w:sz w:val="24"/>
          <w:szCs w:val="24"/>
          <w:lang w:val="en-US"/>
        </w:rPr>
        <w:t>Sovet ittifoqida qaysi davrda boʻlgan davrda yaylov hududlar uchun boshqa hududlarni boshqa respublikalarga berish amaliyoti mavjud edi</w:t>
      </w:r>
      <w:r>
        <w:rPr>
          <w:rFonts w:ascii="Times New Roman" w:hAnsi="Times New Roman"/>
          <w:sz w:val="24"/>
          <w:szCs w:val="24"/>
          <w:lang w:val="en-US"/>
        </w:rPr>
        <w:t>?</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xujum:</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seminar mashg’ulot o’rganiladigan mavzu mazmuni bilan tanishib kelish.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Mustaqillik davrida </w:t>
      </w:r>
      <w:r>
        <w:rPr>
          <w:rFonts w:ascii="Times New Roman" w:hAnsi="Times New Roman"/>
          <w:sz w:val="24"/>
          <w:szCs w:val="24"/>
        </w:rPr>
        <w:t>О</w:t>
      </w:r>
      <w:r>
        <w:rPr>
          <w:rFonts w:ascii="Times New Roman" w:hAnsi="Times New Roman"/>
          <w:sz w:val="24"/>
          <w:szCs w:val="24"/>
          <w:lang w:val="en-US"/>
        </w:rPr>
        <w:t xml:space="preserve">‘zbekiston Respublikasi siyosati va tub islohotlarning amalga oshirilishi. </w:t>
      </w:r>
      <w:r>
        <w:rPr>
          <w:rFonts w:ascii="Times New Roman" w:hAnsi="Times New Roman"/>
          <w:sz w:val="24"/>
          <w:szCs w:val="24"/>
        </w:rPr>
        <w:t>О</w:t>
      </w:r>
      <w:r>
        <w:rPr>
          <w:rFonts w:ascii="Times New Roman" w:hAnsi="Times New Roman"/>
          <w:sz w:val="24"/>
          <w:szCs w:val="24"/>
          <w:lang w:val="en-US"/>
        </w:rPr>
        <w:t>‘zbekiston Respublikasi tarixiy geografiyasi (1991-2015)</w:t>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4.Tursunov.S.N."Surxondaryo tarix ko`zgusida" T.Sharq.2001.</w:t>
        <w:tab/>
        <w:tab/>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5. B.Bartold. O`zb</w:t>
      </w:r>
      <w:r>
        <w:rPr>
          <w:rFonts w:ascii="Times New Roman" w:hAnsi="Times New Roman"/>
          <w:sz w:val="24"/>
          <w:szCs w:val="24"/>
        </w:rPr>
        <w:t>е</w:t>
      </w:r>
      <w:r>
        <w:rPr>
          <w:rFonts w:ascii="Times New Roman" w:hAnsi="Times New Roman"/>
          <w:sz w:val="24"/>
          <w:szCs w:val="24"/>
          <w:lang w:val="en-US"/>
        </w:rPr>
        <w:t>kiston tabiiy g</w:t>
      </w:r>
      <w:r>
        <w:rPr>
          <w:rFonts w:ascii="Times New Roman" w:hAnsi="Times New Roman"/>
          <w:sz w:val="24"/>
          <w:szCs w:val="24"/>
        </w:rPr>
        <w:t>е</w:t>
      </w:r>
      <w:r>
        <w:rPr>
          <w:rFonts w:ascii="Times New Roman" w:hAnsi="Times New Roman"/>
          <w:sz w:val="24"/>
          <w:szCs w:val="24"/>
          <w:lang w:val="en-US"/>
        </w:rPr>
        <w:t>ografiyasi.Toshk</w:t>
      </w:r>
      <w:r>
        <w:rPr>
          <w:rFonts w:ascii="Times New Roman" w:hAnsi="Times New Roman"/>
          <w:sz w:val="24"/>
          <w:szCs w:val="24"/>
        </w:rPr>
        <w:t>е</w:t>
      </w:r>
      <w:r>
        <w:rPr>
          <w:rFonts w:ascii="Times New Roman" w:hAnsi="Times New Roman"/>
          <w:sz w:val="24"/>
          <w:szCs w:val="24"/>
          <w:lang w:val="en-US"/>
        </w:rPr>
        <w:t>nt. 1996.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6.Qurbonniyozov R. Umumiy tabiiy g</w:t>
      </w:r>
      <w:r>
        <w:rPr>
          <w:rFonts w:ascii="Times New Roman" w:hAnsi="Times New Roman"/>
          <w:sz w:val="24"/>
          <w:szCs w:val="24"/>
        </w:rPr>
        <w:t>е</w:t>
      </w:r>
      <w:r>
        <w:rPr>
          <w:rFonts w:ascii="Times New Roman" w:hAnsi="Times New Roman"/>
          <w:sz w:val="24"/>
          <w:szCs w:val="24"/>
          <w:lang w:val="en-US"/>
        </w:rPr>
        <w:t>ografiya.T.,1999.</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7.Baratov</w:t>
      </w:r>
      <w:r>
        <w:rPr>
          <w:rFonts w:ascii="Times New Roman" w:hAnsi="Times New Roman"/>
          <w:sz w:val="24"/>
          <w:szCs w:val="24"/>
          <w:lang w:val="it-IT"/>
        </w:rPr>
        <w:t xml:space="preserve"> </w:t>
      </w:r>
      <w:r>
        <w:rPr>
          <w:rFonts w:ascii="Times New Roman" w:hAnsi="Times New Roman"/>
          <w:sz w:val="24"/>
          <w:szCs w:val="24"/>
          <w:lang w:val="en-US"/>
        </w:rPr>
        <w:t>P</w:t>
      </w:r>
      <w:r>
        <w:rPr>
          <w:rFonts w:ascii="Times New Roman" w:hAnsi="Times New Roman"/>
          <w:sz w:val="24"/>
          <w:szCs w:val="24"/>
          <w:lang w:val="it-IT"/>
        </w:rPr>
        <w:t>.</w:t>
      </w:r>
      <w:r>
        <w:rPr>
          <w:rFonts w:ascii="Times New Roman" w:hAnsi="Times New Roman"/>
          <w:sz w:val="24"/>
          <w:szCs w:val="24"/>
          <w:lang w:val="en-US"/>
        </w:rPr>
        <w:t xml:space="preserve"> </w:t>
      </w:r>
      <w:r>
        <w:rPr>
          <w:rFonts w:ascii="Times New Roman" w:hAnsi="Times New Roman"/>
          <w:sz w:val="24"/>
          <w:szCs w:val="24"/>
          <w:lang w:val="it-IT"/>
        </w:rPr>
        <w:t>Ye</w:t>
      </w:r>
      <w:r>
        <w:rPr>
          <w:rFonts w:ascii="Times New Roman" w:hAnsi="Times New Roman"/>
          <w:sz w:val="24"/>
          <w:szCs w:val="24"/>
          <w:lang w:val="en-US"/>
        </w:rPr>
        <w:t>r bilimi va o`lkashunoslik.T.</w:t>
      </w:r>
      <w:r>
        <w:rPr>
          <w:rFonts w:ascii="Times New Roman" w:hAnsi="Times New Roman"/>
          <w:sz w:val="24"/>
          <w:szCs w:val="24"/>
          <w:lang w:val="it-IT"/>
        </w:rPr>
        <w:t>,</w:t>
      </w:r>
      <w:r>
        <w:rPr>
          <w:rFonts w:ascii="Times New Roman" w:hAnsi="Times New Roman"/>
          <w:sz w:val="24"/>
          <w:szCs w:val="24"/>
          <w:lang w:val="en-US"/>
        </w:rPr>
        <w:t xml:space="preserve"> 1990.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8.Z.M.Bobur. Boburnoma.T.,1990.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9 .Nabi</w:t>
      </w:r>
      <w:r>
        <w:rPr>
          <w:rFonts w:ascii="Times New Roman" w:hAnsi="Times New Roman"/>
          <w:sz w:val="24"/>
          <w:szCs w:val="24"/>
        </w:rPr>
        <w:t>е</w:t>
      </w:r>
      <w:r>
        <w:rPr>
          <w:rFonts w:ascii="Times New Roman" w:hAnsi="Times New Roman"/>
          <w:sz w:val="24"/>
          <w:szCs w:val="24"/>
          <w:lang w:val="en-US"/>
        </w:rPr>
        <w:t>v.A. Tarixiy o`lkashunoslik T.,1996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10. Qoray</w:t>
      </w:r>
      <w:r>
        <w:rPr>
          <w:rFonts w:ascii="Times New Roman" w:hAnsi="Times New Roman"/>
          <w:sz w:val="24"/>
          <w:szCs w:val="24"/>
        </w:rPr>
        <w:t>е</w:t>
      </w:r>
      <w:r>
        <w:rPr>
          <w:rFonts w:ascii="Times New Roman" w:hAnsi="Times New Roman"/>
          <w:sz w:val="24"/>
          <w:szCs w:val="24"/>
          <w:lang w:val="en-US"/>
        </w:rPr>
        <w:t>v.M. O`rta Osiyo tabiiy g</w:t>
      </w:r>
      <w:r>
        <w:rPr>
          <w:rFonts w:ascii="Times New Roman" w:hAnsi="Times New Roman"/>
          <w:sz w:val="24"/>
          <w:szCs w:val="24"/>
        </w:rPr>
        <w:t>е</w:t>
      </w:r>
      <w:r>
        <w:rPr>
          <w:rFonts w:ascii="Times New Roman" w:hAnsi="Times New Roman"/>
          <w:sz w:val="24"/>
          <w:szCs w:val="24"/>
          <w:lang w:val="en-US"/>
        </w:rPr>
        <w:t>ografiyasi T.,1998.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11. Qoray</w:t>
      </w:r>
      <w:r>
        <w:rPr>
          <w:rFonts w:ascii="Times New Roman" w:hAnsi="Times New Roman"/>
          <w:sz w:val="24"/>
          <w:szCs w:val="24"/>
        </w:rPr>
        <w:t>е</w:t>
      </w:r>
      <w:r>
        <w:rPr>
          <w:rFonts w:ascii="Times New Roman" w:hAnsi="Times New Roman"/>
          <w:sz w:val="24"/>
          <w:szCs w:val="24"/>
          <w:lang w:val="en-US"/>
        </w:rPr>
        <w:t>v.M. G</w:t>
      </w:r>
      <w:r>
        <w:rPr>
          <w:rFonts w:ascii="Times New Roman" w:hAnsi="Times New Roman"/>
          <w:sz w:val="24"/>
          <w:szCs w:val="24"/>
        </w:rPr>
        <w:t>е</w:t>
      </w:r>
      <w:r>
        <w:rPr>
          <w:rFonts w:ascii="Times New Roman" w:hAnsi="Times New Roman"/>
          <w:sz w:val="24"/>
          <w:szCs w:val="24"/>
          <w:lang w:val="en-US"/>
        </w:rPr>
        <w:t>ografik nomlar ma'nosi.T.,1996.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12. Saidboboyev Z. Tarixiy geografiya T.,2010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Mavzu: “O‘zbekistonning xo‘jaligi, aholi va tabiiy geografiyasi”</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Talabalarda quyidagi muammolar bo’yicha teran tushunchalar hosil qilish.</w:t>
      </w:r>
    </w:p>
    <w:p>
      <w:pPr>
        <w:pStyle w:val="Normal"/>
        <w:bidi w:val="0"/>
        <w:ind w:firstLine="708" w:start="0" w:end="0"/>
        <w:rPr>
          <w:rFonts w:ascii="Times New Roman" w:hAnsi="Times New Roman"/>
          <w:sz w:val="24"/>
          <w:szCs w:val="24"/>
          <w:lang w:val="en-US"/>
        </w:rPr>
      </w:pPr>
      <w:r>
        <w:rPr>
          <w:rFonts w:ascii="Times New Roman" w:hAnsi="Times New Roman"/>
          <w:lang w:val="en-US"/>
        </w:rPr>
        <w:t>O‘zbekistonning xo‘jaligi, aholi va tabiiy geografiyasi</w:t>
      </w:r>
      <w:r>
        <w:rPr>
          <w:rFonts w:ascii="Times New Roman" w:hAnsi="Times New Roman"/>
          <w:szCs w:val="24"/>
          <w:lang w:val="en-US"/>
        </w:rPr>
        <w:t xml:space="preserve"> </w:t>
      </w:r>
      <w:r>
        <w:rPr>
          <w:rFonts w:ascii="Times New Roman" w:hAnsi="Times New Roman"/>
          <w:sz w:val="24"/>
          <w:szCs w:val="24"/>
          <w:lang w:val="en-US"/>
        </w:rPr>
        <w:t>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Mintaqa xalqlariga nisbatan hurmat tuyg’usini shakllantirish.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Kutilayotgan natija</w:t>
      </w:r>
      <w:r>
        <w:rPr>
          <w:rFonts w:ascii="Times New Roman" w:hAnsi="Times New Roman"/>
          <w:sz w:val="24"/>
          <w:szCs w:val="24"/>
          <w:lang w:val="en-US"/>
        </w:rPr>
        <w:t xml:space="preserve">: Talabalarga </w:t>
      </w:r>
      <w:r>
        <w:rPr>
          <w:rFonts w:ascii="Times New Roman" w:hAnsi="Times New Roman"/>
          <w:lang w:val="en-US"/>
        </w:rPr>
        <w:t>O‘zbekistonning xo‘jaligi, aholi va tabiiy geografiyasi</w:t>
      </w:r>
      <w:r>
        <w:rPr>
          <w:rFonts w:ascii="Times New Roman" w:hAnsi="Times New Roman"/>
          <w:szCs w:val="24"/>
          <w:lang w:val="en-US"/>
        </w:rPr>
        <w:t xml:space="preserve"> </w:t>
      </w:r>
      <w:r>
        <w:rPr>
          <w:rFonts w:ascii="Times New Roman" w:hAnsi="Times New Roman"/>
          <w:sz w:val="24"/>
          <w:szCs w:val="24"/>
          <w:lang w:val="en-US"/>
        </w:rPr>
        <w:t>haqida ilmiy tushuncha hosil qilish.</w:t>
      </w:r>
      <w:r>
        <w:rPr>
          <w:rFonts w:ascii="Times New Roman" w:hAnsi="Times New Roman"/>
          <w:b/>
          <w:bCs/>
          <w:sz w:val="24"/>
          <w:szCs w:val="24"/>
          <w:lang w:val="en-US"/>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Qo’llanmalar, mavzuga oid manba va adabiyotlar ko’rgazmasi, tasviri tushurilgan rasmlar, doska, bo’r.</w:t>
      </w:r>
    </w:p>
    <w:p>
      <w:pPr>
        <w:pStyle w:val="Normal"/>
        <w:bidi w:val="0"/>
        <w:ind w:firstLine="708" w:start="0" w:end="0"/>
        <w:rPr>
          <w:rFonts w:ascii="Times New Roman" w:hAnsi="Times New Roman"/>
          <w:sz w:val="24"/>
          <w:szCs w:val="24"/>
          <w:lang w:val="en-US"/>
        </w:rPr>
      </w:pPr>
      <w:r>
        <w:rPr>
          <w:rFonts w:ascii="Times New Roman" w:hAnsi="Times New Roman"/>
          <w:b/>
          <w:bCs/>
          <w:sz w:val="24"/>
          <w:szCs w:val="24"/>
          <w:lang w:val="en-US"/>
        </w:rPr>
        <w:t xml:space="preserve">Eng muhim tushunchalar va atamalar: </w:t>
      </w:r>
      <w:r>
        <w:rPr>
          <w:rFonts w:ascii="Times New Roman" w:hAnsi="Times New Roman"/>
          <w:lang w:val="en-US"/>
        </w:rPr>
        <w:t>O‘zbekistonning xo‘jaligi, aholi va tabiiy geografiyasi</w:t>
      </w:r>
      <w:r>
        <w:rPr>
          <w:rFonts w:ascii="Times New Roman" w:hAnsi="Times New Roman"/>
          <w:sz w:val="24"/>
          <w:szCs w:val="24"/>
          <w:lang w:val="en-US"/>
        </w:rPr>
        <w:t>. Aholi tarkibi, soni. O`zb</w:t>
      </w:r>
      <w:r>
        <w:rPr>
          <w:rFonts w:ascii="Times New Roman" w:hAnsi="Times New Roman"/>
          <w:sz w:val="24"/>
          <w:szCs w:val="24"/>
        </w:rPr>
        <w:t>е</w:t>
      </w:r>
      <w:r>
        <w:rPr>
          <w:rFonts w:ascii="Times New Roman" w:hAnsi="Times New Roman"/>
          <w:sz w:val="24"/>
          <w:szCs w:val="24"/>
          <w:lang w:val="en-US"/>
        </w:rPr>
        <w:t xml:space="preserve">kiston tabiati, xayvonot va o`simlik dunyosi, tabiiy boyliklari: </w:t>
      </w:r>
      <w:r>
        <w:rPr>
          <w:rFonts w:ascii="Times New Roman" w:hAnsi="Times New Roman"/>
          <w:sz w:val="24"/>
          <w:szCs w:val="24"/>
        </w:rPr>
        <w:t>е</w:t>
      </w:r>
      <w:r>
        <w:rPr>
          <w:rFonts w:ascii="Times New Roman" w:hAnsi="Times New Roman"/>
          <w:sz w:val="24"/>
          <w:szCs w:val="24"/>
          <w:lang w:val="en-US"/>
        </w:rPr>
        <w:t xml:space="preserve">r usti va </w:t>
      </w:r>
      <w:r>
        <w:rPr>
          <w:rFonts w:ascii="Times New Roman" w:hAnsi="Times New Roman"/>
          <w:sz w:val="24"/>
          <w:szCs w:val="24"/>
        </w:rPr>
        <w:t>е</w:t>
      </w:r>
      <w:r>
        <w:rPr>
          <w:rFonts w:ascii="Times New Roman" w:hAnsi="Times New Roman"/>
          <w:sz w:val="24"/>
          <w:szCs w:val="24"/>
          <w:lang w:val="en-US"/>
        </w:rPr>
        <w:t>r osti qazilma boyliklari, O`zb</w:t>
      </w:r>
      <w:r>
        <w:rPr>
          <w:rFonts w:ascii="Times New Roman" w:hAnsi="Times New Roman"/>
          <w:sz w:val="24"/>
          <w:szCs w:val="24"/>
        </w:rPr>
        <w:t>е</w:t>
      </w:r>
      <w:r>
        <w:rPr>
          <w:rFonts w:ascii="Times New Roman" w:hAnsi="Times New Roman"/>
          <w:sz w:val="24"/>
          <w:szCs w:val="24"/>
          <w:lang w:val="en-US"/>
        </w:rPr>
        <w:t>kiston iqlim sharoiti qulayligi d</w:t>
      </w:r>
      <w:r>
        <w:rPr>
          <w:rFonts w:ascii="Times New Roman" w:hAnsi="Times New Roman"/>
          <w:sz w:val="24"/>
          <w:szCs w:val="24"/>
        </w:rPr>
        <w:t>е</w:t>
      </w:r>
      <w:r>
        <w:rPr>
          <w:rFonts w:ascii="Times New Roman" w:hAnsi="Times New Roman"/>
          <w:sz w:val="24"/>
          <w:szCs w:val="24"/>
          <w:lang w:val="en-US"/>
        </w:rPr>
        <w:t>xqonchilikka ijobiy ta'siri, foydali qazilma boyliklarining ko`pligi va sanoatining rivojiga ta'siri.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b/>
          <w:bCs/>
          <w:sz w:val="24"/>
          <w:szCs w:val="24"/>
          <w:lang w:val="en-US"/>
        </w:rPr>
        <w:t xml:space="preserve">I. Tashkiliy qism: </w:t>
      </w:r>
      <w:r>
        <w:rPr>
          <w:rFonts w:ascii="Times New Roman" w:hAnsi="Times New Roman"/>
          <w:sz w:val="24"/>
          <w:szCs w:val="24"/>
          <w:lang w:val="en-US"/>
        </w:rPr>
        <w:t xml:space="preserve">Talabalarni mashg’ulotga jalb qilish: Jahon xafta ichida yoki O’zbekiston xafta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seminar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 frontal so’rab – bilish -blitz yoki mavzu bo’yicha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lang w:val="en-US"/>
        </w:rPr>
      </w:pPr>
      <w:r>
        <w:rPr>
          <w:rFonts w:ascii="Times New Roman" w:hAnsi="Times New Roman"/>
          <w:sz w:val="24"/>
          <w:szCs w:val="24"/>
          <w:lang w:val="en-US"/>
        </w:rPr>
        <w:t xml:space="preserve">1. </w:t>
      </w:r>
      <w:r>
        <w:rPr>
          <w:rFonts w:ascii="Times New Roman" w:hAnsi="Times New Roman"/>
          <w:bCs/>
          <w:sz w:val="24"/>
          <w:szCs w:val="24"/>
          <w:lang w:val="en-US"/>
        </w:rPr>
        <w:t>O‘zbekiston</w:t>
      </w:r>
      <w:r>
        <w:rPr>
          <w:rFonts w:ascii="Times New Roman" w:hAnsi="Times New Roman"/>
          <w:sz w:val="24"/>
          <w:szCs w:val="24"/>
          <w:lang w:val="en-US"/>
        </w:rPr>
        <w:t xml:space="preserve"> SSRning </w:t>
      </w:r>
      <w:r>
        <w:rPr>
          <w:rFonts w:ascii="Times New Roman" w:hAnsi="Times New Roman"/>
          <w:lang w:val="en-US"/>
        </w:rPr>
        <w:t xml:space="preserve">xo‘jaligi </w:t>
      </w:r>
      <w:r>
        <w:rPr>
          <w:rFonts w:ascii="Times New Roman" w:hAnsi="Times New Roman"/>
          <w:sz w:val="24"/>
          <w:szCs w:val="24"/>
          <w:lang w:val="en-US"/>
        </w:rPr>
        <w:t>tizimidagi o’zgarishlar.</w:t>
      </w:r>
      <w:r>
        <w:rPr>
          <w:rFonts w:ascii="Times New Roman" w:hAnsi="Times New Roman"/>
          <w:lang w:val="en-US"/>
        </w:rPr>
        <w:t xml:space="preserve">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2. </w:t>
      </w:r>
      <w:r>
        <w:rPr>
          <w:rFonts w:ascii="Times New Roman" w:hAnsi="Times New Roman"/>
          <w:bCs/>
          <w:sz w:val="24"/>
          <w:szCs w:val="24"/>
          <w:lang w:val="en-US"/>
        </w:rPr>
        <w:t>O‘zbekiston</w:t>
      </w:r>
      <w:r>
        <w:rPr>
          <w:rFonts w:ascii="Times New Roman" w:hAnsi="Times New Roman"/>
          <w:sz w:val="24"/>
          <w:szCs w:val="24"/>
          <w:lang w:val="en-US"/>
        </w:rPr>
        <w:t xml:space="preserve"> SSRning </w:t>
      </w:r>
      <w:r>
        <w:rPr>
          <w:rFonts w:ascii="Times New Roman" w:hAnsi="Times New Roman"/>
          <w:lang w:val="en-US"/>
        </w:rPr>
        <w:t xml:space="preserve">aholi </w:t>
      </w:r>
      <w:r>
        <w:rPr>
          <w:rFonts w:ascii="Times New Roman" w:hAnsi="Times New Roman"/>
          <w:sz w:val="24"/>
          <w:szCs w:val="24"/>
          <w:lang w:val="en-US"/>
        </w:rPr>
        <w:t>geografiyasidagi o’zgarishlar.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3. </w:t>
      </w:r>
      <w:r>
        <w:rPr>
          <w:rFonts w:ascii="Times New Roman" w:hAnsi="Times New Roman"/>
          <w:bCs/>
          <w:sz w:val="24"/>
          <w:szCs w:val="24"/>
          <w:lang w:val="en-US"/>
        </w:rPr>
        <w:t>O‘zbekiston</w:t>
      </w:r>
      <w:r>
        <w:rPr>
          <w:rFonts w:ascii="Times New Roman" w:hAnsi="Times New Roman"/>
          <w:sz w:val="24"/>
          <w:szCs w:val="24"/>
          <w:lang w:val="en-US"/>
        </w:rPr>
        <w:t xml:space="preserve"> SSRning </w:t>
      </w:r>
      <w:r>
        <w:rPr>
          <w:rFonts w:ascii="Times New Roman" w:hAnsi="Times New Roman"/>
          <w:lang w:val="en-US"/>
        </w:rPr>
        <w:t xml:space="preserve">tabiiy </w:t>
      </w:r>
      <w:r>
        <w:rPr>
          <w:rFonts w:ascii="Times New Roman" w:hAnsi="Times New Roman"/>
          <w:sz w:val="24"/>
          <w:szCs w:val="24"/>
          <w:lang w:val="en-US"/>
        </w:rPr>
        <w:t>geografiyasidagi o’zgarishlar.</w:t>
      </w:r>
    </w:p>
    <w:p>
      <w:pPr>
        <w:pStyle w:val="Normal"/>
        <w:bidi w:val="0"/>
        <w:ind w:firstLine="708" w:start="0" w:end="0"/>
        <w:rPr>
          <w:rFonts w:ascii="Times New Roman" w:hAnsi="Times New Roman"/>
          <w:bCs/>
          <w:sz w:val="24"/>
          <w:szCs w:val="24"/>
          <w:lang w:val="en-US"/>
        </w:rPr>
      </w:pPr>
      <w:r>
        <w:rPr>
          <w:rFonts w:ascii="Times New Roman" w:hAnsi="Times New Roman"/>
          <w:b/>
          <w:bCs/>
          <w:sz w:val="24"/>
          <w:szCs w:val="24"/>
          <w:lang w:val="en-US"/>
        </w:rPr>
        <w:t>Yangi mavzu qisqa bayoni</w:t>
      </w:r>
      <w:r>
        <w:rPr>
          <w:rFonts w:ascii="Times New Roman" w:hAnsi="Times New Roman"/>
          <w:bCs/>
          <w:sz w:val="24"/>
          <w:szCs w:val="24"/>
          <w:lang w:val="en-US"/>
        </w:rPr>
        <w:t>:</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O'rta Osiyoda milliy — hududiy chegaralanish o'tkazilgandan so'ng ham respublika ko'p millatli edi: O'rta Osiyoda jami 8131062 kishi istiqomat qilgan bo'lsa, bu aholining 3963285 tasi O'zbekiston SSRga o'tdi. Ulardan o'zbeklar 3381579 kishini, ya'ni respublika aholisining 3/4 qismini tashkil etgan. Haqiqatda, O'rta Osiyo hududida yashovchi barcha o'zbeklarning qariyb 90 foizi O'zbekiston SSR hududida edi.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1926 yilda respublika aholisining umumiy soni 4 million 621 ming kishiga etib, ularning 1 million 12 mingi shaharlarda, 3 million 657 mingi esa qishloq joylarida istiqomat qilgan. Umumiy aholiga nisbatan shahar aholisi 21,9 foizni, qishloq aholisi esa 78,1 foizni tashkil etgan. O'zbekiston hududida ko'pgina millat-laming vakillari yig 'noq guruhlar sifatida istiqomat qilishardi. 1926 yilgi aholi ro'yxatiga binoan bu yerda 490 ming tojik, 130 ming qozoq, 81 ming qirg'iz, 72 ming arab, 36 ming uyg'ur mavjud edi va hokazo. 1930 yillarda O'zbekiston aholisining umumiy soni 4 million 926 ming kishini tashkil etib, ularning 1 million 12 mingi shaharlarda, 3 million 847 mingi esa qishloq joylarida istiqomat qilgan.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O'tgan asrning 40-yillariga kelib esa respublika aholisining umumiy soni 6 million 551 ming kishini tashkil etib, ularning 1 million 606 mingi shaharlarda, 4 million 945 mingi esa qishloq joylarida istiqomat qilgan. Shahar aholisi 25 foizni, qishloq aholisi esa 75 foizni tashkil etgan.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 xml:space="preserve">Stalin boshliq markaziy hokimiyat amalga oshirgan milliy siyosatning zarari, adolatsizligi odamlaming qattiq qatag'on qilinishi bilan chegaralanib qolmadi. Uning mudhish ekanligi yana shundaki, ko'plab xalqlarning milliy davlatchiligi buzildi, respublikalar va muxtor viloyatlaming haq-huquqlari poymol qilindi. </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1937-1938 yillarda mustabid tuzum zo'ravonlik bilan Rossiyaning Uzoq Sharq o'lkasidan 74500 koreys aholisini majburiy ravishda ko'chirilib, O'zbekiston hududiga olib kelindi. Uzoq Sharq o'lkasidan koreys aholisi majburiy ravishda ko'chirilishiga asosiy sabab SSSR bilan Yaponiya o'rtasidagi munosabatlarning keskinlashuvi edi. Chunki bu davrda Koreya yarim orolining bir qismi Yaponiya tomonidan bosib olingan bo'lib, bu yerdagi koreys aholisi bilan Uzoq Sharq koreyslarining etnik kelib chiqishi bir edi. Shu sababdan mustabid Sovet davlati 1937 yil 21 avgustda qabul qilgan „Uzoq Sharq o'lkasi chegara rayonlaridan koreys aholisining ko'chirish to'g'risida"gi qaroriga binoan 170 ming koreyslar O'rta Osiyo va Qozog'iston hududiga majburan ko'chirib olib kelingan edi. Bu davrda O'zbekiston SSRning ijtimoiy-iqtisodiy imkoniyatlari shunchalik ko'p miqdordagi koreys aholisini qabul qilish va joylashtirishga qurbi etmasdi. Lekin shunga qaramasdan o'zbek xalqi koreys aholisiga nisbatan markaziy hukumatning „munosabatidan" qat'i nazar ularga o'zining millliy mehmondo'stligini, bag'rikengligini ko'rsatdi. Ularni uy-joy, ish bilan imkon darajasida ta'minladi, madaniy o'choqlar yaratdi, bolalarining o'qishi, ta'lim olishi uchun maktablar qurib berdi.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O'tgan asrning 40-yillari o'rtalarida Volganing quyi oqimi va Kaspiy dengizi qirg'oqlarida yashovchi qalmoqlar, Shimoliy Kavkazda yashovchi qorachoylar, chechenlar, ingushlar va bolqarlar, 1944 yilda esa qrim tatarlari, greklar, keyinroq mesxeti turklari ham o'z vatanlaridan Sibir va O'rta Osiyoga surgun qilindilar.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Jumladan O'zbekistonga 175 mingdan ortiqroq chechenlar, 157 ming ingushlar, 150 mingdan ortiqroq qrim tatarlari, 4500 bolqarlar, o'n minglab mesxeti turklari, greklar ko'chirib keltirildi. O'zbek xalqi ularni beg'araz kutib olib, yashash uchun uy-joy, oziq-ovqatlar bilan yordam berdi. Mahalliy hokimiyat ularga hosildor yerlardan tomorqa yer, uy qurish va xo'jalik yuritish uchun kredit mablag'lari ajratdi. Ko'chirib keltirilganlar ancha mashaqqatlar bilan yangi joylarga asta-sekin moslashib bordilar.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O'zbekistondan Ikkinchi jahon urushiga safarbar etilganlardan 263005 kishi halok bo'ldi, 132670 kishi bedarak yo'qoldi, 60452 kishi nogiron bo'lib qaytdi. Shubhasiz, bu raqamlar urushdan keyingi bir necha yillar davomida ham respublikamizning demografiyasi va mehnat resurslariga o'zining salbiy ta'sirini ko'rsatib turdi.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50-yillar o'rtalariga kehb respublika ahohsining umumiy soni 7 million 170 ming kishini tashkil etib, ularning 2 million 319 mingi shaharlarda, 4 million 851 mingi esa qishloq joylarida istiqomat qilgan. Umumiy aholiga nisbatan shahar aholisi 32,3 foizni, qishloq aholisi esa 67,7 foizni tashkil etgan.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O'tgan asrning 70-yillari o'rtalariga kelib respublika aholisining umumiy soni 13 million 778 ming kishini tashkil etib, ularning 5 million 300 mingi shaharlarda, 8 million 430 mingi esa qishloq joylarida istiqomat qilgan. Respublika aholisining 38,5 foizi shaharlarda yashagan. Bu davrda O'zbekistonning barcha yerida o'zbeklar (63 foizga yaqin), ruslar (13,6 foiz - asosan shaharlarda), Qoraqalpog'iston ASSRda qoraqalpoqlar (2 foizdan ortiq) yashagan. Tojiklar(3,$ foiz) va qozoqlar(3,8 foiz), shuningdek, anchagina tatarlar (5,5 foiz) ham va boshqa xalqlar ham yashagan.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vohalarida aholi zichligi sobiq SSSR da eng yuqori bo'lib ba'zi yerlarda 1 kv. km. da 400 kishigacha va bundan ham ko'proq to'g'ri kelgan; cho'l hududlarida (Qoraqalpog'iston ASSR, Buxoro viloyatida) 1 kv. km. ga 3-5 kishi to'g'ri kelgan.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O'rta Osiyodagi yirik shaharlarning ko'pchiligi O'zbekistonda bo'lib, 59 mingdan ortiq aholi bo'lgan 14 shahardan 9 tasi O'zbekistonda joylashgan. 1970 yil boshidagi ma'lumotlarga qaraganda, respublika poytaxti Toshkentda 1 million 385 ming kishi istiqomat qilgan. U Volga va Kaspiydan sharqdagi eng katta shahar, O'rta Osiyoning eng yirik iqtisodiy va madaniy markazi hisoblangan. Bu davrda Samarqand, Buxoro, Andijon, Namangan, Chirchiq va Qo'qonning har birida 100 mingdan ortiq aholi yashagan. O'tgan asrda O'zbekistonda eski shaharlar - o'sishi bilan bir qatorda ko'pgina yangi sanoat korxonalari qurilishi munosabati bilan ko'pgina yangi shaharlar (Bekobod, Chirchiq, Ohangaron, Yangiyo'l, Quvasoy, Kattaqo'rg'on, Navoiy va boshqalar); Mirzacho'lning sug'oriladigan qismida yangi shaharlar — Guliston va Yangiyer barpo etilgan.</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O'tgan asrning 90-yillariga respublika aholisining umumiy soni 20 million 322 ming kishini tashkil etib, ularning 8 million 282 mingi shaharlarda, 12 million 40 mingi esa qishloq joylarida istiqomat qilgan. Umumiy aholiga nisbatan shahar aholisi 40,8 foizni, qishloq aholisi esa 59,2 foizni tashkil etgan.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Shu bilan birga, sobiq sho'rolar davrida O'zbekistonda yosh bolalar o'rtasida o'lim darajasi yuqori bo'lgan. Masalan, 1975 yilda har ming nafar tug'ilgan boladan 53 tasi bir yoshga etmay o'lgan. Bu salbiy ko'rsatkich 1985 yilda 45 tani tashkil etganligi ham ijtimoiy masalalar to'liq hal etilmaganligini ko'rsatadi.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IV. </w:t>
      </w:r>
      <w:r>
        <w:rPr>
          <w:rFonts w:ascii="Times New Roman" w:hAnsi="Times New Roman"/>
          <w:b/>
          <w:bCs/>
          <w:sz w:val="24"/>
          <w:szCs w:val="24"/>
          <w:lang w:val="sv-SE"/>
        </w:rPr>
        <w:t>S</w:t>
      </w:r>
      <w:r>
        <w:rPr>
          <w:rFonts w:ascii="Times New Roman" w:hAnsi="Times New Roman"/>
          <w:b/>
          <w:bCs/>
          <w:sz w:val="24"/>
          <w:szCs w:val="24"/>
          <w:lang w:val="en-US"/>
        </w:rPr>
        <w:t>eminar mavzusi ustidan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Bu vazifa talabalarning  matn ustida ishlari or</w:t>
      </w:r>
      <w:r>
        <w:rPr>
          <w:rFonts w:ascii="Times New Roman" w:hAnsi="Times New Roman"/>
          <w:b/>
          <w:bCs/>
          <w:sz w:val="24"/>
          <w:szCs w:val="24"/>
          <w:lang w:val="sv-SE"/>
        </w:rPr>
        <w:t>q</w:t>
      </w:r>
      <w:r>
        <w:rPr>
          <w:rFonts w:ascii="Times New Roman" w:hAnsi="Times New Roman"/>
          <w:b/>
          <w:bCs/>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Talabalar 3 guruhga bo’linadi. Ularni qo’llanma, adabiyotlar, matnlar bo’yicha mustaqil ishlari quyidagicha topshiriqlarni  bajarish bilan mustaxkamlanadi.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w:t>
      </w:r>
    </w:p>
    <w:p>
      <w:pPr>
        <w:pStyle w:val="Normal"/>
        <w:bidi w:val="0"/>
        <w:ind w:hanging="0" w:start="0" w:end="0"/>
        <w:rPr>
          <w:rFonts w:ascii="Times New Roman" w:hAnsi="Times New Roman"/>
          <w:lang w:val="en-US"/>
        </w:rPr>
      </w:pPr>
      <w:r>
        <w:rPr>
          <w:rFonts w:ascii="Times New Roman" w:hAnsi="Times New Roman"/>
          <w:sz w:val="24"/>
          <w:szCs w:val="24"/>
          <w:lang w:val="en-US"/>
        </w:rPr>
        <w:t xml:space="preserve"> </w:t>
      </w:r>
      <w:r>
        <w:rPr>
          <w:rFonts w:ascii="Times New Roman" w:hAnsi="Times New Roman"/>
          <w:bCs/>
          <w:sz w:val="24"/>
          <w:szCs w:val="24"/>
          <w:lang w:val="en-US"/>
        </w:rPr>
        <w:t>O‘zbekiston</w:t>
      </w:r>
      <w:r>
        <w:rPr>
          <w:rFonts w:ascii="Times New Roman" w:hAnsi="Times New Roman"/>
          <w:sz w:val="24"/>
          <w:szCs w:val="24"/>
          <w:lang w:val="en-US"/>
        </w:rPr>
        <w:t xml:space="preserve"> SSRning </w:t>
      </w:r>
      <w:r>
        <w:rPr>
          <w:rFonts w:ascii="Times New Roman" w:hAnsi="Times New Roman"/>
          <w:lang w:val="en-US"/>
        </w:rPr>
        <w:t xml:space="preserve">xo‘jaligi </w:t>
      </w:r>
      <w:r>
        <w:rPr>
          <w:rFonts w:ascii="Times New Roman" w:hAnsi="Times New Roman"/>
          <w:sz w:val="24"/>
          <w:szCs w:val="24"/>
          <w:lang w:val="en-US"/>
        </w:rPr>
        <w:t>tizimidagi o’zgarishlar.</w:t>
      </w:r>
      <w:r>
        <w:rPr>
          <w:rFonts w:ascii="Times New Roman" w:hAnsi="Times New Roman"/>
          <w:lang w:val="en-US"/>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bCs/>
          <w:sz w:val="24"/>
          <w:szCs w:val="24"/>
          <w:lang w:val="en-US"/>
        </w:rPr>
        <w:t>O‘zbekiston</w:t>
      </w:r>
      <w:r>
        <w:rPr>
          <w:rFonts w:ascii="Times New Roman" w:hAnsi="Times New Roman"/>
          <w:sz w:val="24"/>
          <w:szCs w:val="24"/>
          <w:lang w:val="en-US"/>
        </w:rPr>
        <w:t xml:space="preserve"> SSRning </w:t>
      </w:r>
      <w:r>
        <w:rPr>
          <w:rFonts w:ascii="Times New Roman" w:hAnsi="Times New Roman"/>
          <w:lang w:val="en-US"/>
        </w:rPr>
        <w:t xml:space="preserve">aholi </w:t>
      </w:r>
      <w:r>
        <w:rPr>
          <w:rFonts w:ascii="Times New Roman" w:hAnsi="Times New Roman"/>
          <w:sz w:val="24"/>
          <w:szCs w:val="24"/>
          <w:lang w:val="en-US"/>
        </w:rPr>
        <w:t>geografiyasidagi o’zgarishlar.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bCs/>
          <w:sz w:val="24"/>
          <w:szCs w:val="24"/>
          <w:lang w:val="en-US"/>
        </w:rPr>
        <w:t>O‘zbekiston</w:t>
      </w:r>
      <w:r>
        <w:rPr>
          <w:rFonts w:ascii="Times New Roman" w:hAnsi="Times New Roman"/>
          <w:sz w:val="24"/>
          <w:szCs w:val="24"/>
          <w:lang w:val="en-US"/>
        </w:rPr>
        <w:t xml:space="preserve"> SSRning </w:t>
      </w:r>
      <w:r>
        <w:rPr>
          <w:rFonts w:ascii="Times New Roman" w:hAnsi="Times New Roman"/>
          <w:lang w:val="en-US"/>
        </w:rPr>
        <w:t xml:space="preserve">tabiiy </w:t>
      </w:r>
      <w:r>
        <w:rPr>
          <w:rFonts w:ascii="Times New Roman" w:hAnsi="Times New Roman"/>
          <w:sz w:val="24"/>
          <w:szCs w:val="24"/>
          <w:lang w:val="en-US"/>
        </w:rPr>
        <w:t>geografiyasidagi o’zgarishlar.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xujum:</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seminar mashg’ulot o’rganiladigan mavzu mazmuni bilan tanishib kelish.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O‘zbekiston Respublikasining tarixiy geografiyasi (1991–2017-yillar)</w:t>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1.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Karimov I. A. Tarixiy xotirasiz kelajak y</w:t>
      </w:r>
      <w:r>
        <w:rPr>
          <w:rFonts w:ascii="Times New Roman" w:hAnsi="Times New Roman"/>
          <w:sz w:val="24"/>
          <w:szCs w:val="24"/>
        </w:rPr>
        <w:t>о</w:t>
      </w:r>
      <w:r>
        <w:rPr>
          <w:rFonts w:ascii="Times New Roman" w:hAnsi="Times New Roman"/>
          <w:sz w:val="24"/>
          <w:szCs w:val="24"/>
          <w:lang w:val="en-US"/>
        </w:rPr>
        <w:t xml:space="preserve">‘q. T., 1998.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4.Tursunov.S.N."Surxondaryo tarix ko`zgusida" T.Sharq.2001.</w:t>
        <w:tab/>
        <w:tab/>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5. B.Bartold. O`zb</w:t>
      </w:r>
      <w:r>
        <w:rPr>
          <w:rFonts w:ascii="Times New Roman" w:hAnsi="Times New Roman"/>
          <w:sz w:val="24"/>
          <w:szCs w:val="24"/>
        </w:rPr>
        <w:t>е</w:t>
      </w:r>
      <w:r>
        <w:rPr>
          <w:rFonts w:ascii="Times New Roman" w:hAnsi="Times New Roman"/>
          <w:sz w:val="24"/>
          <w:szCs w:val="24"/>
          <w:lang w:val="en-US"/>
        </w:rPr>
        <w:t>kiston tabiiy g</w:t>
      </w:r>
      <w:r>
        <w:rPr>
          <w:rFonts w:ascii="Times New Roman" w:hAnsi="Times New Roman"/>
          <w:sz w:val="24"/>
          <w:szCs w:val="24"/>
        </w:rPr>
        <w:t>е</w:t>
      </w:r>
      <w:r>
        <w:rPr>
          <w:rFonts w:ascii="Times New Roman" w:hAnsi="Times New Roman"/>
          <w:sz w:val="24"/>
          <w:szCs w:val="24"/>
          <w:lang w:val="en-US"/>
        </w:rPr>
        <w:t>ografiyasi.Toshk</w:t>
      </w:r>
      <w:r>
        <w:rPr>
          <w:rFonts w:ascii="Times New Roman" w:hAnsi="Times New Roman"/>
          <w:sz w:val="24"/>
          <w:szCs w:val="24"/>
        </w:rPr>
        <w:t>е</w:t>
      </w:r>
      <w:r>
        <w:rPr>
          <w:rFonts w:ascii="Times New Roman" w:hAnsi="Times New Roman"/>
          <w:sz w:val="24"/>
          <w:szCs w:val="24"/>
          <w:lang w:val="en-US"/>
        </w:rPr>
        <w:t>nt. 1996.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6.Qurbonniyozov R. Umumiy tabiiy g</w:t>
      </w:r>
      <w:r>
        <w:rPr>
          <w:rFonts w:ascii="Times New Roman" w:hAnsi="Times New Roman"/>
          <w:sz w:val="24"/>
          <w:szCs w:val="24"/>
        </w:rPr>
        <w:t>е</w:t>
      </w:r>
      <w:r>
        <w:rPr>
          <w:rFonts w:ascii="Times New Roman" w:hAnsi="Times New Roman"/>
          <w:sz w:val="24"/>
          <w:szCs w:val="24"/>
          <w:lang w:val="en-US"/>
        </w:rPr>
        <w:t>ografiya.T.,1999.</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7.Baratov</w:t>
      </w:r>
      <w:r>
        <w:rPr>
          <w:rFonts w:ascii="Times New Roman" w:hAnsi="Times New Roman"/>
          <w:sz w:val="24"/>
          <w:szCs w:val="24"/>
          <w:lang w:val="it-IT"/>
        </w:rPr>
        <w:t xml:space="preserve"> </w:t>
      </w:r>
      <w:r>
        <w:rPr>
          <w:rFonts w:ascii="Times New Roman" w:hAnsi="Times New Roman"/>
          <w:sz w:val="24"/>
          <w:szCs w:val="24"/>
          <w:lang w:val="en-US"/>
        </w:rPr>
        <w:t>P</w:t>
      </w:r>
      <w:r>
        <w:rPr>
          <w:rFonts w:ascii="Times New Roman" w:hAnsi="Times New Roman"/>
          <w:sz w:val="24"/>
          <w:szCs w:val="24"/>
          <w:lang w:val="it-IT"/>
        </w:rPr>
        <w:t>.</w:t>
      </w:r>
      <w:r>
        <w:rPr>
          <w:rFonts w:ascii="Times New Roman" w:hAnsi="Times New Roman"/>
          <w:sz w:val="24"/>
          <w:szCs w:val="24"/>
          <w:lang w:val="en-US"/>
        </w:rPr>
        <w:t xml:space="preserve"> </w:t>
      </w:r>
      <w:r>
        <w:rPr>
          <w:rFonts w:ascii="Times New Roman" w:hAnsi="Times New Roman"/>
          <w:sz w:val="24"/>
          <w:szCs w:val="24"/>
          <w:lang w:val="it-IT"/>
        </w:rPr>
        <w:t>Ye</w:t>
      </w:r>
      <w:r>
        <w:rPr>
          <w:rFonts w:ascii="Times New Roman" w:hAnsi="Times New Roman"/>
          <w:sz w:val="24"/>
          <w:szCs w:val="24"/>
          <w:lang w:val="en-US"/>
        </w:rPr>
        <w:t>r bilimi va o`lkashunoslik.T.</w:t>
      </w:r>
      <w:r>
        <w:rPr>
          <w:rFonts w:ascii="Times New Roman" w:hAnsi="Times New Roman"/>
          <w:sz w:val="24"/>
          <w:szCs w:val="24"/>
          <w:lang w:val="it-IT"/>
        </w:rPr>
        <w:t>,</w:t>
      </w:r>
      <w:r>
        <w:rPr>
          <w:rFonts w:ascii="Times New Roman" w:hAnsi="Times New Roman"/>
          <w:sz w:val="24"/>
          <w:szCs w:val="24"/>
          <w:lang w:val="en-US"/>
        </w:rPr>
        <w:t xml:space="preserve"> 1990.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8.Z.M.Bobur. Boburnoma.T.,1990.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9 .Nabi</w:t>
      </w:r>
      <w:r>
        <w:rPr>
          <w:rFonts w:ascii="Times New Roman" w:hAnsi="Times New Roman"/>
          <w:sz w:val="24"/>
          <w:szCs w:val="24"/>
        </w:rPr>
        <w:t>е</w:t>
      </w:r>
      <w:r>
        <w:rPr>
          <w:rFonts w:ascii="Times New Roman" w:hAnsi="Times New Roman"/>
          <w:sz w:val="24"/>
          <w:szCs w:val="24"/>
          <w:lang w:val="en-US"/>
        </w:rPr>
        <w:t>v.A. Tarixiy o`lkashunoslik T.,1996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10. Qoray</w:t>
      </w:r>
      <w:r>
        <w:rPr>
          <w:rFonts w:ascii="Times New Roman" w:hAnsi="Times New Roman"/>
          <w:sz w:val="24"/>
          <w:szCs w:val="24"/>
        </w:rPr>
        <w:t>е</w:t>
      </w:r>
      <w:r>
        <w:rPr>
          <w:rFonts w:ascii="Times New Roman" w:hAnsi="Times New Roman"/>
          <w:sz w:val="24"/>
          <w:szCs w:val="24"/>
          <w:lang w:val="en-US"/>
        </w:rPr>
        <w:t>v.M. O`rta Osiyo tabiiy g</w:t>
      </w:r>
      <w:r>
        <w:rPr>
          <w:rFonts w:ascii="Times New Roman" w:hAnsi="Times New Roman"/>
          <w:sz w:val="24"/>
          <w:szCs w:val="24"/>
        </w:rPr>
        <w:t>е</w:t>
      </w:r>
      <w:r>
        <w:rPr>
          <w:rFonts w:ascii="Times New Roman" w:hAnsi="Times New Roman"/>
          <w:sz w:val="24"/>
          <w:szCs w:val="24"/>
          <w:lang w:val="en-US"/>
        </w:rPr>
        <w:t>ografiyasi T.,1998.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11. Qoray</w:t>
      </w:r>
      <w:r>
        <w:rPr>
          <w:rFonts w:ascii="Times New Roman" w:hAnsi="Times New Roman"/>
          <w:sz w:val="24"/>
          <w:szCs w:val="24"/>
        </w:rPr>
        <w:t>е</w:t>
      </w:r>
      <w:r>
        <w:rPr>
          <w:rFonts w:ascii="Times New Roman" w:hAnsi="Times New Roman"/>
          <w:sz w:val="24"/>
          <w:szCs w:val="24"/>
          <w:lang w:val="en-US"/>
        </w:rPr>
        <w:t>v.M. G</w:t>
      </w:r>
      <w:r>
        <w:rPr>
          <w:rFonts w:ascii="Times New Roman" w:hAnsi="Times New Roman"/>
          <w:sz w:val="24"/>
          <w:szCs w:val="24"/>
        </w:rPr>
        <w:t>е</w:t>
      </w:r>
      <w:r>
        <w:rPr>
          <w:rFonts w:ascii="Times New Roman" w:hAnsi="Times New Roman"/>
          <w:sz w:val="24"/>
          <w:szCs w:val="24"/>
          <w:lang w:val="en-US"/>
        </w:rPr>
        <w:t>ografik nomlar ma'nosi.T.,1996.</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12. Saidboboyev Z. Tarixiy geografiya T.,2010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 xml:space="preserve">Mavzu: </w:t>
      </w:r>
      <w:r>
        <w:rPr>
          <w:rFonts w:ascii="Times New Roman" w:hAnsi="Times New Roman"/>
          <w:b/>
          <w:sz w:val="24"/>
          <w:szCs w:val="24"/>
          <w:lang w:val="en-US"/>
        </w:rPr>
        <w:t>O‘zbekiston Respublikasining tarixiy geografiyasi (1991–2017-yillar)</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Talabalarda quyidagi muammolar bo’yicha teran tushunchalar hosil qilish.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O‘zbekiston Respublikasining tarixiy geografiyasi (1991–2017-yillar) 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Mintaqa xalqlariga nisbatan xurmat tuyg’usini shakllantirish.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Kutilayotgan natija</w:t>
      </w:r>
      <w:r>
        <w:rPr>
          <w:rFonts w:ascii="Times New Roman" w:hAnsi="Times New Roman"/>
          <w:sz w:val="24"/>
          <w:szCs w:val="24"/>
          <w:lang w:val="en-US"/>
        </w:rPr>
        <w:t>: Talabalarga O‘zbekiston Respublikasining tarixiy geografiyasi (1991–2017-yillar) haqida ilmiy tushunchalar hosil qilish.</w:t>
      </w:r>
      <w:r>
        <w:rPr>
          <w:rFonts w:ascii="Times New Roman" w:hAnsi="Times New Roman"/>
          <w:b/>
          <w:bCs/>
          <w:sz w:val="24"/>
          <w:szCs w:val="24"/>
          <w:lang w:val="en-US"/>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Qo’llanmalar, Tarixiy kartografiya, xarita topshiriqli kartochkalar, mavzuga oid manba va adabiyotlar ko’rgazmasi, tasviri tushurilgan rasmlar, doska, bo’r.</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Eng muhim tushunchalar va atamalar</w:t>
      </w:r>
      <w:r>
        <w:rPr>
          <w:rFonts w:ascii="Times New Roman" w:hAnsi="Times New Roman"/>
          <w:sz w:val="24"/>
          <w:szCs w:val="24"/>
          <w:lang w:val="en-US"/>
        </w:rPr>
        <w:t xml:space="preserve"> O`zbekistonda tarixiy geografiya va tarixiy kartografiya taraqqiyoti-tarix, tarixiy xotira va ma``naviyati-mizni boyitishda muxim xodisa ekanligi O`zbekiston ta-rixi buyicha kartalar nashri. Dunyo tarixi buyicha ilk kartalar nashri. Kartalarning aniqligi va xakkoniyli-giga  talablar O`zbekistonda tarixiy geografiya fani ta-rakkieti vazifalari O`zbekiston Respublikasining ta-rixiy geografiyasi (1991-2021yillar).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b/>
          <w:bCs/>
          <w:sz w:val="24"/>
          <w:szCs w:val="24"/>
          <w:lang w:val="en-US"/>
        </w:rPr>
        <w:t xml:space="preserve">I. Tashkiliy qism: </w:t>
      </w:r>
      <w:r>
        <w:rPr>
          <w:rFonts w:ascii="Times New Roman" w:hAnsi="Times New Roman"/>
          <w:sz w:val="24"/>
          <w:szCs w:val="24"/>
          <w:lang w:val="en-US"/>
        </w:rPr>
        <w:t xml:space="preserve">Talabalarni mashg’ulotga jalb qilish: Jahon xafta ichida yoki O’zbekiston xafta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seminar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 frontal so’rab – bilish -blitz yoki mavzu bo’yicha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1. </w:t>
      </w:r>
      <w:r>
        <w:rPr>
          <w:rFonts w:ascii="Times New Roman" w:hAnsi="Times New Roman"/>
          <w:sz w:val="24"/>
          <w:szCs w:val="24"/>
        </w:rPr>
        <w:t>О</w:t>
      </w:r>
      <w:r>
        <w:rPr>
          <w:rFonts w:ascii="Times New Roman" w:hAnsi="Times New Roman"/>
          <w:sz w:val="24"/>
          <w:szCs w:val="24"/>
          <w:lang w:val="en-US"/>
        </w:rPr>
        <w:t>‘zbekiston yangi mustaqil davlat.</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2. </w:t>
      </w:r>
      <w:r>
        <w:rPr>
          <w:rFonts w:ascii="Times New Roman" w:hAnsi="Times New Roman"/>
          <w:sz w:val="24"/>
          <w:szCs w:val="24"/>
        </w:rPr>
        <w:t>О</w:t>
      </w:r>
      <w:r>
        <w:rPr>
          <w:rFonts w:ascii="Times New Roman" w:hAnsi="Times New Roman"/>
          <w:sz w:val="24"/>
          <w:szCs w:val="24"/>
          <w:lang w:val="en-US"/>
        </w:rPr>
        <w:t>‘zbekiston va jahon hamjamiyati.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3. </w:t>
      </w:r>
      <w:r>
        <w:rPr>
          <w:rFonts w:ascii="Times New Roman" w:hAnsi="Times New Roman"/>
          <w:sz w:val="24"/>
          <w:szCs w:val="24"/>
        </w:rPr>
        <w:t>О</w:t>
      </w:r>
      <w:r>
        <w:rPr>
          <w:rFonts w:ascii="Times New Roman" w:hAnsi="Times New Roman"/>
          <w:sz w:val="24"/>
          <w:szCs w:val="24"/>
          <w:lang w:val="en-US"/>
        </w:rPr>
        <w:t>‘zbekistonning MDH davlatlari bilan ijtimoiy-iqtisodiy va madaniy aloqalari.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4. </w:t>
      </w:r>
      <w:r>
        <w:rPr>
          <w:rFonts w:ascii="Times New Roman" w:hAnsi="Times New Roman"/>
          <w:sz w:val="24"/>
          <w:szCs w:val="24"/>
        </w:rPr>
        <w:t>О</w:t>
      </w:r>
      <w:r>
        <w:rPr>
          <w:rFonts w:ascii="Times New Roman" w:hAnsi="Times New Roman"/>
          <w:sz w:val="24"/>
          <w:szCs w:val="24"/>
          <w:lang w:val="en-US"/>
        </w:rPr>
        <w:t>‘zbekiston</w:t>
      </w:r>
      <w:r>
        <w:rPr>
          <w:rFonts w:ascii="Times New Roman" w:hAnsi="Times New Roman"/>
          <w:sz w:val="24"/>
          <w:szCs w:val="24"/>
          <w:lang w:val="sv-SE"/>
        </w:rPr>
        <w:t xml:space="preserve">ning </w:t>
      </w:r>
      <w:r>
        <w:rPr>
          <w:rFonts w:ascii="Times New Roman" w:hAnsi="Times New Roman"/>
          <w:sz w:val="24"/>
          <w:szCs w:val="24"/>
          <w:lang w:val="en-US"/>
        </w:rPr>
        <w:t xml:space="preserve"> Markaziy Osiyo davlatlari hamkorligi.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Turkistonning markaziy qismida joylashgan. Uning hududining asosiy qismi Amudaryo bilan Sirdaryo orasida bo'lib, mo"tadil va subtropik iqlim mintaqalarida o'rnashgan. O'zbekistonning eng shimoliy nuqtasi Ustyurt platosining shimoli-sharqida, Orol dengizi qirg'og'ida bo'lib, 45°ЗГ shimoliy kenglikdadir. Eng janubiy nuqtasi esa Termiz shahri yonida, Amudaryo qirg'og'ida bo'lib, 37°1Г shimoliy kenglikka to'g'ri keladi. Respublikaning eng g'arbiy nuqtasi Ustyurt platosida 56°00' sharqiy uzoqlikda, eng sharqiy nuqtasi esa O'zbekiston bilan Qirg'iziston chegarasida, O'zgan shahri yaqinida bo'lib, 37° 10' sharqiy uzoqlikdadir. O'zbekistonning eng shimoliy nuqtasi bilan eng janubiy nuqtalari orasidagi masofa 925 km, eng g'arbiy nuqtasi bilan eng sharqiy nuqtalari orasidagi masofa esa 1400 km O'zbekiston janubi-sharqda Tojikiston bilan, sharqda Qirg'iziston bilan, shimol va shimoli-g'arbda Qozog'iston bilan, janubi-g'arbda esa Turkmaniston bilan chegaradosh. Janubda O'zbekiston torgina Surxon-Sherobod vodiysida Afg'oniston bilan chegaradosh. Bu yerda Afg'oniston bilan O'zbekiston chegarasi Amudaryo orqali o'tadi.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Respublikamiz hududi 448,9 ming kv. km ni tashkil etib, Norvegiya, Finlyandiya, Buyuk Britaniya va Italiya kabi davlatlar hududidan katta. O'zbekistonning maydoni Belgiya, Gollandiya va Daniya kabi davlatlarning yer maydonlarini qo'shib hisoblaganda ham ulardan 4 marta kattadir. Respublika hududi Shveysariya davlati hududidan esa 10 marta ziyoddir.O'zbekiston geografik o'rniga ko'ra juda qulay. Chunki uning hududi Turkistonning markazidagi tabiiy sharoiti qulay va tabiiy boyliklarga serob bo'lgan yerlarni o'z ichiga oladi. O'zbekistonning ko'p qismining tekislikdan iborat bo'lishi hamda serunum vohalarning - Chirchiq-Ohangaron, Farg'ona, Zarafshon, Qashqadaryo, Surxondaryo, Quyi Amudaryoning mavjudligi mamlakat iqtisodiyotining rivojlanishiga qulay sharoit yaratib bergan.</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O'zbekiston hududi janubi-sharqdan shimoli-g'arbga cho'zilib, o'sha tomonga qarab pasayib boradi. Respublika yer usti tuzilishi jihatidan Tojikiston va Qirg'izistondan keskin farq qiladi. O'zbekiston hududining 71 foizini dehqonchilik uchun qulay vodiylar, tekisliklar va tog' oldi tekisliklari tashkil etadi. O'zbekiston tabiiy sharoiti xilma-xil bo'lib, yozda ham qor va muzlar bilan qoplangan. Balandligi 4688 metrga yetuvchi Hazrati Sulton cho'qqisi bilan birga dengiz sathidan 12 metr chuqurlikda Mingbuloq botig'i bor. O'zbekiston hududi o'zining geologik taraqqiyoti mobaynida murakkab jarayonlarni boshidan kechirgan. Shuning uchun uning relefi xilma-xildir.</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Respublikaning sharqiy va janubi-sharqiy qismini O'rta Osiyoning eng baland tog'lari Tyanshan va Pomir-Oloy tizmalarining tarmoqlari qoplab olgan. Bu tog'lar g'arb va shimoli-g'arb tomon pasayib boradi, sharq va janubi-sharqda esa ularning balandligi dengiz sathidan 7495 metrga etadi. O'zbekistonning shimoli-g'arbiy qismi esa Turon tekisligining markaziy qismi bilan band. Shunday qilib, O'zbekiston hududi yer usti tuzilishi jihatidan ikkita katta qismga, ya'ni tog'li va tekisliklarga bo'linadi. Bu qismlar o'z maydonlarining katta-kichikligi bilan bir-biridan farq qiladi. O'zbekiston hududining 70% ga yaqini tekislik, qolgan 30% qismini esa tog'lar egallaydi. Bu qismlarning chegaralari nihoyatda egri-bugri bo'lib, tog'larning ba'zi bir tizmalari tekislik qismining ichkarisiga surilib kirgan, ayrim joylarda tekislik ham tog' tizmalari orasiga qo'ltiq shaklida kirib qolgan.</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okean va dengizlardan uzoqda, Yevrosiyo ma-terigining ichki qismida joylashganligi tufayh kontinental iqlimga ega bo'lib, osmoni nihoyatda ochiq. Seroftob, uzoqdavom etadigan jazirama issiq va quruq yoz bilan, shu geografik kenglik uchun birmuncha sovuq qish bilan tavsiflanadi. O'zbekistonda iqlimning barcha unsurlarining yillik o'zgarishi orasida katta tafovutlar mavjud bo'lib, ular eng awalo iqlim hosil qiluvchi omillarning xususiyatlariga bog'hq.</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iqlimi uning geografik o'rni va u bilan bog'liq holda Quyosh radiasiyasi, atmosfera sirkulyasiyasi, relefi, yer yuzasiningholati, iqlimga /c/sMtfrxo'jalikfaohyatining (antropogen) ta'siri natijasida tashkil topadi. O'zbekiston iqlimini hosil qiluvchi omillar ichida eng muhimlaridan biri - uning geografik o'rni va u bilan bog'liq Quyosh radiasiyasidir. Quyosh radiasiyasi barcha tabiiy jarayonlarning energetik negizi (bazasi) hisoblanadi. Quyosh radiasiyasi esa o'z navbatida joyning geografik kengligiga, havoning ochiqligiga va quyoshning nur sochib turadigan davriga uzviy bog'liqdir.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Ma'lumki, O'zbekiston cho'l zonasida, asosan subtropik kengliklarda, okeanlardan ichkarida joylashgan. Bu esa uning iqlimidagi ba'zi xususiyatlarni, chunonchi, Quyoshni ufqdan baland turib uzoq vaqt yoritib va isitib turishini, kam bulutli bo'lishligini shakllanishida muhim o'rin tutadi.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ancha janubiy kengliklarda (taxminan 37° 1Г va 45°36' shimoliy kengliklarda) joylashganligi tufayh yozda Quyosh nuri ancha tik tushib (iyunda shimolda 71-72°, janubda 76° balandda turadi) uzoq vaqt nur sochib turadi. Qishda O'zbekiston shimoUda Quyosh 21°, janubda esa 29° burchak hosil qilib turadi. Respublika hududining shimoldan janubga 8°25' cho'zilganligi tufayli Quyoshning nur sochib turish davri va u bilan bog'liq holda yalpi Quyosh radiasiyasining miqdori ham o'zgaradi. Shu sababli Toshkentda Quyosh yiliga o'rta hisobda 2889 soat nur sochib tursa, eng janubda joylashgan Termizda bu ko'rsatkich 3095 soatni tashkil etadi. O'zbekistonda yil bo'yi, ayniqsa, yozda havo ochiq bo'lib, bulutli kunlar juda kam, shu tufayli respublikada qishloq xo'jalik ekinlarining plshib yetishadigan davri hisoblangan may—oktyabr oylarida Toshkentda Quyosh 1749 soat nur sochib tursa, Termizda 2012 soatga teng.</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iqlimining vujudga kelishida atmosfera sirku-lyasiyasining (havo massalarining almashinib turishi) ham ahamiyatga ega. Respublika hududiga yil bo'yi uchta asosiy havo massalari ta'sir etib turadi: arktika, mo 'tadil (qutbiy) va tropik.</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hududida atmosfera sirkulyasiyasining o'zgarib turishi xususiyatlari haqida yaxshi tasawurga ega bo'lish maqsadida yilning issiq (yoz) va sovuq (qish) fasliga bo'lib tavsif beramiz. Qishda O'zbekiston hududi ko'proq arktika va mo"tadil (qutbiy) havo massalari ta'sirida bo'lib, ular shimoli-g'arbdan, shimoldan va shimoli-sharqdan kirib keladi. Ma'lumki, O'rta Osiyo, jumladan O'zbekiston qishda Sibir antisiklonidan vujudga kelgan yuqori bosimli barometrik o'qdan janubdan joylashgan. Natijada o'sha yuqori bosimli barometrik o'qdan, ya'ni shimoli-sharqdan O'zbekiston hududiga havo massasi kirib keladi.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Qishda O'zbekiston hududiga ba'zan iliq tropik havo massalari Eron, Afg'oniston tomondan kirib keladi. Natijada, Turkistonning janubiy qismida mo"tadil mintaqa sovuq havosini Eron va Afg'onistondan kirib kelgan iliq tropik havosidan ajratib turuvchi qutb fronti vujudga keladi. Front chizig'i atrofida ob-havo beqaror bo'lib, siklonlar harakati kuchayib, Kaspiy dengizining janubiy va Kopedtog' bilan Parapamiz tog'larining oralig'ida Tajan va Murg'ob vodiylari orqali Turkistonga kirib keladi hamda shimoli-sharq tomonga qarab harakat qiladi. Oqibatda Qozog'iston hududida u kuchsizlanib qoladi.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Yilning issiq faslida O'zbekistonda havo sirkulyasiyasi qish faslidan keskin farqlanadi. Chunki may oyidan boshlab Turon tekisligi havosi tezda qizib ketishi oqibatida past bosimli markaz — termik depressiyasi vujudga keladi. Natijada havo o'ta qizib, mahalliy kontinental Turon tropik havosi shakllanadi. Bu davrda O'zbekistonda harorat ko'tarilib, Termizda 50° ga yetishikuzatilgan. Bunday ob-havo (termik depressiyali kunlar) yoz davrining 15% ni tashkil qiladi.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tog' oldi qismlariga yiliga o'rtacha 300- 500 mm (Denovda — 360 mm, Qamashida — 327 mm, Samarqandda — 328 mm, Toshkentda — 359 mm, Jizzaxda — 425 mm, Kitobda — 545 mm) gacha yog'in tushadi. Respublikada eng ko'p yog'in uning tog'li qismiga, xususan G'arbiy Tyanshan, Zarafshon va Hisor tog'larining g'arbiy va janubi-g'arbiy yonbag'irlariga to'g'ri kelib, o'rtacha yillik yog'in miqdori 550 — 900 mm, ayrim joylariga esa 900 mm dan ham ortiq yog'in tushadi (Hazrati Bashirda — 550 mm, Sharg'unda — 625 mm, Chimyonda — 787 mm, Xumsonda — 879 mm, Omonqo'tonda — 881 mm).</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Turkistonning markazida, materikning ichki qismida joylashganligi tufayli uning daryolari okean va dengizlarga quyilmaydi, binobarin berk havzaga qaraydi. Respublika daryolari hudud bo'yicha notekis joylashgan bo'lib, o'ziga xos gidrologik xususiyatga ega.</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hududida daryo tarmoqlarining zichligi bir xil emas. Respublika yer maydonining 71% ni ishg'ol qilgan tekislik qismida daryo tarmoqlari juda siyrak joylashib, har kv. km. maydonga 2 metr uzunlikdagi daryo to'g'ri keladi. Vaholanki, MDH (Mustaqil Davlatlar Hamdo'stligi) hududi bo'yicha daryo tarmoqlarining o'rtacha zichligi har kv. km maydonga 140 metrdir. Respublika hududining 17% ni ishg'ol qilgan adirlar qismida esa daryo tarmoqlari nisbatan zichlashib boradi. Lekin bu yerlardan juda ko'p sug'orish shoxobchalari (ariq, kanal) boshlanib, ularning suvini har tomonga tarqatib, sug'orishga sarflab yuboradi.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yer maydonining 12% ni ishg'ol qilgan tog'li qismida har kv.km maydonga o'rtacha 140-150 metr uzunlikdagi daryo tarmoqlari to'g'ri keladi. Respublika hududida daryo tarmoqlarining zichligi bir xil emasligi eng avvalo uning relefiga, iqlimiy xususiyatlariga bog'liq. Shu sababli relefi baland, sernam, yog'inga nisbatan (haroratning pastligi tufayli) bug'lanish kam bo'lgan (potensialbug'lanish) tog'li qismida yoqqan yog'inning ko'p qismi oqimga aylanib, soy va daryolarni hosil qiladi. Ma'lumotlarga ко'га respublika tog'larining g'arbiy qismida yiliga 1000-1500 mm. gacha yog'in tushadi. Bu esa tog'larning g'arbiy yonbag'ridan boshlanuvchi Norin, Zarafshon Chirchiq, Qora-daryo kabi daryolaming sersuv bo'lishiga sababchi bo'lgan. Respublika tekislik qismida esa, aksincha, yoz issiq, quruq, seroftob bo'lib, yillik yog'in miqdori 80-200 mm atrofida. Lekin mumkin bo'lgan bug'lanish esa 1500- 2000 mm ga yetadi. Bunday iqlimiy sharoitda oqimning vujudga kelishi juda qiyin. Shu tufayli O'zbekiston tekislik qismida daryo tarmoqlari juda siyrak.</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Shunday qilib, O'zbekiston tog'li qismi bu qor-muz, yomg'ir suvi yig'iladigan, yer usti va yer osti suvlari vujudga keladigan mintaqa bo'lsa, aksincha, uning tekislik qismi esa o'sha tog'lardan oqib kelayotgan suvlarni sarflaydigan mintaqadir.</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daryolari asosan uning tog'li qismidan hamda Qirg'iziston va Tojikiston hududidagi tog'lardan suv oladi. Agar Amudaryo va Sirdaryo havzalarida vujudga keladigan yillik oqimni 100% desak, shundan Amudaryoning 8%, Sirdaryoning 10% oqimi O'zbekistonning hududida vujudga keladi, xolos. Shuningdek, O'zbekistonning eng muhim daryolari hisoblangan Norin, Qoradaryo, So'x, Chirchiq, Zarafshon, Qashqadaryo, Surxondaryolarning ham yuqori oqimlari respublika hududidan tashqarida joylashib, o'sha joylardan suv to'playdi va to'plagan suvini o'rta va quyi oqimida, ya'ni respublika hududiga sarflaydi.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suv to'playdigan uning tog'li qismida oqimning vujudga kelish miqdori, rejimi va tarqalishi hamma qismida bir xil emas. Bu eng avvalo tog'larning orograflk tuzilishiga, balandligiga, yog'inlarning miqdoriga bog'liq. Haqiqatan ham tog' tizmalarining nam havo oqimiga ochiq va ularning yunalishiga ro'para bo'lgan tog'larning janubi-g'arbiy va g'arbiy yog'in ko'proq tushadigan yonbag'irlarida suv yig'adigan maydonlari suvga eng serob hisoblanadi. Shu sababli Hisor tog'ining janubi-g'arbiy yonbag'ridan, G'arbiy Tyanshanning janubi-g'arbidan suv oluvchi daryolar (Pskom, Ugom, Ko'ksuv, Surxondaryo va Qashqa-daryoning ayrim irmoqlari) ning oqim moduli (suv yig'ilish maydonlarining nisbiy sersuvligi) katta. Bu joylarda tog'larning 3000 metr balandliklarida bir kv. km. maydondan sekundiga 30-50 litr oqim vujudga keladi. Aksincha, respublika tog'larining shimoliy, sharqiy yonbag'irlarida, xususan, Oloy, Turkiston, Zarafshon, Hisor tog'larining shimoliy, sharqiy yonbag'Marining 3000 metr baland qismlarida bir kv. km. maydonda sekundiga 7-12 litr oqim to'planadi.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yer osti suvlari ham umumiy suv resursining bir qismi sifatida xalq xo'jaligi taraqqiyotida muhim ahamiyatga ega.</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IV. </w:t>
      </w:r>
      <w:r>
        <w:rPr>
          <w:rFonts w:ascii="Times New Roman" w:hAnsi="Times New Roman"/>
          <w:b/>
          <w:bCs/>
          <w:sz w:val="24"/>
          <w:szCs w:val="24"/>
          <w:lang w:val="sv-SE"/>
        </w:rPr>
        <w:t>S</w:t>
      </w:r>
      <w:r>
        <w:rPr>
          <w:rFonts w:ascii="Times New Roman" w:hAnsi="Times New Roman"/>
          <w:b/>
          <w:bCs/>
          <w:sz w:val="24"/>
          <w:szCs w:val="24"/>
          <w:lang w:val="en-US"/>
        </w:rPr>
        <w:t>eminar mavzusi ustidan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Bu vazifa talabalarning  matn ustida ishlari or</w:t>
      </w:r>
      <w:r>
        <w:rPr>
          <w:rFonts w:ascii="Times New Roman" w:hAnsi="Times New Roman"/>
          <w:b/>
          <w:bCs/>
          <w:sz w:val="24"/>
          <w:szCs w:val="24"/>
          <w:lang w:val="sv-SE"/>
        </w:rPr>
        <w:t>q</w:t>
      </w:r>
      <w:r>
        <w:rPr>
          <w:rFonts w:ascii="Times New Roman" w:hAnsi="Times New Roman"/>
          <w:b/>
          <w:bCs/>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Talabalar 3 guruhga bo’linadi. Ularni qo’llanma, adabiyotlar, matnlar bo’yicha mustaqil ishlari quyidagicha topshiriqlarni  bajarish bilan mustaxkamlanadi.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topshiriq:</w:t>
      </w:r>
    </w:p>
    <w:p>
      <w:pPr>
        <w:pStyle w:val="Normal"/>
        <w:bidi w:val="0"/>
        <w:ind w:hanging="0" w:start="0" w:end="0"/>
        <w:rPr>
          <w:rFonts w:ascii="Times New Roman" w:hAnsi="Times New Roman"/>
          <w:bCs/>
          <w:sz w:val="24"/>
          <w:szCs w:val="24"/>
          <w:lang w:val="en-US"/>
        </w:rPr>
      </w:pPr>
      <w:r>
        <w:rPr>
          <w:rFonts w:ascii="Times New Roman" w:hAnsi="Times New Roman"/>
          <w:sz w:val="24"/>
          <w:szCs w:val="24"/>
          <w:lang w:val="en-US"/>
        </w:rPr>
        <w:t>O'zbekistonning tabiiy-geografik tavsifi</w:t>
      </w:r>
      <w:r>
        <w:rPr>
          <w:rFonts w:ascii="Times New Roman" w:hAnsi="Times New Roman"/>
          <w:bCs/>
          <w:sz w:val="24"/>
          <w:szCs w:val="24"/>
          <w:lang w:val="en-US"/>
        </w:rPr>
        <w:t>.</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O'zbekiston Respublikasining ma'muriy-hududiy tuzilishi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Davlat hokimiyatining tashkil etilishi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hujum:</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seminar mashg’ulot o’rganiladigan mavzu mazmuni bilan tanishib kelish.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tabs>
          <w:tab w:val="clear" w:pos="708"/>
          <w:tab w:val="left" w:pos="6795" w:leader="none"/>
        </w:tabs>
        <w:bidi w:val="0"/>
        <w:ind w:hanging="0" w:start="0" w:end="0"/>
        <w:rPr>
          <w:rFonts w:ascii="Times New Roman" w:hAnsi="Times New Roman"/>
          <w:b/>
          <w:bCs/>
          <w:sz w:val="24"/>
          <w:szCs w:val="24"/>
          <w:lang w:val="en-US"/>
        </w:rPr>
      </w:pPr>
      <w:r>
        <w:rPr>
          <w:rFonts w:ascii="Times New Roman" w:hAnsi="Times New Roman"/>
          <w:sz w:val="24"/>
          <w:szCs w:val="24"/>
          <w:lang w:val="en-US"/>
        </w:rPr>
        <w:t>1.</w:t>
      </w:r>
      <w:r>
        <w:rPr>
          <w:rFonts w:ascii="Times New Roman" w:hAnsi="Times New Roman"/>
          <w:sz w:val="24"/>
          <w:szCs w:val="24"/>
        </w:rPr>
        <w:t>О</w:t>
      </w:r>
      <w:r>
        <w:rPr>
          <w:rFonts w:ascii="Times New Roman" w:hAnsi="Times New Roman"/>
          <w:sz w:val="24"/>
          <w:szCs w:val="24"/>
          <w:lang w:val="en-US"/>
        </w:rPr>
        <w:t>‘zbekiston Respublikasining Konstitusiyasi.T., 2014</w:t>
        <w:tab/>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2.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 Islom Karimov.</w:t>
      </w:r>
      <w:r>
        <w:rPr>
          <w:rFonts w:ascii="Times New Roman" w:hAnsi="Times New Roman"/>
          <w:sz w:val="24"/>
          <w:szCs w:val="24"/>
        </w:rPr>
        <w:t>О</w:t>
      </w:r>
      <w:r>
        <w:rPr>
          <w:rFonts w:ascii="Times New Roman" w:hAnsi="Times New Roman"/>
          <w:sz w:val="24"/>
          <w:szCs w:val="24"/>
          <w:lang w:val="en-US"/>
        </w:rPr>
        <w:t>‘zbekiston iqtisodiy islohotlarni chuqurlashtirish y</w:t>
      </w:r>
      <w:r>
        <w:rPr>
          <w:rFonts w:ascii="Times New Roman" w:hAnsi="Times New Roman"/>
          <w:sz w:val="24"/>
          <w:szCs w:val="24"/>
        </w:rPr>
        <w:t>о</w:t>
      </w:r>
      <w:r>
        <w:rPr>
          <w:rFonts w:ascii="Times New Roman" w:hAnsi="Times New Roman"/>
          <w:sz w:val="24"/>
          <w:szCs w:val="24"/>
          <w:lang w:val="en-US"/>
        </w:rPr>
        <w:t xml:space="preserve">‘lida. T., 1995.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5. </w:t>
      </w:r>
      <w:r>
        <w:rPr>
          <w:rFonts w:ascii="Times New Roman" w:hAnsi="Times New Roman"/>
          <w:sz w:val="24"/>
          <w:szCs w:val="24"/>
        </w:rPr>
        <w:t>О</w:t>
      </w:r>
      <w:r>
        <w:rPr>
          <w:rFonts w:ascii="Times New Roman" w:hAnsi="Times New Roman"/>
          <w:sz w:val="24"/>
          <w:szCs w:val="24"/>
          <w:lang w:val="en-US"/>
        </w:rPr>
        <w:t xml:space="preserve">‘zbekiston Respublikasi. T., 1994.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6. Saidboboyev Z. Tarixiy geografiya T.,2010</w:t>
      </w:r>
    </w:p>
    <w:p>
      <w:pPr>
        <w:pStyle w:val="Normal"/>
        <w:bidi w:val="0"/>
        <w:ind w:hanging="0" w:start="0" w:end="0"/>
        <w:jc w:val="center"/>
        <w:rPr>
          <w:rFonts w:ascii="Times New Roman" w:hAnsi="Times New Roman"/>
          <w:b/>
          <w:sz w:val="24"/>
          <w:szCs w:val="24"/>
          <w:lang w:val="en-US"/>
        </w:rPr>
      </w:pPr>
      <w:r>
        <w:rPr>
          <w:rFonts w:ascii="Times New Roman" w:hAnsi="Times New Roman"/>
          <w:b/>
          <w:sz w:val="24"/>
          <w:szCs w:val="24"/>
          <w:lang w:val="en-US"/>
        </w:rPr>
      </w:r>
    </w:p>
    <w:p>
      <w:pPr>
        <w:pStyle w:val="Normal"/>
        <w:bidi w:val="0"/>
        <w:ind w:hanging="0" w:start="0" w:end="0"/>
        <w:jc w:val="center"/>
        <w:rPr>
          <w:rFonts w:ascii="Times New Roman" w:hAnsi="Times New Roman"/>
          <w:b/>
          <w:bCs/>
          <w:sz w:val="24"/>
          <w:szCs w:val="24"/>
          <w:lang w:val="en-US"/>
        </w:rPr>
      </w:pPr>
      <w:r>
        <w:rPr>
          <w:rFonts w:ascii="Times New Roman" w:hAnsi="Times New Roman"/>
          <w:b/>
          <w:bCs/>
          <w:sz w:val="24"/>
          <w:szCs w:val="24"/>
          <w:lang w:val="en-US"/>
        </w:rPr>
        <w:t xml:space="preserve">Mavzu: </w:t>
      </w:r>
      <w:r>
        <w:rPr>
          <w:rFonts w:ascii="Times New Roman" w:hAnsi="Times New Roman"/>
          <w:b/>
          <w:sz w:val="24"/>
          <w:szCs w:val="24"/>
          <w:lang w:val="en-US"/>
        </w:rPr>
        <w:t>O‘zbekistonda tarixiy geografiya fani  taraqqiyoti vazifalari</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 xml:space="preserve">Maqsad: </w:t>
      </w:r>
      <w:r>
        <w:rPr>
          <w:rFonts w:ascii="Times New Roman" w:hAnsi="Times New Roman"/>
          <w:sz w:val="24"/>
          <w:szCs w:val="24"/>
          <w:lang w:val="en-US"/>
        </w:rPr>
        <w:t>Talabalarda quyidagi muammolar bo’yicha teran tushunchalar hosil qilish.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O‘zbekistonda tarixiy geografiya fani taraqqiyoti vazifalari haqida tushuncha berish va qo’shimcha manbalardan foydalana bilish.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Mintaqa xalqlariga nisbatan xurmat tuyg’usini shakllantirish.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Kutilayotgan natija</w:t>
      </w:r>
      <w:r>
        <w:rPr>
          <w:rFonts w:ascii="Times New Roman" w:hAnsi="Times New Roman"/>
          <w:sz w:val="24"/>
          <w:szCs w:val="24"/>
          <w:lang w:val="en-US"/>
        </w:rPr>
        <w:t>: Talabalarga O‘zbekistonda tarixiy geografiya fani  taraqqiyoti vazifalari haqida ilmiy tushunchalar hosil qilish.</w:t>
      </w:r>
      <w:r>
        <w:rPr>
          <w:rFonts w:ascii="Times New Roman" w:hAnsi="Times New Roman"/>
          <w:b/>
          <w:bCs/>
          <w:sz w:val="24"/>
          <w:szCs w:val="24"/>
          <w:lang w:val="en-US"/>
        </w:rPr>
        <w:t xml:space="preserve">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Material va jihozlar: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Qo’llanmalar, Tarixiy kartografiya, xarita topshiriqli kartochkalar, mavzuga oid manba va adabiyotlar ko’rgazmasi, tasviri tushurilgan rasmlar, doska, bo’r.</w:t>
      </w:r>
    </w:p>
    <w:p>
      <w:pPr>
        <w:pStyle w:val="Normal"/>
        <w:bidi w:val="0"/>
        <w:ind w:hanging="0" w:start="0" w:end="0"/>
        <w:rPr>
          <w:rFonts w:ascii="Times New Roman" w:hAnsi="Times New Roman"/>
          <w:sz w:val="24"/>
          <w:szCs w:val="24"/>
          <w:lang w:val="en-US"/>
        </w:rPr>
      </w:pPr>
      <w:r>
        <w:rPr>
          <w:rFonts w:ascii="Times New Roman" w:hAnsi="Times New Roman"/>
          <w:b/>
          <w:bCs/>
          <w:sz w:val="24"/>
          <w:szCs w:val="24"/>
          <w:lang w:val="en-US"/>
        </w:rPr>
        <w:t>Eng muhim tushunchalar va atamalar</w:t>
      </w:r>
      <w:r>
        <w:rPr>
          <w:rFonts w:ascii="Times New Roman" w:hAnsi="Times New Roman"/>
          <w:sz w:val="24"/>
          <w:szCs w:val="24"/>
          <w:lang w:val="en-US"/>
        </w:rPr>
        <w:t xml:space="preserve"> O‘zbekiston Respublikasining tabiiy-geografik tavsifi va ma’muriy-hududiy tuzilishi. Respublikaning aholi geografiyasi. Sanoat va qishloq xo‘jaligi geografiyasi. Transport va aloqa yo‘llari. O‘zbekistonda tarixiy geografiya fani  taraqqiyoti vazifalari.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b/>
          <w:bCs/>
          <w:sz w:val="24"/>
          <w:szCs w:val="24"/>
          <w:lang w:val="en-US"/>
        </w:rPr>
        <w:t xml:space="preserve">I. Tashkiliy qism: </w:t>
      </w:r>
      <w:r>
        <w:rPr>
          <w:rFonts w:ascii="Times New Roman" w:hAnsi="Times New Roman"/>
          <w:sz w:val="24"/>
          <w:szCs w:val="24"/>
          <w:lang w:val="en-US"/>
        </w:rPr>
        <w:t xml:space="preserve">Talabalarni mashg’ulotga jalb qilish: Jahon xafta ichida yoki O’zbekiston xafta ichida ruknida xalqaro ahvol haqida qisqa axborot berish.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Talabalarning yurtimizning qo’shni mamlakatlar bilan hozirgi davrdagi hamkorligi haqida axborotlarini tinglash.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 O’tilgan seminar mavzusini takrorlash: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Ilgarigi o’tilgan mavzuni qisqa takrorlash, frontal so’rab – bilish -blitz yoki mavzu bo’yicha savol va topshiriqlarni talabalarning og’zaki javoblarini tinglash shaklida o’tkaziladi.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III. Yangi mavzu rejasi: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1. Respublikaning aholi geografiyasi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2. Sanoat va qishloq xo'jaligi geografiyasi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Transport va aloqa yo'llari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Yangi mavzu qisqa bayoni: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aholisi 2002 yil boshida 25,2 millionga teng bo'lgan. Agar O'rta Osiyo tarkibiga kirgan to'rt davlat O'zbekiston, Turkmaniston, Qirg'iziston, Tojikiston hamda Qozog'istonda yashovchi jami aholini 100 foiz deb oladigan bo'lsak, birgina O'zbekistonda uning qariyb yarmi istiqomat qiladi. MDH davlatlari ichida O'zbekiston aholisi soni jihatidan faqat Rossiya va Ukrainadan keyin uchinchi o'rinda turadi.</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Mamlakatimiz aholisi yiliga qariyb 450 ming kishiga ko'paymoqda. Oxirgi 100 yilning 60 yili ichida respublika ahohsi 2 marta ko'paygan bo'lsa, keyingi 2 marta ko'payish uchun 23 yil kerak bo'ldi. Bundan keyin tug'ilish darajasining bir oz pasayib borayotganligini e'tiborga oladigan bo'lsak, aholini 2 marta ko'payishi uchun hisob-kitoblarga qaraganda 33 yil kerak bo'ladi. Respublika aholisi o'sish sur'atlarining boshqa mintaqalarga nisbatan muttasil tarzda ildamroq borishi MDH davlatlari aholisining umumiy sonida respublikamiz salmog'i muntazam ravishda ortib borayotganida yaqqol ko'rinmoqda. Masalan, 1926 yili O'zbekiston ahoUsi hozirgi MDH mamlakatlari aholisining 3 foizidan sal ko'prog'ini tashkil etgan bo'lsa, endilikda bu ko'rsatkich 7 foizdan oshib ketdi. O'zbekistonda, ayniqsa, qishloq aholisi tez o'smoqda. Bu hoi asosan, qishloqda tug'ilishning yuqoriligi bilan ifodalanib, respublikamiz uchun xos bo'lgan xususiyat sanaladi. 1940 yildan to 2002 yilgacha bo'lgan davr ichida qishloq aholisining soni uch martadan ko'proq oshdi (1940 yildagi 4945 mingdan 2002 yilgi 15854 minggacha).</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O'zbekiston hududlari bo'ylab aholi notekis joylashgan. Aholining o'rtacha zichligi jihatidan mamlakatimiz MDH tarkibidagi qator davlatlar, jumladan O'rta Osiyo respublikalari va Qozog'istondan oldinda turadi. O'zbekistonda aholi sonining yil sayin tez ortib borishi tufayli, har bir kvadrat kilometr maydonga to'g'ri keladigan aholi zichligi ham ortib bormoqda. 1999 yili O'zbekistonda aholining o'rtacha zichligi har bir kvadrat kilometrga 46, 3 kishini tashkil etgan bo'lsa, hozirgi kunga kelib bu raqam 56 kishidan ortib ketdi. Ma'lumki, aholi zichligining o'zgarib borishi asosan aholi sonining o'zgarishi bilan bog'liq.</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Ammo aholi zichligi bo'yicha respublika hududlari bir-biridan farq qiladi. Bu, eng awalo, O'zbekistonning xilma-xil tabiiy-iqlimiy sharoitlari bilan, ya'ni respublikada suvsiz qum cho'llari,. go'zal vohalar, tog'li hududlar mavjudligi bilan bog'liq.</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Aholining asosiy qismi yashash uchun qator qulayliklarga ega bo'lgan vohalarda ko'proq joylashgan. Masalan, Farg'ona vodiysi viloyatlarida respublika aholisining uchdan biriga yaqini istiqomat qiladi. Holbuki maydoni jihatidan bu mintaqa respublikaning bor-yo'g'i 4 foizdan ko'proq qismini egallaydi, xolos.</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Respublikamizning qumliklardan iborat iborat bo'lgan g'arbiy hududlarida aholi zichligi juda past, ya'ni u yerlarda aholi kam yashaydi. Masalan, Qoraqalpog'iston Respub-likasida o'rtacha aholi zichligi har bir kvadrat kilometr may</w:t>
        <w:softHyphen/>
        <w:t xml:space="preserve"> donga 9 kishiga, Navoiy viloyatida esa undan ham kam -7 kishiga to'g'ri keladi. Farg'ona vodiysi viloyatlarida aholi juda zich joylashgan. Andijon viloyatida har bir kvadrat kilometr maydonga 536,5, Farg'ona viloyatida esa 409,2 kishi to'g'ri keladi.</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O'zbekiston — ko'p millatli davlat. Hozirgi kunda respub-likamizda 100 dan ortiq millat vakillari istiqomat qiladi. Aholining asosiy qismini mahalliy xalq - o'zbeklar tashkil etadi. Ularning umumiy aholi sonidagi salmog'i yil sayin ortib bormoqda.</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O'zbekiston ahohsining deyarli yarmini 20 yoshgacha bo'lgan yoshlar tashkil etadi. 55 va undan yuqori yoshdagi kishilar jami aholining 8 foiziga teng.</w:t>
      </w:r>
    </w:p>
    <w:p>
      <w:pPr>
        <w:pStyle w:val="Normal"/>
        <w:bidi w:val="0"/>
        <w:ind w:firstLine="708" w:start="0" w:end="0"/>
        <w:rPr>
          <w:rFonts w:ascii="Times New Roman" w:hAnsi="Times New Roman"/>
          <w:sz w:val="24"/>
          <w:szCs w:val="24"/>
          <w:lang w:val="en-US"/>
        </w:rPr>
      </w:pPr>
      <w:r>
        <w:rPr>
          <w:rFonts w:ascii="Times New Roman" w:hAnsi="Times New Roman"/>
          <w:sz w:val="24"/>
          <w:szCs w:val="24"/>
          <w:lang w:val="en-US"/>
        </w:rPr>
        <w:t>Jinsiy tarkibda ayollar ko'pchilikni tashkil etadi. Hozirgi kunda umumiy aholi orasida ayollar salmog'i qariyb 50,1 foizni tashkil etadi. Keyingi yillarda aholining jinsiy tarkibida ijobiy o'zgarishlar yuz bermoqda, ya'ni erkaklar soni bilan ayollar soni orasidagi farq asta-sekin kamayib bormoqda. Masalan, 1980 yil ma'lumotlari bo'yicha O'zbekistonda ayollar erkaklarga nisbatan 268 ming ko'p bo'lgan bo'lsa, 2002 yilga kelib, bu raqam 60,6 mingga tushib qoldi. Mamlakatimizda hozir har ming erkakka 1006 ayol to'g'ri keladi. Ayollar soni bilan erkaklar sonining asta-sekin bir-biriga yaqinlashib borishi ko'p tomondan muhim.</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IV. </w:t>
      </w:r>
      <w:r>
        <w:rPr>
          <w:rFonts w:ascii="Times New Roman" w:hAnsi="Times New Roman"/>
          <w:b/>
          <w:bCs/>
          <w:sz w:val="24"/>
          <w:szCs w:val="24"/>
          <w:lang w:val="sv-SE"/>
        </w:rPr>
        <w:t>S</w:t>
      </w:r>
      <w:r>
        <w:rPr>
          <w:rFonts w:ascii="Times New Roman" w:hAnsi="Times New Roman"/>
          <w:b/>
          <w:bCs/>
          <w:sz w:val="24"/>
          <w:szCs w:val="24"/>
          <w:lang w:val="en-US"/>
        </w:rPr>
        <w:t>eminar mavzusi ustidan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Bu vazifa talabalarning  matn ustida ishlari or</w:t>
      </w:r>
      <w:r>
        <w:rPr>
          <w:rFonts w:ascii="Times New Roman" w:hAnsi="Times New Roman"/>
          <w:b/>
          <w:bCs/>
          <w:sz w:val="24"/>
          <w:szCs w:val="24"/>
          <w:lang w:val="sv-SE"/>
        </w:rPr>
        <w:t>q</w:t>
      </w:r>
      <w:r>
        <w:rPr>
          <w:rFonts w:ascii="Times New Roman" w:hAnsi="Times New Roman"/>
          <w:b/>
          <w:bCs/>
          <w:sz w:val="24"/>
          <w:szCs w:val="24"/>
          <w:lang w:val="en-US"/>
        </w:rPr>
        <w:t xml:space="preserve">ali bajariladi.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 Guruhlarda ishlash: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 xml:space="preserve">Talabalar 3 guruhga bo’linadi. Ularni qo’llanma, adabiyotlar, matnlar bo’yicha mustaqil ishlari quyidagicha topshiriqlarni  bajarish bilan mustaxkamlanadi. </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1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Respublikaning aholi geografiyasi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2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Sanoat va qishloq xo'jaligi geografiyasi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3 –guruhga topshiriq:</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Transport va aloqa yo'llari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 Aqliy hujum:</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 Mashg’ulotlarni yakunlash:</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Talabalar javoblariga qo’yilgan ballar e’lon qilinadi.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yuzasidan berilgan savollarga javob olinadi.</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VIII. Savollar va topshiriqlar:</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Mavzu yakunidagi savollarga javoblar tayyorlash.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Kelgusi seminar mashg’ulot o’rganiladigan mavzu mazmuni bilan tanishib kelish.</w:t>
      </w:r>
    </w:p>
    <w:p>
      <w:pPr>
        <w:pStyle w:val="Normal"/>
        <w:bidi w:val="0"/>
        <w:ind w:hanging="0" w:start="0" w:end="0"/>
        <w:rPr>
          <w:rFonts w:ascii="Times New Roman" w:hAnsi="Times New Roman"/>
          <w:b/>
          <w:bCs/>
          <w:sz w:val="24"/>
          <w:szCs w:val="24"/>
          <w:lang w:val="en-US"/>
        </w:rPr>
      </w:pPr>
      <w:r>
        <w:rPr>
          <w:rFonts w:ascii="Times New Roman" w:hAnsi="Times New Roman"/>
          <w:b/>
          <w:bCs/>
          <w:sz w:val="24"/>
          <w:szCs w:val="24"/>
          <w:lang w:val="en-US"/>
        </w:rPr>
        <w:t>Manba va adabiyotlar:</w:t>
      </w:r>
    </w:p>
    <w:p>
      <w:pPr>
        <w:pStyle w:val="Normal"/>
        <w:tabs>
          <w:tab w:val="clear" w:pos="708"/>
          <w:tab w:val="left" w:pos="6795" w:leader="none"/>
        </w:tabs>
        <w:bidi w:val="0"/>
        <w:ind w:hanging="0" w:start="0" w:end="0"/>
        <w:rPr>
          <w:rFonts w:ascii="Times New Roman" w:hAnsi="Times New Roman"/>
          <w:b/>
          <w:bCs/>
          <w:sz w:val="24"/>
          <w:szCs w:val="24"/>
          <w:lang w:val="en-US"/>
        </w:rPr>
      </w:pPr>
      <w:r>
        <w:rPr>
          <w:rFonts w:ascii="Times New Roman" w:hAnsi="Times New Roman"/>
          <w:sz w:val="24"/>
          <w:szCs w:val="24"/>
          <w:lang w:val="en-US"/>
        </w:rPr>
        <w:t>1.</w:t>
      </w:r>
      <w:r>
        <w:rPr>
          <w:rFonts w:ascii="Times New Roman" w:hAnsi="Times New Roman"/>
          <w:sz w:val="24"/>
          <w:szCs w:val="24"/>
        </w:rPr>
        <w:t>О</w:t>
      </w:r>
      <w:r>
        <w:rPr>
          <w:rFonts w:ascii="Times New Roman" w:hAnsi="Times New Roman"/>
          <w:sz w:val="24"/>
          <w:szCs w:val="24"/>
          <w:lang w:val="en-US"/>
        </w:rPr>
        <w:t>‘zbekiston Respublikasining Konstitusiyasi.T., 2014</w:t>
        <w:tab/>
      </w:r>
    </w:p>
    <w:p>
      <w:pPr>
        <w:pStyle w:val="Normal"/>
        <w:shd w:fill="FFFFFF"/>
        <w:bidi w:val="0"/>
        <w:ind w:hanging="0" w:start="0" w:end="0"/>
        <w:rPr>
          <w:rFonts w:ascii="Times New Roman" w:hAnsi="Times New Roman"/>
          <w:sz w:val="24"/>
          <w:szCs w:val="24"/>
          <w:lang w:val="en-US"/>
        </w:rPr>
      </w:pPr>
      <w:r>
        <w:rPr>
          <w:rFonts w:ascii="Times New Roman" w:hAnsi="Times New Roman"/>
          <w:sz w:val="24"/>
          <w:szCs w:val="24"/>
          <w:lang w:val="en-US"/>
        </w:rPr>
        <w:t>2. Mirziyoyev Sh.M. Buyuk kelajagimizni mard va oliyjanob xalqimiz bilan birga quramiz. T.:”O‘zbekiston”, 2017.</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3. Islom Karimov.Yuksak ma’naviyat-yengilmas kuch. T., 2008.</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4. Islom Karimov.</w:t>
      </w:r>
      <w:r>
        <w:rPr>
          <w:rFonts w:ascii="Times New Roman" w:hAnsi="Times New Roman"/>
          <w:sz w:val="24"/>
          <w:szCs w:val="24"/>
        </w:rPr>
        <w:t>О</w:t>
      </w:r>
      <w:r>
        <w:rPr>
          <w:rFonts w:ascii="Times New Roman" w:hAnsi="Times New Roman"/>
          <w:sz w:val="24"/>
          <w:szCs w:val="24"/>
          <w:lang w:val="en-US"/>
        </w:rPr>
        <w:t>‘zbekiston iqtisodiy islohotlarni chuqurlashtirish y</w:t>
      </w:r>
      <w:r>
        <w:rPr>
          <w:rFonts w:ascii="Times New Roman" w:hAnsi="Times New Roman"/>
          <w:sz w:val="24"/>
          <w:szCs w:val="24"/>
        </w:rPr>
        <w:t>о</w:t>
      </w:r>
      <w:r>
        <w:rPr>
          <w:rFonts w:ascii="Times New Roman" w:hAnsi="Times New Roman"/>
          <w:sz w:val="24"/>
          <w:szCs w:val="24"/>
          <w:lang w:val="en-US"/>
        </w:rPr>
        <w:t xml:space="preserve">‘lida. T., 1995.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 xml:space="preserve">5. </w:t>
      </w:r>
      <w:r>
        <w:rPr>
          <w:rFonts w:ascii="Times New Roman" w:hAnsi="Times New Roman"/>
          <w:sz w:val="24"/>
          <w:szCs w:val="24"/>
        </w:rPr>
        <w:t>О</w:t>
      </w:r>
      <w:r>
        <w:rPr>
          <w:rFonts w:ascii="Times New Roman" w:hAnsi="Times New Roman"/>
          <w:sz w:val="24"/>
          <w:szCs w:val="24"/>
          <w:lang w:val="en-US"/>
        </w:rPr>
        <w:t xml:space="preserve">‘zbekiston Respublikasi. T., 1994. </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t>6. Saidboboyev Z. Tarixiy geografiya T.,2010</w:t>
      </w:r>
    </w:p>
    <w:p>
      <w:pPr>
        <w:pStyle w:val="Normal"/>
        <w:bidi w:val="0"/>
        <w:ind w:hanging="0" w:start="0" w:end="0"/>
        <w:rPr>
          <w:rFonts w:ascii="Times New Roman" w:hAnsi="Times New Roman"/>
          <w:sz w:val="24"/>
          <w:szCs w:val="24"/>
          <w:lang w:val="en-US"/>
        </w:rPr>
      </w:pPr>
      <w:r>
        <w:rPr>
          <w:rFonts w:ascii="Times New Roman" w:hAnsi="Times New Roman"/>
          <w:sz w:val="24"/>
          <w:szCs w:val="24"/>
          <w:lang w:val="en-US"/>
        </w:rPr>
      </w:r>
      <w:r>
        <w:br w:type="page"/>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IQTISODIYOT VA PEDAGOGIKA UNIVERSITETI</w:t>
      </w:r>
      <w:r>
        <w:rPr>
          <w:rFonts w:cs="Times New Roman" w:ascii="Times New Roman" w:hAnsi="Times New Roman"/>
          <w:b/>
          <w:bCs/>
          <w:color w:val="auto"/>
          <w:sz w:val="28"/>
          <w:szCs w:val="28"/>
          <w:lang w:eastAsia="ru-RU"/>
        </w:rPr>
        <w:t xml:space="preserve"> </w:t>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NODAVLAT TA’LIM MUASSASASI</w:t>
      </w:r>
    </w:p>
    <w:p>
      <w:pPr>
        <w:pStyle w:val="Normal"/>
        <w:bidi w:val="0"/>
        <w:spacing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TARIX VA IJTIMOIY FANLAR KAFEDRASI</w:t>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 xml:space="preserve">                                                </w:t>
      </w:r>
      <w:r>
        <w:rPr>
          <w:rFonts w:cs="Times New Roman" w:ascii="Times New Roman" w:hAnsi="Times New Roman"/>
          <w:b/>
          <w:color w:val="auto"/>
          <w:sz w:val="24"/>
          <w:szCs w:val="24"/>
          <w:lang w:eastAsia="ru-RU"/>
        </w:rPr>
        <w:t>“</w:t>
      </w:r>
      <w:r>
        <w:rPr>
          <w:rFonts w:cs="Times New Roman" w:ascii="Times New Roman" w:hAnsi="Times New Roman"/>
          <w:b/>
          <w:color w:val="auto"/>
          <w:sz w:val="24"/>
          <w:szCs w:val="24"/>
          <w:lang w:eastAsia="ru-RU"/>
        </w:rPr>
        <w:t>TARIXIY GEOGRAFIYA</w:t>
      </w:r>
      <w:r>
        <w:rPr>
          <w:rFonts w:cs="Times New Roman" w:ascii="Times New Roman" w:hAnsi="Times New Roman"/>
          <w:b/>
          <w:bCs/>
          <w:color w:val="auto"/>
          <w:sz w:val="24"/>
          <w:szCs w:val="24"/>
          <w:lang w:eastAsia="ru-RU"/>
        </w:rPr>
        <w:t>”</w:t>
      </w:r>
    </w:p>
    <w:p>
      <w:pPr>
        <w:pStyle w:val="Normal"/>
        <w:bidi w:val="0"/>
        <w:spacing w:before="0" w:after="200"/>
        <w:ind w:hanging="0" w:start="0" w:end="0"/>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 xml:space="preserve">                                                               </w:t>
      </w:r>
      <w:r>
        <w:rPr>
          <w:rFonts w:cs="Times New Roman" w:ascii="Times New Roman" w:hAnsi="Times New Roman"/>
          <w:b/>
          <w:bCs/>
          <w:color w:val="auto"/>
          <w:sz w:val="24"/>
          <w:szCs w:val="24"/>
          <w:lang w:eastAsia="ru-RU"/>
        </w:rPr>
        <w:t>FANIDAN</w:t>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t xml:space="preserve"> </w:t>
      </w:r>
      <w:r>
        <w:rPr>
          <w:rFonts w:cs="Times New Roman" w:ascii="Times New Roman" w:hAnsi="Times New Roman"/>
          <w:b/>
          <w:color w:val="auto"/>
          <w:sz w:val="24"/>
          <w:szCs w:val="24"/>
          <w:lang w:eastAsia="ru-RU"/>
        </w:rPr>
        <w:t>GLOSSARIY</w:t>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eastAsia="ru-RU"/>
        </w:rPr>
        <w:t>QARSHI -  202</w:t>
      </w:r>
      <w:r>
        <w:rPr>
          <w:rFonts w:cs="Times New Roman" w:ascii="Times New Roman" w:hAnsi="Times New Roman"/>
          <w:b/>
          <w:color w:val="auto"/>
          <w:sz w:val="24"/>
          <w:szCs w:val="24"/>
          <w:lang w:val="en-US" w:eastAsia="ru-RU"/>
        </w:rPr>
        <w:t>5</w:t>
      </w:r>
      <w:r>
        <w:br w:type="page"/>
      </w:r>
    </w:p>
    <w:p>
      <w:pPr>
        <w:pStyle w:val="Normal"/>
        <w:bidi w:val="0"/>
        <w:ind w:firstLine="180" w:start="0" w:end="0"/>
        <w:jc w:val="center"/>
        <w:rPr>
          <w:rFonts w:ascii="Times New Roman" w:hAnsi="Times New Roman" w:cs="Times New Roman"/>
          <w:b/>
          <w:color w:val="000080"/>
          <w:sz w:val="24"/>
          <w:szCs w:val="24"/>
          <w:lang w:eastAsia="ru-RU"/>
        </w:rPr>
      </w:pPr>
      <w:r>
        <w:rPr>
          <w:rFonts w:cs="Times New Roman" w:ascii="Times New Roman" w:hAnsi="Times New Roman"/>
          <w:b/>
          <w:color w:val="000080"/>
          <w:sz w:val="24"/>
          <w:szCs w:val="24"/>
          <w:lang w:eastAsia="ru-RU"/>
        </w:rPr>
        <w:t>GLOSSARIY</w:t>
      </w:r>
    </w:p>
    <w:p>
      <w:pPr>
        <w:pStyle w:val="Normal"/>
        <w:bidi w:val="0"/>
        <w:ind w:firstLine="708" w:start="0" w:end="0"/>
        <w:rPr>
          <w:rFonts w:ascii="Times New Roman" w:hAnsi="Times New Roman" w:cs="Times New Roman"/>
          <w:color w:val="auto"/>
          <w:sz w:val="24"/>
          <w:szCs w:val="24"/>
          <w:lang w:eastAsia="ru-RU"/>
        </w:rPr>
      </w:pPr>
      <w:r>
        <w:rPr>
          <w:rFonts w:cs="Times New Roman" w:ascii="Times New Roman" w:hAnsi="Times New Roman"/>
          <w:b/>
          <w:color w:val="auto"/>
          <w:sz w:val="24"/>
          <w:szCs w:val="24"/>
          <w:lang w:eastAsia="ru-RU"/>
        </w:rPr>
        <w:t>ABBOSIYLAR</w:t>
      </w:r>
      <w:r>
        <w:rPr>
          <w:rFonts w:cs="Times New Roman" w:ascii="Times New Roman" w:hAnsi="Times New Roman"/>
          <w:color w:val="auto"/>
          <w:sz w:val="24"/>
          <w:szCs w:val="24"/>
          <w:lang w:eastAsia="ru-RU"/>
        </w:rPr>
        <w:t xml:space="preserve"> </w:t>
      </w:r>
      <w:r>
        <w:rPr>
          <w:rFonts w:cs="Times New Roman" w:ascii="Times New Roman" w:hAnsi="Times New Roman"/>
          <w:b/>
          <w:color w:val="auto"/>
          <w:sz w:val="24"/>
          <w:szCs w:val="24"/>
          <w:lang w:eastAsia="ru-RU"/>
        </w:rPr>
        <w:t>(ar.)</w:t>
      </w:r>
      <w:r>
        <w:rPr>
          <w:rFonts w:cs="Times New Roman" w:ascii="Times New Roman" w:hAnsi="Times New Roman"/>
          <w:color w:val="auto"/>
          <w:sz w:val="24"/>
          <w:szCs w:val="24"/>
          <w:lang w:eastAsia="ru-RU"/>
        </w:rPr>
        <w:t xml:space="preserve"> – Arab xalifalari sulolasi bo’lib (749-12580, bu sulolaga Muhammad Payg’ambarning amakivachchasi Abu-ul Abbos as-Saffox (749-754) asos solgan. Abbosiylar sulolasi  besh asr, ya’ni 749 yildan 1258 yilgacha hukm surgan. Abbosiylar sulolasi vakili xalifa Al-Mansur (754-775) xalifalik poytaxtini Damashqdan Bag’dodga ko’chirgan. Xalifalardan Maxdiy  (775-7850, Xorun-ar-Rashid (786-809), Amin (809-813), Ma’mun (813-833), Mu’tasim (833-842) davrida Arab xalifaligi nihoyatda qudratli davlatga aylangan. </w:t>
      </w:r>
    </w:p>
    <w:p>
      <w:pPr>
        <w:pStyle w:val="Normal"/>
        <w:bidi w:val="0"/>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ab/>
      </w:r>
      <w:r>
        <w:rPr>
          <w:rFonts w:cs="Times New Roman" w:ascii="Times New Roman" w:hAnsi="Times New Roman"/>
          <w:b/>
          <w:color w:val="auto"/>
          <w:sz w:val="24"/>
          <w:szCs w:val="24"/>
          <w:lang w:eastAsia="ru-RU"/>
        </w:rPr>
        <w:t xml:space="preserve">AVESTO </w:t>
      </w:r>
      <w:r>
        <w:rPr>
          <w:rFonts w:cs="Times New Roman" w:ascii="Times New Roman" w:hAnsi="Times New Roman"/>
          <w:color w:val="auto"/>
          <w:sz w:val="24"/>
          <w:szCs w:val="24"/>
          <w:lang w:eastAsia="ru-RU"/>
        </w:rPr>
        <w:t xml:space="preserve">– Zardo’shtiylik dinining muqaddas kitobi. «Avesto» juda qadimgi kitob bo’lib, uning ibtidoiy qismi miloddan avvalgi, ya’ni qariyb ikki ming yil avval vujudga kelgan.  Zardo’shtiylik dinining vatanlaridan biri O’rta Osiyo hisoblangan. «Avesto»  da Xorazm, Baqtriya, Marg’iyona, So’g’diyona singari davlatlar va tarixiy madaniyat o’choqlari to’g’risida ko’plab qimmatli ma’lumotlar mavjud. </w:t>
      </w:r>
    </w:p>
    <w:p>
      <w:pPr>
        <w:pStyle w:val="Normal"/>
        <w:bidi w:val="0"/>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ab/>
      </w:r>
      <w:r>
        <w:rPr>
          <w:rFonts w:cs="Times New Roman" w:ascii="Times New Roman" w:hAnsi="Times New Roman"/>
          <w:b/>
          <w:color w:val="auto"/>
          <w:sz w:val="24"/>
          <w:szCs w:val="24"/>
          <w:lang w:eastAsia="ru-RU"/>
        </w:rPr>
        <w:t>AJAM (ar.)</w:t>
      </w:r>
      <w:r>
        <w:rPr>
          <w:rFonts w:cs="Times New Roman" w:ascii="Times New Roman" w:hAnsi="Times New Roman"/>
          <w:color w:val="auto"/>
          <w:sz w:val="24"/>
          <w:szCs w:val="24"/>
          <w:lang w:eastAsia="ru-RU"/>
        </w:rPr>
        <w:t xml:space="preserve"> – arablar o’zlarini bosib olgan hududlardagi boshqa xalqlarni, jumladan, Yaqin va O’rta Sharq hamda O’rta Osiyo xalqlarini shunday ataganlar. Shuningdek, arablar yashaydigan yerlardan boshqa mamlakatlar,xususan, Eron va Turon davlatlari ham «Mulki ajam» nomi bilan yuritilgan.</w:t>
      </w:r>
    </w:p>
    <w:p>
      <w:pPr>
        <w:pStyle w:val="Normal"/>
        <w:bidi w:val="0"/>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ab/>
      </w:r>
      <w:r>
        <w:rPr>
          <w:rFonts w:cs="Times New Roman" w:ascii="Times New Roman" w:hAnsi="Times New Roman"/>
          <w:b/>
          <w:color w:val="auto"/>
          <w:sz w:val="24"/>
          <w:szCs w:val="24"/>
          <w:lang w:eastAsia="ru-RU"/>
        </w:rPr>
        <w:t xml:space="preserve">  AJAM  PODSHOLARI</w:t>
      </w:r>
      <w:r>
        <w:rPr>
          <w:rFonts w:cs="Times New Roman" w:ascii="Times New Roman" w:hAnsi="Times New Roman"/>
          <w:color w:val="auto"/>
          <w:sz w:val="24"/>
          <w:szCs w:val="24"/>
          <w:lang w:eastAsia="ru-RU"/>
        </w:rPr>
        <w:t xml:space="preserve"> – arab bo’lmagan mamlakatlar (Eron va boshq.) ning podsholari. </w:t>
      </w:r>
    </w:p>
    <w:p>
      <w:pPr>
        <w:pStyle w:val="Normal"/>
        <w:bidi w:val="0"/>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ab/>
      </w:r>
      <w:r>
        <w:rPr>
          <w:rFonts w:cs="Times New Roman" w:ascii="Times New Roman" w:hAnsi="Times New Roman"/>
          <w:b/>
          <w:color w:val="auto"/>
          <w:sz w:val="24"/>
          <w:szCs w:val="24"/>
          <w:lang w:eastAsia="ru-RU"/>
        </w:rPr>
        <w:t>AYMOQ (t.-m.)</w:t>
      </w:r>
      <w:r>
        <w:rPr>
          <w:rFonts w:cs="Times New Roman" w:ascii="Times New Roman" w:hAnsi="Times New Roman"/>
          <w:color w:val="auto"/>
          <w:sz w:val="24"/>
          <w:szCs w:val="24"/>
          <w:lang w:eastAsia="ru-RU"/>
        </w:rPr>
        <w:t xml:space="preserve">  O’rta asr mo’g’ullarida bir hududda yashovchi, bir-biriga qarindosh oilalar birlashmasi aymoq deyilgan. </w:t>
      </w:r>
    </w:p>
    <w:p>
      <w:pPr>
        <w:pStyle w:val="Normal"/>
        <w:bidi w:val="0"/>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ab/>
      </w:r>
      <w:r>
        <w:rPr>
          <w:rFonts w:cs="Times New Roman" w:ascii="Times New Roman" w:hAnsi="Times New Roman"/>
          <w:b/>
          <w:color w:val="auto"/>
          <w:sz w:val="24"/>
          <w:szCs w:val="24"/>
          <w:lang w:eastAsia="ru-RU"/>
        </w:rPr>
        <w:t>AMIRLIK (ar.t)</w:t>
      </w:r>
      <w:r>
        <w:rPr>
          <w:rFonts w:cs="Times New Roman" w:ascii="Times New Roman" w:hAnsi="Times New Roman"/>
          <w:color w:val="auto"/>
          <w:sz w:val="24"/>
          <w:szCs w:val="24"/>
          <w:lang w:eastAsia="ru-RU"/>
        </w:rPr>
        <w:t xml:space="preserve"> – musulmon mamlakatlarida amir tomonidan boshqarilgan mamlakat. XVIII asrning ikkinchi choragidan boshlab Buxoro xonligi Buxoro amirligi deb yuritilgan.</w:t>
      </w:r>
    </w:p>
    <w:p>
      <w:pPr>
        <w:pStyle w:val="Normal"/>
        <w:bidi w:val="0"/>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ab/>
      </w:r>
      <w:r>
        <w:rPr>
          <w:rFonts w:cs="Times New Roman" w:ascii="Times New Roman" w:hAnsi="Times New Roman"/>
          <w:b/>
          <w:color w:val="auto"/>
          <w:sz w:val="24"/>
          <w:szCs w:val="24"/>
          <w:lang w:eastAsia="ru-RU"/>
        </w:rPr>
        <w:t>AMLOK (ar.)</w:t>
      </w:r>
      <w:r>
        <w:rPr>
          <w:rFonts w:cs="Times New Roman" w:ascii="Times New Roman" w:hAnsi="Times New Roman"/>
          <w:color w:val="auto"/>
          <w:sz w:val="24"/>
          <w:szCs w:val="24"/>
          <w:lang w:eastAsia="ru-RU"/>
        </w:rPr>
        <w:t xml:space="preserve"> – katta yer egaligi; mulklar,yer-suv, kishi tasarrufidagi narsa va buyumlar amlok deyilgan; Buxoro amirligida soliqni taqsimlash birligi hisoblangan; XVI- XIX asrlarda Buxoro va Qo’qon xonliklarida feodal yer egaligining bir turi bo’lib, davlat oldidagi xizmatlari uchun shahzodalar, lashkarboshilar va amaldorlarga in’om qilingan yer- suv amlok deyilgan. </w:t>
      </w:r>
    </w:p>
    <w:p>
      <w:pPr>
        <w:pStyle w:val="Normal"/>
        <w:bidi w:val="0"/>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ab/>
      </w:r>
      <w:r>
        <w:rPr>
          <w:rFonts w:cs="Times New Roman" w:ascii="Times New Roman" w:hAnsi="Times New Roman"/>
          <w:b/>
          <w:color w:val="auto"/>
          <w:sz w:val="24"/>
          <w:szCs w:val="24"/>
          <w:lang w:eastAsia="ru-RU"/>
        </w:rPr>
        <w:t>ARLOT (m.)</w:t>
      </w:r>
      <w:r>
        <w:rPr>
          <w:rFonts w:cs="Times New Roman" w:ascii="Times New Roman" w:hAnsi="Times New Roman"/>
          <w:color w:val="auto"/>
          <w:sz w:val="24"/>
          <w:szCs w:val="24"/>
          <w:lang w:eastAsia="ru-RU"/>
        </w:rPr>
        <w:t xml:space="preserve"> – O’rta Osiyoda yashagan va kelib chiqishi jihatidan mo’g’ul qabilalariga mansub urug’. So’nggi davrda (XIX-XX asrlar) ular o’zlarini o’zbek qabilalari deb hisoblaganlar. </w:t>
      </w:r>
    </w:p>
    <w:p>
      <w:pPr>
        <w:pStyle w:val="Normal"/>
        <w:bidi w:val="0"/>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ab/>
      </w:r>
      <w:r>
        <w:rPr>
          <w:rFonts w:cs="Times New Roman" w:ascii="Times New Roman" w:hAnsi="Times New Roman"/>
          <w:b/>
          <w:color w:val="auto"/>
          <w:sz w:val="24"/>
          <w:szCs w:val="24"/>
          <w:lang w:eastAsia="ru-RU"/>
        </w:rPr>
        <w:t>ARSHAKIYLAR</w:t>
      </w:r>
      <w:r>
        <w:rPr>
          <w:rFonts w:cs="Times New Roman" w:ascii="Times New Roman" w:hAnsi="Times New Roman"/>
          <w:color w:val="auto"/>
          <w:sz w:val="24"/>
          <w:szCs w:val="24"/>
          <w:lang w:eastAsia="ru-RU"/>
        </w:rPr>
        <w:t xml:space="preserve"> – miloddan avvalgi 250 yildan milodiy 224 yillargacha Parfiyada hukmronlik qilgan sulola. Sulolaga day qabilasining boshlig’i Arshak asos solgan. Bu davlatda hozirgi Sharqiy Eron va G’arbiy Turkmaniston yerlari tobe bo’lgan. Arshakiylar davlatining ilk poytaxti Ashxabod yaqinidagi Niso shahri xarobasi  o’rnida bo’lgan. </w:t>
      </w:r>
    </w:p>
    <w:p>
      <w:pPr>
        <w:pStyle w:val="Normal"/>
        <w:bidi w:val="0"/>
        <w:ind w:hanging="0" w:start="0" w:end="0"/>
        <w:rPr>
          <w:rFonts w:ascii="Times New Roman" w:hAnsi="Times New Roman" w:cs="Times New Roman"/>
          <w:color w:val="auto"/>
          <w:sz w:val="24"/>
          <w:szCs w:val="24"/>
          <w:lang w:eastAsia="ru-RU"/>
        </w:rPr>
      </w:pPr>
      <w:r>
        <w:rPr>
          <w:rFonts w:cs="Times New Roman" w:ascii="Times New Roman" w:hAnsi="Times New Roman"/>
          <w:color w:val="auto"/>
          <w:sz w:val="24"/>
          <w:szCs w:val="24"/>
          <w:lang w:eastAsia="ru-RU"/>
        </w:rPr>
        <w:tab/>
      </w:r>
      <w:r>
        <w:rPr>
          <w:rFonts w:cs="Times New Roman" w:ascii="Times New Roman" w:hAnsi="Times New Roman"/>
          <w:b/>
          <w:color w:val="auto"/>
          <w:sz w:val="24"/>
          <w:szCs w:val="24"/>
          <w:lang w:eastAsia="ru-RU"/>
        </w:rPr>
        <w:t>AFRIG’IYLAR</w:t>
      </w:r>
      <w:r>
        <w:rPr>
          <w:rFonts w:cs="Times New Roman" w:ascii="Times New Roman" w:hAnsi="Times New Roman"/>
          <w:color w:val="auto"/>
          <w:sz w:val="24"/>
          <w:szCs w:val="24"/>
          <w:lang w:eastAsia="ru-RU"/>
        </w:rPr>
        <w:t xml:space="preserve"> – Xorazmda milodning IV- VIII asrlarida hukmronlik qilgan sulola.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eastAsia="ru-RU"/>
        </w:rPr>
        <w:tab/>
      </w:r>
      <w:r>
        <w:rPr>
          <w:rFonts w:cs="Times New Roman" w:ascii="Times New Roman" w:hAnsi="Times New Roman"/>
          <w:b/>
          <w:color w:val="auto"/>
          <w:sz w:val="24"/>
          <w:szCs w:val="24"/>
          <w:lang w:eastAsia="ru-RU"/>
        </w:rPr>
        <w:t xml:space="preserve">ASHTARXONIYLAR </w:t>
      </w:r>
      <w:r>
        <w:rPr>
          <w:rFonts w:cs="Times New Roman" w:ascii="Times New Roman" w:hAnsi="Times New Roman"/>
          <w:color w:val="auto"/>
          <w:sz w:val="24"/>
          <w:szCs w:val="24"/>
          <w:lang w:eastAsia="ru-RU"/>
        </w:rPr>
        <w:t xml:space="preserve">– Movarounnahrni idora qilgan sulola (1599-1753). 1556 yilda Astraxon (Xoji-Tarxon) xonligi Rossiya tomonidan bosib olingach, Jo’jixon nasliga mansub bo’lgan Astraxon xoni Yormuhammad o’z oila a’zolari va qarindoshlari bilan Buxoroga keladi. </w:t>
      </w:r>
      <w:r>
        <w:rPr>
          <w:rFonts w:cs="Times New Roman" w:ascii="Times New Roman" w:hAnsi="Times New Roman"/>
          <w:color w:val="auto"/>
          <w:sz w:val="24"/>
          <w:szCs w:val="24"/>
          <w:lang w:val="sv-SE" w:eastAsia="ru-RU"/>
        </w:rPr>
        <w:t>Buxoro xoni iskandar Yormuxammad va uning xamroxlariga uz mamlakatidan boshpana beradi. Yormuhammadning o’g’li Jonibek Sultonga o’z qizi Zuhrani xotinlikka beradi. Shu nikoxdan uch o’g’il (Dinmuhammad, Boqimuhammad, Valimuhammad) dunyoga keladi. Buxoro xoni Abdulmo’min o’ldirilgandan so’ng Shayboniylar naslidan valiahd yo’qligi uchun Jonibekning o’g’li Boqimuhammad xon taxtiga ko’tariladi. Shundan so’ng Buxoro xonligida ashtarxoniylar sulolasining hukmronligi  boshlangan.</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 xml:space="preserve">AHAMONIYLAR </w:t>
      </w:r>
      <w:r>
        <w:rPr>
          <w:rFonts w:cs="Times New Roman" w:ascii="Times New Roman" w:hAnsi="Times New Roman"/>
          <w:color w:val="auto"/>
          <w:sz w:val="24"/>
          <w:szCs w:val="24"/>
          <w:lang w:val="sv-SE" w:eastAsia="ru-RU"/>
        </w:rPr>
        <w:t xml:space="preserve">– miloddan avvalgi 558-330 yillarda Eronda hukmronlik qilgan sulola. Ahamoniylar sulolasiga miloddan avvalgi  VIII asrda Elam yaqinidagi Parsa hududida yashagan qadimgi fors qabilalarining boshlig’i Ahamon asos solgan. Kir II davrida O’rta Osiyo hududlari ham Ahamoniylar sulolasiga bo’ysundirilgan. Uning davrida qadimgi Sharqning katta qismi o’z hukmronligiga bo’ysundiriladi va Ahamoniylarning Buyuk Imperiyasiga asos solinadi. Ahamoniylar davlati Aleksandr Makedonskiy tomonidan tugatiladi.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BARLOS (t.-m.)</w:t>
      </w:r>
      <w:r>
        <w:rPr>
          <w:rFonts w:cs="Times New Roman" w:ascii="Times New Roman" w:hAnsi="Times New Roman"/>
          <w:color w:val="auto"/>
          <w:sz w:val="24"/>
          <w:szCs w:val="24"/>
          <w:lang w:val="sv-SE" w:eastAsia="ru-RU"/>
        </w:rPr>
        <w:t xml:space="preserve"> – o’zbek xalqi tarkibiga kirgan yirik urug’lardan biri. Barloslar tog’li va tog’ rayonlarida yashab, asosan chorvachilik bilan shug’ullanishgan. Barloslar tarixda mashhur urug’lardan biri bo’lib, Sohibqiron Amir Temur ham shu urug’ga mansub. Temuriylar davrida bu urug’dan ko’plab bek va amirlar yetishib chiqqan.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BEGOR (f.-t.)</w:t>
      </w:r>
      <w:r>
        <w:rPr>
          <w:rFonts w:cs="Times New Roman" w:ascii="Times New Roman" w:hAnsi="Times New Roman"/>
          <w:color w:val="auto"/>
          <w:sz w:val="24"/>
          <w:szCs w:val="24"/>
          <w:lang w:val="sv-SE" w:eastAsia="ru-RU"/>
        </w:rPr>
        <w:t xml:space="preserve"> O’rta Osiyoda o’rta asrlarda mavjud bo’lgan majburiy ishlab berish majburiyati bo’lib, mehnatkash xalq xon va mahalliy hukmdorlar tarafidan davlat va feodallarning turli qurilishlari, jumladan, qal’a, saroy, yo’l qurilishi, kanal va ariqlar qazish kabi ishlarda tekinga ishlab berishga majbur qilingan.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BEK (t.)</w:t>
      </w:r>
      <w:r>
        <w:rPr>
          <w:rFonts w:cs="Times New Roman" w:ascii="Times New Roman" w:hAnsi="Times New Roman"/>
          <w:color w:val="auto"/>
          <w:sz w:val="24"/>
          <w:szCs w:val="24"/>
          <w:lang w:val="sv-SE" w:eastAsia="ru-RU"/>
        </w:rPr>
        <w:t xml:space="preserve"> -  O’rta Osiyo  xonliklaridagi shahar yoki viloyat boshlig’i.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 xml:space="preserve">BEKLIK (t.) </w:t>
      </w:r>
      <w:r>
        <w:rPr>
          <w:rFonts w:cs="Times New Roman" w:ascii="Times New Roman" w:hAnsi="Times New Roman"/>
          <w:color w:val="auto"/>
          <w:sz w:val="24"/>
          <w:szCs w:val="24"/>
          <w:lang w:val="sv-SE" w:eastAsia="ru-RU"/>
        </w:rPr>
        <w:t xml:space="preserve">– Buxoro amirligida bek tomonidan idora etiladigan ma’muriy hudud. Buxoro amirligi XX asr boshlarida 27 ta beklikdan iborat bo’lgan.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BIY –</w:t>
      </w:r>
      <w:r>
        <w:rPr>
          <w:rFonts w:cs="Times New Roman" w:ascii="Times New Roman" w:hAnsi="Times New Roman"/>
          <w:color w:val="auto"/>
          <w:sz w:val="24"/>
          <w:szCs w:val="24"/>
          <w:lang w:val="sv-SE" w:eastAsia="ru-RU"/>
        </w:rPr>
        <w:t xml:space="preserve"> ko’chmanchi va yarim ko’chmanchi turkiy xalqlarning, jumladan, o’zbeklarning urug’ oqsoqollariga berilgan unvon.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BOBURIYLAR</w:t>
      </w:r>
      <w:r>
        <w:rPr>
          <w:rFonts w:cs="Times New Roman" w:ascii="Times New Roman" w:hAnsi="Times New Roman"/>
          <w:color w:val="auto"/>
          <w:sz w:val="24"/>
          <w:szCs w:val="24"/>
          <w:lang w:val="sv-SE" w:eastAsia="ru-RU"/>
        </w:rPr>
        <w:t xml:space="preserve"> – Hindistonda 1526 yildan 1858 yilgacha hukmronlik qilgan sulola. Unga temuriylardan bo’lgan Zahiriddin Muhammad Bobur asos soldi.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BOTMON</w:t>
      </w:r>
      <w:r>
        <w:rPr>
          <w:rFonts w:cs="Times New Roman" w:ascii="Times New Roman" w:hAnsi="Times New Roman"/>
          <w:color w:val="auto"/>
          <w:sz w:val="24"/>
          <w:szCs w:val="24"/>
          <w:lang w:val="sv-SE" w:eastAsia="ru-RU"/>
        </w:rPr>
        <w:t xml:space="preserve"> – Sharq mamlakatlari, jumladan, O’rta Osiyoda qadimgi davr va o’rta asrlarda mavjud bo’lgan og’irlik o’lchovi birligi. </w:t>
        <w:tab/>
      </w:r>
    </w:p>
    <w:p>
      <w:pPr>
        <w:pStyle w:val="Normal"/>
        <w:bidi w:val="0"/>
        <w:ind w:firstLine="708" w:start="0" w:end="0"/>
        <w:rPr>
          <w:rFonts w:ascii="Times New Roman" w:hAnsi="Times New Roman" w:cs="Times New Roman"/>
          <w:color w:val="auto"/>
          <w:sz w:val="24"/>
          <w:szCs w:val="24"/>
          <w:lang w:val="sv-SE" w:eastAsia="ru-RU"/>
        </w:rPr>
      </w:pPr>
      <w:r>
        <w:rPr>
          <w:rFonts w:cs="Times New Roman" w:ascii="Times New Roman" w:hAnsi="Times New Roman"/>
          <w:b/>
          <w:color w:val="auto"/>
          <w:sz w:val="24"/>
          <w:szCs w:val="24"/>
          <w:lang w:val="sv-SE" w:eastAsia="ru-RU"/>
        </w:rPr>
        <w:t>BUXORXUDOT</w:t>
      </w:r>
      <w:r>
        <w:rPr>
          <w:rFonts w:cs="Times New Roman" w:ascii="Times New Roman" w:hAnsi="Times New Roman"/>
          <w:color w:val="auto"/>
          <w:sz w:val="24"/>
          <w:szCs w:val="24"/>
          <w:lang w:val="sv-SE" w:eastAsia="ru-RU"/>
        </w:rPr>
        <w:t xml:space="preserve"> – VII-VIII asrlarda Buxoroda mavjud bo’lgan kichik feodal davlati hukmdorlarining nomi. Buxoroni arablar bosib olganidan keyin Buxorxudot  hukmdorligi o’z mavqeini yo’qotdi.</w:t>
      </w:r>
    </w:p>
    <w:p>
      <w:pPr>
        <w:pStyle w:val="Normal"/>
        <w:bidi w:val="0"/>
        <w:ind w:firstLine="708"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 xml:space="preserve"> </w:t>
      </w:r>
      <w:r>
        <w:rPr>
          <w:rFonts w:cs="Times New Roman" w:ascii="Times New Roman" w:hAnsi="Times New Roman"/>
          <w:b/>
          <w:color w:val="auto"/>
          <w:sz w:val="24"/>
          <w:szCs w:val="24"/>
          <w:lang w:val="sv-SE" w:eastAsia="ru-RU"/>
        </w:rPr>
        <w:t>BUG’ROLAR (m.-t.)</w:t>
      </w:r>
      <w:r>
        <w:rPr>
          <w:rFonts w:cs="Times New Roman" w:ascii="Times New Roman" w:hAnsi="Times New Roman"/>
          <w:color w:val="auto"/>
          <w:sz w:val="24"/>
          <w:szCs w:val="24"/>
          <w:lang w:val="sv-SE" w:eastAsia="ru-RU"/>
        </w:rPr>
        <w:t xml:space="preserve"> –X-XI asrlarda Qoraxoniylar xoqonligining g’arbiy qismini (Yettisuv, Kargash va Janubiy Qozog’iston) hoqon nomidan idora qilgan sulola xonlarining laqabi. </w:t>
      </w:r>
    </w:p>
    <w:p>
      <w:pPr>
        <w:pStyle w:val="Normal"/>
        <w:bidi w:val="0"/>
        <w:ind w:firstLine="708" w:start="0" w:end="0"/>
        <w:rPr>
          <w:rFonts w:ascii="Times New Roman" w:hAnsi="Times New Roman" w:cs="Times New Roman"/>
          <w:color w:val="auto"/>
          <w:sz w:val="24"/>
          <w:szCs w:val="24"/>
          <w:lang w:val="sv-SE" w:eastAsia="ru-RU"/>
        </w:rPr>
      </w:pPr>
      <w:r>
        <w:rPr>
          <w:rFonts w:cs="Times New Roman" w:ascii="Times New Roman" w:hAnsi="Times New Roman"/>
          <w:b/>
          <w:color w:val="auto"/>
          <w:sz w:val="24"/>
          <w:szCs w:val="24"/>
          <w:lang w:val="sv-SE" w:eastAsia="ru-RU"/>
        </w:rPr>
        <w:t xml:space="preserve">VASSAL </w:t>
      </w:r>
      <w:r>
        <w:rPr>
          <w:rFonts w:cs="Times New Roman" w:ascii="Times New Roman" w:hAnsi="Times New Roman"/>
          <w:color w:val="auto"/>
          <w:sz w:val="24"/>
          <w:szCs w:val="24"/>
          <w:lang w:val="sv-SE" w:eastAsia="ru-RU"/>
        </w:rPr>
        <w:t xml:space="preserve">– ilk o’rta asrlarda G’arbiy Yevropadagi qul, xizmatkor, boshqa shaxsga tobe bo’lgan erkin xizmatchi, feodalzm davrida esa katta yer egasiga qaram bo’lgan feodalga  nisbatan ishlatilgan atama. </w:t>
      </w:r>
    </w:p>
    <w:p>
      <w:pPr>
        <w:pStyle w:val="Normal"/>
        <w:bidi w:val="0"/>
        <w:ind w:firstLine="708" w:start="0" w:end="0"/>
        <w:rPr>
          <w:rFonts w:ascii="Times New Roman" w:hAnsi="Times New Roman" w:cs="Times New Roman"/>
          <w:color w:val="auto"/>
          <w:sz w:val="24"/>
          <w:szCs w:val="24"/>
          <w:lang w:val="sv-SE" w:eastAsia="ru-RU"/>
        </w:rPr>
      </w:pPr>
      <w:r>
        <w:rPr>
          <w:rFonts w:cs="Times New Roman" w:ascii="Times New Roman" w:hAnsi="Times New Roman"/>
          <w:b/>
          <w:color w:val="auto"/>
          <w:sz w:val="24"/>
          <w:szCs w:val="24"/>
          <w:lang w:val="sv-SE" w:eastAsia="ru-RU"/>
        </w:rPr>
        <w:t>GO’RXON (t.) –</w:t>
      </w:r>
      <w:r>
        <w:rPr>
          <w:rFonts w:cs="Times New Roman" w:ascii="Times New Roman" w:hAnsi="Times New Roman"/>
          <w:color w:val="auto"/>
          <w:sz w:val="24"/>
          <w:szCs w:val="24"/>
          <w:lang w:val="sv-SE" w:eastAsia="ru-RU"/>
        </w:rPr>
        <w:t xml:space="preserve"> qoraxitoy xonlarining faxriy laqabi. </w:t>
      </w:r>
    </w:p>
    <w:p>
      <w:pPr>
        <w:pStyle w:val="Normal"/>
        <w:bidi w:val="0"/>
        <w:ind w:firstLine="708" w:start="0" w:end="0"/>
        <w:rPr>
          <w:rFonts w:ascii="Times New Roman" w:hAnsi="Times New Roman" w:cs="Times New Roman"/>
          <w:color w:val="auto"/>
          <w:sz w:val="24"/>
          <w:szCs w:val="24"/>
          <w:lang w:val="sv-SE" w:eastAsia="ru-RU"/>
        </w:rPr>
      </w:pPr>
      <w:r>
        <w:rPr>
          <w:rFonts w:cs="Times New Roman" w:ascii="Times New Roman" w:hAnsi="Times New Roman"/>
          <w:b/>
          <w:color w:val="auto"/>
          <w:sz w:val="24"/>
          <w:szCs w:val="24"/>
          <w:lang w:val="sv-SE" w:eastAsia="ru-RU"/>
        </w:rPr>
        <w:t>DASHTI QIPCHOQ</w:t>
      </w:r>
      <w:r>
        <w:rPr>
          <w:rFonts w:cs="Times New Roman" w:ascii="Times New Roman" w:hAnsi="Times New Roman"/>
          <w:color w:val="auto"/>
          <w:sz w:val="24"/>
          <w:szCs w:val="24"/>
          <w:lang w:val="sv-SE" w:eastAsia="ru-RU"/>
        </w:rPr>
        <w:t xml:space="preserve"> – Sirdaryoning quyi oqimi hamda Balxash ko’lidan Dnepr daryosining quyi oqimlarigacha bo’lgan hududlarning XI-XVI asrlardagi nomi. Bu yerlarda ko’chmanchi qipchoq qabilalari yashagani uchun u yerlar shunday deb atalgan. Dashti Qipchoq atamasini dastlab Nosir Xusrav (1003-1088) qo’llagan, shu davrdan boshlab arab va fors tillaridagi asarlarda bu atama keng qo’llanilgan. Dashti Qipchoq ikki qismdan: 1) Sharqiy qism- Yoyiq daryosidan to Sirdaryoning quyi oqimi va Balxashgacha bo’lgan yerlar; 2) G’arbiy qism – ya’ni Yoyiq Volgadan to Dneprgacha bo’lgan yerlardan iborat bo’lgan. </w:t>
      </w:r>
    </w:p>
    <w:p>
      <w:pPr>
        <w:pStyle w:val="Normal"/>
        <w:bidi w:val="0"/>
        <w:ind w:firstLine="708" w:start="0" w:end="0"/>
        <w:rPr>
          <w:rFonts w:ascii="Times New Roman" w:hAnsi="Times New Roman" w:cs="Times New Roman"/>
          <w:color w:val="auto"/>
          <w:sz w:val="24"/>
          <w:szCs w:val="24"/>
          <w:lang w:val="sv-SE" w:eastAsia="ru-RU"/>
        </w:rPr>
      </w:pPr>
      <w:r>
        <w:rPr>
          <w:rFonts w:cs="Times New Roman" w:ascii="Times New Roman" w:hAnsi="Times New Roman"/>
          <w:b/>
          <w:color w:val="auto"/>
          <w:sz w:val="24"/>
          <w:szCs w:val="24"/>
          <w:lang w:val="sv-SE" w:eastAsia="ru-RU"/>
        </w:rPr>
        <w:t>DASHTI QIPCHOQ O’ZBEKLARI</w:t>
      </w:r>
      <w:r>
        <w:rPr>
          <w:rFonts w:cs="Times New Roman" w:ascii="Times New Roman" w:hAnsi="Times New Roman"/>
          <w:color w:val="auto"/>
          <w:sz w:val="24"/>
          <w:szCs w:val="24"/>
          <w:lang w:val="sv-SE" w:eastAsia="ru-RU"/>
        </w:rPr>
        <w:t xml:space="preserve"> – qadimdan Dashti Qipchoqning sharqiy qismida hozirgi Qozog’iston, Tobolsk, Tula atroflarida ko’chib yurgan turk-mo’g’ul qabilalari- arlot, baxrin, burkut, do’rmon, iyjon, xitoy, qarluq, mojor, qipchoq, qiyot, qo’ng’irot, kurlovut, mangit, nayman, nukuz, tangut, uygur, markit, qushchi, o’tarchi, jot, chimboy, kenagas, uyshin, tuboiy, toymas, eski, tuman-ming, shod-baxtli, shunqorli va boshqa qabilalar XIII asr oxiri va XIV-XVI asrlarda yashab o’tgan sharq tarixchilari tomonidan umumiy bir nom bilan, ya’ni «Dashti Qipchoq o’zbeklari» deb atalgan. </w:t>
      </w:r>
    </w:p>
    <w:p>
      <w:pPr>
        <w:pStyle w:val="Normal"/>
        <w:bidi w:val="0"/>
        <w:ind w:firstLine="708" w:start="0" w:end="0"/>
        <w:rPr>
          <w:rFonts w:ascii="Times New Roman" w:hAnsi="Times New Roman" w:cs="Times New Roman"/>
          <w:color w:val="auto"/>
          <w:sz w:val="24"/>
          <w:szCs w:val="24"/>
          <w:lang w:val="sv-SE" w:eastAsia="ru-RU"/>
        </w:rPr>
      </w:pPr>
      <w:r>
        <w:rPr>
          <w:rFonts w:cs="Times New Roman" w:ascii="Times New Roman" w:hAnsi="Times New Roman"/>
          <w:b/>
          <w:color w:val="auto"/>
          <w:sz w:val="24"/>
          <w:szCs w:val="24"/>
          <w:lang w:val="sv-SE" w:eastAsia="ru-RU"/>
        </w:rPr>
        <w:t>DEVONBEGI (f.-t)</w:t>
      </w:r>
      <w:r>
        <w:rPr>
          <w:rFonts w:cs="Times New Roman" w:ascii="Times New Roman" w:hAnsi="Times New Roman"/>
          <w:color w:val="auto"/>
          <w:sz w:val="24"/>
          <w:szCs w:val="24"/>
          <w:lang w:val="sv-SE" w:eastAsia="ru-RU"/>
        </w:rPr>
        <w:t xml:space="preserve"> – devon boshlig’i. O’rta asrlarda soliq yig’uvchi muassasa boshlig’i bo’lib, keyinchalik unga mamlakatning barcha moliya ishlari yuklatilgan.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YEVROOSIYO –</w:t>
      </w:r>
      <w:r>
        <w:rPr>
          <w:rFonts w:cs="Times New Roman" w:ascii="Times New Roman" w:hAnsi="Times New Roman"/>
          <w:color w:val="auto"/>
          <w:sz w:val="24"/>
          <w:szCs w:val="24"/>
          <w:lang w:val="sv-SE" w:eastAsia="ru-RU"/>
        </w:rPr>
        <w:t xml:space="preserve"> Yer sharidagi eng katta materik. Ikki qit’adan – Yevropa va Osiyodan iborat. Quruqlikning yaxlitligi, ko’pgina iqlimiy jarayonlarning umumiyligi, organik dunyo taraqqiyotining va boshqa tabiiy-tarixiy hodisalarning o’xshashligi Yevropa bilan Osiyoni yagona nom bilan atash zaruratini keltirib chiqardi. 1883 yilda E.Zyusso tomonidan geologiya va geografiyaga kiritilgan. «Yevroosiyo» tushunchavsi ma’qul keldi va shu davrdan boshlab hozirgacha keng qo’llanilib kelinmoqda.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YOYIQ (t.)</w:t>
      </w:r>
      <w:r>
        <w:rPr>
          <w:rFonts w:cs="Times New Roman" w:ascii="Times New Roman" w:hAnsi="Times New Roman"/>
          <w:color w:val="auto"/>
          <w:sz w:val="24"/>
          <w:szCs w:val="24"/>
          <w:lang w:val="sv-SE" w:eastAsia="ru-RU"/>
        </w:rPr>
        <w:t xml:space="preserve"> – Ural daryosining qadimgi va o’rta asrlarda atalgan oldingi nomi. Yoyiq aslida turkiy so’z bulib, «keng» degan ma’noni bildiradi. Yoyiq daryosining nomi 1785 yili Rossiya imperatori Yekaterina II tomonidan chiqarilgan farmon asosida Ural deb o’zgartirilgan.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YOM (JOM) (t.)</w:t>
      </w:r>
      <w:r>
        <w:rPr>
          <w:rFonts w:cs="Times New Roman" w:ascii="Times New Roman" w:hAnsi="Times New Roman"/>
          <w:color w:val="auto"/>
          <w:sz w:val="24"/>
          <w:szCs w:val="24"/>
          <w:lang w:val="sv-SE" w:eastAsia="ru-RU"/>
        </w:rPr>
        <w:t xml:space="preserve"> – choparlar, yo’lovchilar ot almashtiradigan joy, bekatning qadimgi nomi.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YOSH BUXOROLIKLAR</w:t>
      </w:r>
      <w:r>
        <w:rPr>
          <w:rFonts w:cs="Times New Roman" w:ascii="Times New Roman" w:hAnsi="Times New Roman"/>
          <w:color w:val="auto"/>
          <w:sz w:val="24"/>
          <w:szCs w:val="24"/>
          <w:lang w:val="sv-SE" w:eastAsia="ru-RU"/>
        </w:rPr>
        <w:t xml:space="preserve"> – Buxoro jadidlarining so’l oqimidan tashkil topgan partiya bo’lib, taraqqiyparvar va mahalliy burjuaziya vakillaridan tashkil topgan. Yosh Buxoroliklar dastlab mavjud feodal tuzumga qarshi demokratik islohotlar o’tkazish tarafdori bo’lganlar. Yosh Buxoroliklar amir hokimiyatiga qarshi kurashda muayyan tajriba orttirib, o’zbek va tojik tillarida jurnal tashkil etganlar.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YOSH XIVALIKLAR</w:t>
      </w:r>
      <w:r>
        <w:rPr>
          <w:rFonts w:cs="Times New Roman" w:ascii="Times New Roman" w:hAnsi="Times New Roman"/>
          <w:color w:val="auto"/>
          <w:sz w:val="24"/>
          <w:szCs w:val="24"/>
          <w:lang w:val="sv-SE" w:eastAsia="ru-RU"/>
        </w:rPr>
        <w:t xml:space="preserve"> – Xiva jadidlarining so’l oqimidan tashkil topgan partiya (1917). O’z safida savdogarlar, mayda dindorlar va xon xizmatida bo’lgan ayrim amaldorlarni birlashtirgan. Uning ilg’or qismi feodal aristokratiya hokimiyatini cheklaydigan islohotlar o’tkazish, ommani ma’rifatli qilish tarafdori bo’lgan. Umuman yosh xivaliklarning maqsadi xon hokimiyatini cheklab, konstitutsiyali monarxiyaga o’tish, amaldorlarga oylik tayinlash tartibini joriy qilganlar.</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JALOYIR –</w:t>
      </w:r>
      <w:r>
        <w:rPr>
          <w:rFonts w:cs="Times New Roman" w:ascii="Times New Roman" w:hAnsi="Times New Roman"/>
          <w:color w:val="auto"/>
          <w:sz w:val="24"/>
          <w:szCs w:val="24"/>
          <w:lang w:val="sv-SE" w:eastAsia="ru-RU"/>
        </w:rPr>
        <w:t xml:space="preserve"> turk va mo’g’ul qabilalarining aralashishi natijasida tashkil topgan yirik qabila uyushmalaridan biri. Ular o’nta yirik qabilaga bo’lingan bo’lib, har bir qabilaga sarkarda, ya’ni qabila boshlig’i boshchilik qilgan. Chingizxon saltanatida jaloyirlardan chiqqan bir qator beklar va sarkardalar xizmat qilganlar. Jaloyirlar XII asr oxiri –XIII asr boshlarida Yettisuv va O’rta Osiyoga ko’chib kelgan. O’rta Osiyoda yashaydigan jaloyirlar o’zbek, qozoq, qoraqalpoq va qirg’izlar tarkibiga kirganlar.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JON SOLIG’I</w:t>
      </w:r>
      <w:r>
        <w:rPr>
          <w:rFonts w:cs="Times New Roman" w:ascii="Times New Roman" w:hAnsi="Times New Roman"/>
          <w:color w:val="auto"/>
          <w:sz w:val="24"/>
          <w:szCs w:val="24"/>
          <w:lang w:val="sv-SE" w:eastAsia="ru-RU"/>
        </w:rPr>
        <w:t xml:space="preserve"> – Arab xalifaligida musulmon bo’lmagan  erkin aholidan olinadigan soliq, jiz’ya.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JONIYLAR</w:t>
      </w:r>
      <w:r>
        <w:rPr>
          <w:rFonts w:cs="Times New Roman" w:ascii="Times New Roman" w:hAnsi="Times New Roman"/>
          <w:color w:val="auto"/>
          <w:sz w:val="24"/>
          <w:szCs w:val="24"/>
          <w:lang w:val="sv-SE" w:eastAsia="ru-RU"/>
        </w:rPr>
        <w:t xml:space="preserve"> –Buxoro xonligini 1599 yimldan 1753 yilgacha idora qilgan sulola. Tarixda u ashtarxoniylar sulolasi deb ham yuritiladi. (qaralsin: Ashtarxoniylar).</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Jizya</w:t>
      </w:r>
      <w:r>
        <w:rPr>
          <w:rFonts w:cs="Times New Roman" w:ascii="Times New Roman" w:hAnsi="Times New Roman"/>
          <w:color w:val="auto"/>
          <w:sz w:val="24"/>
          <w:szCs w:val="24"/>
          <w:lang w:val="sv-SE" w:eastAsia="ru-RU"/>
        </w:rPr>
        <w:t xml:space="preserve"> – dastlab arab xalifaligida, keyinchalik boshqa musulmon davlatlarida shariat me’yorlariga ko’ra musulmon bo’lmagan fuqarolardan olinadigan jon solig’i. Juz’ya balog’atga yetganlarga solingan. </w:t>
      </w:r>
      <w:r>
        <w:rPr>
          <w:rFonts w:cs="Times New Roman" w:ascii="Times New Roman" w:hAnsi="Times New Roman"/>
          <w:color w:val="auto"/>
          <w:sz w:val="24"/>
          <w:szCs w:val="24"/>
          <w:lang w:val="es-ES" w:eastAsia="ru-RU"/>
        </w:rPr>
        <w:t xml:space="preserve">Qariyalar va ayollar, bolalar, qul va gadoylar esa undan ozod qilingan.  Juz’ya asosan pul va natura tarzda undirilgan.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JO’JI ULUSI</w:t>
      </w:r>
      <w:r>
        <w:rPr>
          <w:rFonts w:cs="Times New Roman" w:ascii="Times New Roman" w:hAnsi="Times New Roman"/>
          <w:color w:val="auto"/>
          <w:sz w:val="24"/>
          <w:szCs w:val="24"/>
          <w:lang w:val="es-ES" w:eastAsia="ru-RU"/>
        </w:rPr>
        <w:t xml:space="preserve"> – Chingizxon imperiyasining bo’linishi natijasida 1224 yili uning o’g’li Jo’jixonga tekkan mulk, ulus.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t xml:space="preserve">Jo’ji ulusi Irtishdan Ural (Yoyiq) tog’larigacha va g’arbda mo’g’ul oti tuyoqlari yetgan yergacha bo’lgan o’lkalarni qamrab olgan. Janub tomondan Chig’atoy ulusi bilan chegaradosh bo’lgan. Botuxonning harbiy yurishlari (1238-1242) natijasida Sharqiy Yevropa ham Jo’ji ulusiga vassal sifatida bo’ysundirilgan. Unga Janubiy Rossiya, Qrim va Zakavkazye (Kavkazorti)  kirgan. XIII asr o’rtalaridan boshlab Jo’ji ulusi Oltin O’rda deb atalgan.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 xml:space="preserve">ILIKXONLAR </w:t>
      </w:r>
      <w:r>
        <w:rPr>
          <w:rFonts w:cs="Times New Roman" w:ascii="Times New Roman" w:hAnsi="Times New Roman"/>
          <w:color w:val="auto"/>
          <w:sz w:val="24"/>
          <w:szCs w:val="24"/>
          <w:lang w:val="es-ES" w:eastAsia="ru-RU"/>
        </w:rPr>
        <w:t xml:space="preserve">– Movarounnahrni 999 yildan 1212 yilgacha idora qilgan qoraxoniylar hukmdorlarining unvoni. Ilikxonlar aslida Yettisuv va Kargashda yashagan yag’mo turk qabilasiga mansub bo’lgan. Qoraxoniylardan Nasr ibn Ali 999 yilda Buxoroni egallaydi va  Movarounnahrda ilikxonlar hukmronligiga asos soladi.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 xml:space="preserve">ILOQ </w:t>
      </w:r>
      <w:r>
        <w:rPr>
          <w:rFonts w:cs="Times New Roman" w:ascii="Times New Roman" w:hAnsi="Times New Roman"/>
          <w:color w:val="auto"/>
          <w:sz w:val="24"/>
          <w:szCs w:val="24"/>
          <w:lang w:val="es-ES" w:eastAsia="ru-RU"/>
        </w:rPr>
        <w:t xml:space="preserve">– hozirgi Toshkent viloyatining janubida, Ohangaron daryosi vohasida joylashgan qadimgi davlat XIII asr boshlarigacha Iloq deb atalgan. Poytaxti Tunkat shahri bo’lgan. Ilk o’rta asrlarda mustaqil davlatga aylangan.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KO’CHMANCHI O’ZBEKLAR</w:t>
      </w:r>
      <w:r>
        <w:rPr>
          <w:rFonts w:cs="Times New Roman" w:ascii="Times New Roman" w:hAnsi="Times New Roman"/>
          <w:color w:val="auto"/>
          <w:sz w:val="24"/>
          <w:szCs w:val="24"/>
          <w:lang w:val="es-ES" w:eastAsia="ru-RU"/>
        </w:rPr>
        <w:t xml:space="preserve"> – ko’chmanchi o’zbeklarning o’zagini Dashti Qipchoq o’zbeklari tashkil etgan. XIV-XVII asrlardagi yozma manbalar ma’lumotlariga ko’ra, ko’chmanchi o’zbeklar tarkibiga quyidagi  urug’ va qabilalar kirgan. Arlot,arg’un, baxrin, buyrak, bulovchi, burkut, durmon, jaloyir, jot, iyjon, kenagas, kerait, major, makrit, mangit, nayman, nukuz, olchin, os, sulduz, tangut, tama, toymas, totor, tuboyi va boshqalar.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 xml:space="preserve"> KO’CHMANCHI O’ZBEKLAR DAVLATI</w:t>
      </w:r>
      <w:r>
        <w:rPr>
          <w:rFonts w:cs="Times New Roman" w:ascii="Times New Roman" w:hAnsi="Times New Roman"/>
          <w:color w:val="auto"/>
          <w:sz w:val="24"/>
          <w:szCs w:val="24"/>
          <w:lang w:val="es-ES" w:eastAsia="ru-RU"/>
        </w:rPr>
        <w:t xml:space="preserve"> – Janubi-G’arbiy Sibirda Abulxayrxon asos solgan (1428) davlat. Poytaxti- Tura shahri.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MARV</w:t>
      </w:r>
      <w:r>
        <w:rPr>
          <w:rFonts w:cs="Times New Roman" w:ascii="Times New Roman" w:hAnsi="Times New Roman"/>
          <w:color w:val="auto"/>
          <w:sz w:val="24"/>
          <w:szCs w:val="24"/>
          <w:lang w:val="es-ES" w:eastAsia="ru-RU"/>
        </w:rPr>
        <w:t xml:space="preserve"> – O’rta Osiyoning eng qadimgi shaharlaridan biri. Turkmanistonning Bayramli shahri yaqinida, Murg’ob daryosi qirg’og’ida. Marvning qoldiqlari 5 ta qal’a xarobasidan iborat.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MAROQANDA</w:t>
      </w:r>
      <w:r>
        <w:rPr>
          <w:rFonts w:cs="Times New Roman" w:ascii="Times New Roman" w:hAnsi="Times New Roman"/>
          <w:color w:val="auto"/>
          <w:sz w:val="24"/>
          <w:szCs w:val="24"/>
          <w:lang w:val="es-ES" w:eastAsia="ru-RU"/>
        </w:rPr>
        <w:t xml:space="preserve"> – Samarqandning yunoncha nomi. Mil.avv. VII-VI asrlarda Maroqanda o’rnida mudofaa devorlari  bilan o’ralgan qishloq bo’lgan.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MARG’IYONA</w:t>
      </w:r>
      <w:r>
        <w:rPr>
          <w:rFonts w:cs="Times New Roman" w:ascii="Times New Roman" w:hAnsi="Times New Roman"/>
          <w:color w:val="auto"/>
          <w:sz w:val="24"/>
          <w:szCs w:val="24"/>
          <w:lang w:val="es-ES" w:eastAsia="ru-RU"/>
        </w:rPr>
        <w:t xml:space="preserve"> – Murg’ob daryosi vodiysidagi qadimiy viloyat. Marg’iyona haqidagi dastlabki ma’lumotlar ilk yozma manbalar – «Avesto» va «Behustun» qoyatosh yodgorligida keltirgan. Marg’iyona g’arbda Parfiya, shimoli-sharqda – So’g’d, sharqda – Baqtriya, janubda – Ariya bilan chegaralangan. Poytaxti qadimgi Marv hududida joylashgan.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MASSAGETLAR</w:t>
      </w:r>
      <w:r>
        <w:rPr>
          <w:rFonts w:cs="Times New Roman" w:ascii="Times New Roman" w:hAnsi="Times New Roman"/>
          <w:color w:val="auto"/>
          <w:sz w:val="24"/>
          <w:szCs w:val="24"/>
          <w:lang w:val="es-ES" w:eastAsia="ru-RU"/>
        </w:rPr>
        <w:t xml:space="preserve"> – Kaspiy orti  va Orol dengizi yaqinida Amudaryo va Sirdaryoning quyi oqimida mil. avv. V-IV asrlarda yashagan qabilalar guruhining umumiy nomi.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 xml:space="preserve">MING (t.) </w:t>
      </w:r>
      <w:r>
        <w:rPr>
          <w:rFonts w:cs="Times New Roman" w:ascii="Times New Roman" w:hAnsi="Times New Roman"/>
          <w:color w:val="auto"/>
          <w:sz w:val="24"/>
          <w:szCs w:val="24"/>
          <w:lang w:val="es-ES" w:eastAsia="ru-RU"/>
        </w:rPr>
        <w:t xml:space="preserve">– o’zbek xalqi tarkibiga kirgan yirik qabilalardan biri. Samarqand viloyati , shuningdek Farg’ona vodiysi hamda Buxoro vohasida, ayrim guruhlari tarqoq holda Surxandaryo viloyatining Boysun, Muzrobod, Denov tumanlarida yashaganlar. Minglar uchta yirik urug’ga bo’linganlar: </w:t>
      </w:r>
    </w:p>
    <w:p>
      <w:pPr>
        <w:pStyle w:val="Normal"/>
        <w:numPr>
          <w:ilvl w:val="0"/>
          <w:numId w:val="6"/>
        </w:numPr>
        <w:tabs>
          <w:tab w:val="clear" w:pos="708"/>
          <w:tab w:val="left" w:pos="720" w:leader="none"/>
        </w:tabs>
        <w:bidi w:val="0"/>
        <w:ind w:hanging="360" w:start="720" w:end="0"/>
        <w:rPr>
          <w:rFonts w:ascii="Times New Roman" w:hAnsi="Times New Roman" w:cs="Times New Roman"/>
          <w:color w:val="auto"/>
          <w:sz w:val="24"/>
          <w:szCs w:val="24"/>
          <w:lang w:val="ru-RU" w:eastAsia="ru-RU"/>
        </w:rPr>
      </w:pPr>
      <w:r>
        <w:rPr>
          <w:rFonts w:cs="Times New Roman" w:ascii="Times New Roman" w:hAnsi="Times New Roman"/>
          <w:color w:val="auto"/>
          <w:sz w:val="24"/>
          <w:szCs w:val="24"/>
          <w:lang w:val="ru-RU" w:eastAsia="ru-RU"/>
        </w:rPr>
        <w:t>Tugali.  2. Boglon. 3. Uvo</w:t>
      </w:r>
      <w:r>
        <w:rPr>
          <w:rFonts w:cs="Times New Roman" w:ascii="Times New Roman" w:hAnsi="Times New Roman"/>
          <w:color w:val="auto"/>
          <w:sz w:val="24"/>
          <w:szCs w:val="24"/>
          <w:lang w:val="en-US" w:eastAsia="ru-RU"/>
        </w:rPr>
        <w:t>q</w:t>
      </w:r>
      <w:r>
        <w:rPr>
          <w:rFonts w:cs="Times New Roman" w:ascii="Times New Roman" w:hAnsi="Times New Roman"/>
          <w:color w:val="auto"/>
          <w:sz w:val="24"/>
          <w:szCs w:val="24"/>
          <w:lang w:val="ru-RU" w:eastAsia="ru-RU"/>
        </w:rPr>
        <w:t xml:space="preserve"> tamg</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ru-RU" w:eastAsia="ru-RU"/>
        </w:rPr>
        <w:t xml:space="preserve">ali. </w:t>
        <w:tab/>
      </w:r>
    </w:p>
    <w:p>
      <w:pPr>
        <w:pStyle w:val="Normal"/>
        <w:bidi w:val="0"/>
        <w:ind w:firstLine="888" w:start="0" w:end="0"/>
        <w:rPr>
          <w:rFonts w:ascii="Times New Roman" w:hAnsi="Times New Roman" w:cs="Times New Roman"/>
          <w:color w:val="auto"/>
          <w:sz w:val="24"/>
          <w:szCs w:val="24"/>
          <w:lang w:val="ru-RU" w:eastAsia="ru-RU"/>
        </w:rPr>
      </w:pPr>
      <w:r>
        <w:rPr>
          <w:rFonts w:cs="Times New Roman" w:ascii="Times New Roman" w:hAnsi="Times New Roman"/>
          <w:b/>
          <w:color w:val="auto"/>
          <w:sz w:val="24"/>
          <w:szCs w:val="24"/>
          <w:lang w:val="ru-RU" w:eastAsia="ru-RU"/>
        </w:rPr>
        <w:t>MOVAROUNNA</w:t>
      </w:r>
      <w:r>
        <w:rPr>
          <w:rFonts w:cs="Times New Roman" w:ascii="Times New Roman" w:hAnsi="Times New Roman"/>
          <w:b/>
          <w:color w:val="auto"/>
          <w:sz w:val="24"/>
          <w:szCs w:val="24"/>
          <w:lang w:val="en-US" w:eastAsia="ru-RU"/>
        </w:rPr>
        <w:t>H</w:t>
      </w:r>
      <w:r>
        <w:rPr>
          <w:rFonts w:cs="Times New Roman" w:ascii="Times New Roman" w:hAnsi="Times New Roman"/>
          <w:b/>
          <w:color w:val="auto"/>
          <w:sz w:val="24"/>
          <w:szCs w:val="24"/>
          <w:lang w:val="ru-RU" w:eastAsia="ru-RU"/>
        </w:rPr>
        <w:t>R (ar.)</w:t>
      </w:r>
      <w:r>
        <w:rPr>
          <w:rFonts w:cs="Times New Roman" w:ascii="Times New Roman" w:hAnsi="Times New Roman"/>
          <w:color w:val="auto"/>
          <w:sz w:val="24"/>
          <w:szCs w:val="24"/>
          <w:lang w:val="ru-RU" w:eastAsia="ru-RU"/>
        </w:rPr>
        <w:t xml:space="preserve"> – arabcha </w:t>
      </w:r>
      <w:r>
        <w:rPr>
          <w:rFonts w:cs="Times New Roman" w:ascii="Times New Roman" w:hAnsi="Times New Roman"/>
          <w:color w:val="auto"/>
          <w:sz w:val="24"/>
          <w:szCs w:val="24"/>
          <w:lang w:val="en-US" w:eastAsia="ru-RU"/>
        </w:rPr>
        <w:t>so</w:t>
      </w:r>
      <w:r>
        <w:rPr>
          <w:rFonts w:cs="Times New Roman" w:ascii="Times New Roman" w:hAnsi="Times New Roman"/>
          <w:color w:val="auto"/>
          <w:sz w:val="24"/>
          <w:szCs w:val="24"/>
          <w:lang w:val="ru-RU" w:eastAsia="ru-RU"/>
        </w:rPr>
        <w:t>’z b</w:t>
      </w:r>
      <w:r>
        <w:rPr>
          <w:rFonts w:cs="Times New Roman" w:ascii="Times New Roman" w:hAnsi="Times New Roman"/>
          <w:color w:val="auto"/>
          <w:sz w:val="24"/>
          <w:szCs w:val="24"/>
          <w:lang w:val="en-US" w:eastAsia="ru-RU"/>
        </w:rPr>
        <w:t>o</w:t>
      </w:r>
      <w:r>
        <w:rPr>
          <w:rFonts w:cs="Times New Roman" w:ascii="Times New Roman" w:hAnsi="Times New Roman"/>
          <w:color w:val="auto"/>
          <w:sz w:val="24"/>
          <w:szCs w:val="24"/>
          <w:lang w:val="ru-RU" w:eastAsia="ru-RU"/>
        </w:rPr>
        <w:t>’lib, lug’aviy ma’nosi daryo or</w:t>
      </w:r>
      <w:r>
        <w:rPr>
          <w:rFonts w:cs="Times New Roman" w:ascii="Times New Roman" w:hAnsi="Times New Roman"/>
          <w:color w:val="auto"/>
          <w:sz w:val="24"/>
          <w:szCs w:val="24"/>
          <w:lang w:val="en-US" w:eastAsia="ru-RU"/>
        </w:rPr>
        <w:t>q</w:t>
      </w:r>
      <w:r>
        <w:rPr>
          <w:rFonts w:cs="Times New Roman" w:ascii="Times New Roman" w:hAnsi="Times New Roman"/>
          <w:color w:val="auto"/>
          <w:sz w:val="24"/>
          <w:szCs w:val="24"/>
          <w:lang w:val="ru-RU" w:eastAsia="ru-RU"/>
        </w:rPr>
        <w:t xml:space="preserve">asidagi yer degan ma’noni bildiradi. Arablar </w:t>
      </w:r>
      <w:r>
        <w:rPr>
          <w:rFonts w:cs="Times New Roman" w:ascii="Times New Roman" w:hAnsi="Times New Roman"/>
          <w:color w:val="auto"/>
          <w:sz w:val="24"/>
          <w:szCs w:val="24"/>
          <w:lang w:val="en-US" w:eastAsia="ru-RU"/>
        </w:rPr>
        <w:t>O</w:t>
      </w:r>
      <w:r>
        <w:rPr>
          <w:rFonts w:cs="Times New Roman" w:ascii="Times New Roman" w:hAnsi="Times New Roman"/>
          <w:color w:val="auto"/>
          <w:sz w:val="24"/>
          <w:szCs w:val="24"/>
          <w:lang w:val="ru-RU" w:eastAsia="ru-RU"/>
        </w:rPr>
        <w:t xml:space="preserve">’rta Osiyoni bosib olgandan keyin Amudaryodan shimolgacha </w:t>
      </w:r>
      <w:r>
        <w:rPr>
          <w:rFonts w:cs="Times New Roman" w:ascii="Times New Roman" w:hAnsi="Times New Roman"/>
          <w:color w:val="auto"/>
          <w:sz w:val="24"/>
          <w:szCs w:val="24"/>
          <w:lang w:val="en-US" w:eastAsia="ru-RU"/>
        </w:rPr>
        <w:t>q</w:t>
      </w:r>
      <w:r>
        <w:rPr>
          <w:rFonts w:cs="Times New Roman" w:ascii="Times New Roman" w:hAnsi="Times New Roman"/>
          <w:color w:val="auto"/>
          <w:sz w:val="24"/>
          <w:szCs w:val="24"/>
          <w:lang w:val="ru-RU" w:eastAsia="ru-RU"/>
        </w:rPr>
        <w:t>arab ch</w:t>
      </w:r>
      <w:r>
        <w:rPr>
          <w:rFonts w:cs="Times New Roman" w:ascii="Times New Roman" w:hAnsi="Times New Roman"/>
          <w:color w:val="auto"/>
          <w:sz w:val="24"/>
          <w:szCs w:val="24"/>
          <w:lang w:val="en-US" w:eastAsia="ru-RU"/>
        </w:rPr>
        <w:t>o</w:t>
      </w:r>
      <w:r>
        <w:rPr>
          <w:rFonts w:cs="Times New Roman" w:ascii="Times New Roman" w:hAnsi="Times New Roman"/>
          <w:color w:val="auto"/>
          <w:sz w:val="24"/>
          <w:szCs w:val="24"/>
          <w:lang w:val="ru-RU" w:eastAsia="ru-RU"/>
        </w:rPr>
        <w:t xml:space="preserve">’zilgan </w:t>
      </w:r>
      <w:r>
        <w:rPr>
          <w:rFonts w:cs="Times New Roman" w:ascii="Times New Roman" w:hAnsi="Times New Roman"/>
          <w:color w:val="auto"/>
          <w:sz w:val="24"/>
          <w:szCs w:val="24"/>
          <w:lang w:val="en-US" w:eastAsia="ru-RU"/>
        </w:rPr>
        <w:t>O</w:t>
      </w:r>
      <w:r>
        <w:rPr>
          <w:rFonts w:cs="Times New Roman" w:ascii="Times New Roman" w:hAnsi="Times New Roman"/>
          <w:color w:val="auto"/>
          <w:sz w:val="24"/>
          <w:szCs w:val="24"/>
          <w:lang w:val="ru-RU" w:eastAsia="ru-RU"/>
        </w:rPr>
        <w:t>’rta Osiyo yerlarini Movarounna</w:t>
      </w:r>
      <w:r>
        <w:rPr>
          <w:rFonts w:cs="Times New Roman" w:ascii="Times New Roman" w:hAnsi="Times New Roman"/>
          <w:color w:val="auto"/>
          <w:sz w:val="24"/>
          <w:szCs w:val="24"/>
          <w:lang w:val="en-US" w:eastAsia="ru-RU"/>
        </w:rPr>
        <w:t>h</w:t>
      </w:r>
      <w:r>
        <w:rPr>
          <w:rFonts w:cs="Times New Roman" w:ascii="Times New Roman" w:hAnsi="Times New Roman"/>
          <w:color w:val="auto"/>
          <w:sz w:val="24"/>
          <w:szCs w:val="24"/>
          <w:lang w:val="ru-RU" w:eastAsia="ru-RU"/>
        </w:rPr>
        <w:t xml:space="preserve">r deb atashgan. </w:t>
      </w:r>
    </w:p>
    <w:p>
      <w:pPr>
        <w:pStyle w:val="Normal"/>
        <w:bidi w:val="0"/>
        <w:ind w:firstLine="888" w:start="0" w:end="0"/>
        <w:rPr>
          <w:rFonts w:ascii="Times New Roman" w:hAnsi="Times New Roman" w:cs="Times New Roman"/>
          <w:color w:val="auto"/>
          <w:sz w:val="24"/>
          <w:szCs w:val="24"/>
          <w:lang w:val="ru-RU" w:eastAsia="ru-RU"/>
        </w:rPr>
      </w:pPr>
      <w:r>
        <w:rPr>
          <w:rFonts w:cs="Times New Roman" w:ascii="Times New Roman" w:hAnsi="Times New Roman"/>
          <w:b/>
          <w:color w:val="auto"/>
          <w:sz w:val="24"/>
          <w:szCs w:val="24"/>
          <w:lang w:val="ru-RU" w:eastAsia="ru-RU"/>
        </w:rPr>
        <w:t xml:space="preserve">NAXSHAB </w:t>
      </w:r>
      <w:r>
        <w:rPr>
          <w:rFonts w:cs="Times New Roman" w:ascii="Times New Roman" w:hAnsi="Times New Roman"/>
          <w:color w:val="auto"/>
          <w:sz w:val="24"/>
          <w:szCs w:val="24"/>
          <w:lang w:val="ru-RU" w:eastAsia="ru-RU"/>
        </w:rPr>
        <w:t xml:space="preserve">– </w:t>
      </w:r>
      <w:r>
        <w:rPr>
          <w:rFonts w:cs="Times New Roman" w:ascii="Times New Roman" w:hAnsi="Times New Roman"/>
          <w:color w:val="auto"/>
          <w:sz w:val="24"/>
          <w:szCs w:val="24"/>
          <w:lang w:val="en-US" w:eastAsia="ru-RU"/>
        </w:rPr>
        <w:t>Q</w:t>
      </w:r>
      <w:r>
        <w:rPr>
          <w:rFonts w:cs="Times New Roman" w:ascii="Times New Roman" w:hAnsi="Times New Roman"/>
          <w:color w:val="auto"/>
          <w:sz w:val="24"/>
          <w:szCs w:val="24"/>
          <w:lang w:val="ru-RU" w:eastAsia="ru-RU"/>
        </w:rPr>
        <w:t>ash</w:t>
      </w:r>
      <w:r>
        <w:rPr>
          <w:rFonts w:cs="Times New Roman" w:ascii="Times New Roman" w:hAnsi="Times New Roman"/>
          <w:color w:val="auto"/>
          <w:sz w:val="24"/>
          <w:szCs w:val="24"/>
          <w:lang w:val="en-US" w:eastAsia="ru-RU"/>
        </w:rPr>
        <w:t>q</w:t>
      </w:r>
      <w:r>
        <w:rPr>
          <w:rFonts w:cs="Times New Roman" w:ascii="Times New Roman" w:hAnsi="Times New Roman"/>
          <w:color w:val="auto"/>
          <w:sz w:val="24"/>
          <w:szCs w:val="24"/>
          <w:lang w:val="ru-RU" w:eastAsia="ru-RU"/>
        </w:rPr>
        <w:t>adaryo vo</w:t>
      </w:r>
      <w:r>
        <w:rPr>
          <w:rFonts w:cs="Times New Roman" w:ascii="Times New Roman" w:hAnsi="Times New Roman"/>
          <w:color w:val="auto"/>
          <w:sz w:val="24"/>
          <w:szCs w:val="24"/>
          <w:lang w:val="en-US" w:eastAsia="ru-RU"/>
        </w:rPr>
        <w:t>h</w:t>
      </w:r>
      <w:r>
        <w:rPr>
          <w:rFonts w:cs="Times New Roman" w:ascii="Times New Roman" w:hAnsi="Times New Roman"/>
          <w:color w:val="auto"/>
          <w:sz w:val="24"/>
          <w:szCs w:val="24"/>
          <w:lang w:val="ru-RU" w:eastAsia="ru-RU"/>
        </w:rPr>
        <w:t xml:space="preserve">asi etagining </w:t>
      </w:r>
      <w:r>
        <w:rPr>
          <w:rFonts w:cs="Times New Roman" w:ascii="Times New Roman" w:hAnsi="Times New Roman"/>
          <w:color w:val="auto"/>
          <w:sz w:val="24"/>
          <w:szCs w:val="24"/>
          <w:lang w:val="en-US" w:eastAsia="ru-RU"/>
        </w:rPr>
        <w:t>q</w:t>
      </w:r>
      <w:r>
        <w:rPr>
          <w:rFonts w:cs="Times New Roman" w:ascii="Times New Roman" w:hAnsi="Times New Roman"/>
          <w:color w:val="auto"/>
          <w:sz w:val="24"/>
          <w:szCs w:val="24"/>
          <w:lang w:val="ru-RU" w:eastAsia="ru-RU"/>
        </w:rPr>
        <w:t>adimgi nomlanishi (</w:t>
      </w:r>
      <w:r>
        <w:rPr>
          <w:rFonts w:cs="Times New Roman" w:ascii="Times New Roman" w:hAnsi="Times New Roman"/>
          <w:color w:val="auto"/>
          <w:sz w:val="24"/>
          <w:szCs w:val="24"/>
          <w:lang w:val="en-US" w:eastAsia="ru-RU"/>
        </w:rPr>
        <w:t>h</w:t>
      </w:r>
      <w:r>
        <w:rPr>
          <w:rFonts w:cs="Times New Roman" w:ascii="Times New Roman" w:hAnsi="Times New Roman"/>
          <w:color w:val="auto"/>
          <w:sz w:val="24"/>
          <w:szCs w:val="24"/>
          <w:lang w:val="ru-RU" w:eastAsia="ru-RU"/>
        </w:rPr>
        <w:t xml:space="preserve">ozirgi </w:t>
      </w:r>
      <w:r>
        <w:rPr>
          <w:rFonts w:cs="Times New Roman" w:ascii="Times New Roman" w:hAnsi="Times New Roman"/>
          <w:color w:val="auto"/>
          <w:sz w:val="24"/>
          <w:szCs w:val="24"/>
          <w:lang w:val="en-US" w:eastAsia="ru-RU"/>
        </w:rPr>
        <w:t>Q</w:t>
      </w:r>
      <w:r>
        <w:rPr>
          <w:rFonts w:cs="Times New Roman" w:ascii="Times New Roman" w:hAnsi="Times New Roman"/>
          <w:color w:val="auto"/>
          <w:sz w:val="24"/>
          <w:szCs w:val="24"/>
          <w:lang w:val="ru-RU" w:eastAsia="ru-RU"/>
        </w:rPr>
        <w:t>arshi vo</w:t>
      </w:r>
      <w:r>
        <w:rPr>
          <w:rFonts w:cs="Times New Roman" w:ascii="Times New Roman" w:hAnsi="Times New Roman"/>
          <w:color w:val="auto"/>
          <w:sz w:val="24"/>
          <w:szCs w:val="24"/>
          <w:lang w:val="en-US" w:eastAsia="ru-RU"/>
        </w:rPr>
        <w:t>h</w:t>
      </w:r>
      <w:r>
        <w:rPr>
          <w:rFonts w:cs="Times New Roman" w:ascii="Times New Roman" w:hAnsi="Times New Roman"/>
          <w:color w:val="auto"/>
          <w:sz w:val="24"/>
          <w:szCs w:val="24"/>
          <w:lang w:val="ru-RU" w:eastAsia="ru-RU"/>
        </w:rPr>
        <w:t xml:space="preserve">asi). Nashxab </w:t>
      </w:r>
      <w:r>
        <w:rPr>
          <w:rFonts w:cs="Times New Roman" w:ascii="Times New Roman" w:hAnsi="Times New Roman"/>
          <w:color w:val="auto"/>
          <w:sz w:val="24"/>
          <w:szCs w:val="24"/>
          <w:lang w:val="en-US" w:eastAsia="ru-RU"/>
        </w:rPr>
        <w:t>h</w:t>
      </w:r>
      <w:r>
        <w:rPr>
          <w:rFonts w:cs="Times New Roman" w:ascii="Times New Roman" w:hAnsi="Times New Roman"/>
          <w:color w:val="auto"/>
          <w:sz w:val="24"/>
          <w:szCs w:val="24"/>
          <w:lang w:val="ru-RU" w:eastAsia="ru-RU"/>
        </w:rPr>
        <w:t>a</w:t>
      </w:r>
      <w:r>
        <w:rPr>
          <w:rFonts w:cs="Times New Roman" w:ascii="Times New Roman" w:hAnsi="Times New Roman"/>
          <w:color w:val="auto"/>
          <w:sz w:val="24"/>
          <w:szCs w:val="24"/>
          <w:lang w:val="en-US" w:eastAsia="ru-RU"/>
        </w:rPr>
        <w:t>q</w:t>
      </w:r>
      <w:r>
        <w:rPr>
          <w:rFonts w:cs="Times New Roman" w:ascii="Times New Roman" w:hAnsi="Times New Roman"/>
          <w:color w:val="auto"/>
          <w:sz w:val="24"/>
          <w:szCs w:val="24"/>
          <w:lang w:val="ru-RU" w:eastAsia="ru-RU"/>
        </w:rPr>
        <w:t xml:space="preserve">idagi dastlabki ma’lumotlar </w:t>
      </w:r>
      <w:r>
        <w:rPr>
          <w:rFonts w:cs="Times New Roman" w:ascii="Times New Roman" w:hAnsi="Times New Roman"/>
          <w:color w:val="auto"/>
          <w:sz w:val="24"/>
          <w:szCs w:val="24"/>
          <w:lang w:val="en-US" w:eastAsia="ru-RU"/>
        </w:rPr>
        <w:t>V</w:t>
      </w:r>
      <w:r>
        <w:rPr>
          <w:rFonts w:cs="Times New Roman" w:ascii="Times New Roman" w:hAnsi="Times New Roman"/>
          <w:color w:val="auto"/>
          <w:sz w:val="24"/>
          <w:szCs w:val="24"/>
          <w:lang w:val="ru-RU" w:eastAsia="ru-RU"/>
        </w:rPr>
        <w:t xml:space="preserve"> asrda Xitoy yilnomasida </w:t>
      </w:r>
      <w:r>
        <w:rPr>
          <w:rFonts w:cs="Times New Roman" w:ascii="Times New Roman" w:hAnsi="Times New Roman"/>
          <w:color w:val="auto"/>
          <w:sz w:val="24"/>
          <w:szCs w:val="24"/>
          <w:lang w:val="en-US" w:eastAsia="ru-RU"/>
        </w:rPr>
        <w:t>q</w:t>
      </w:r>
      <w:r>
        <w:rPr>
          <w:rFonts w:cs="Times New Roman" w:ascii="Times New Roman" w:hAnsi="Times New Roman"/>
          <w:color w:val="auto"/>
          <w:sz w:val="24"/>
          <w:szCs w:val="24"/>
          <w:lang w:val="ru-RU" w:eastAsia="ru-RU"/>
        </w:rPr>
        <w:t xml:space="preserve">ayd </w:t>
      </w:r>
      <w:r>
        <w:rPr>
          <w:rFonts w:cs="Times New Roman" w:ascii="Times New Roman" w:hAnsi="Times New Roman"/>
          <w:color w:val="auto"/>
          <w:sz w:val="24"/>
          <w:szCs w:val="24"/>
          <w:lang w:val="en-US" w:eastAsia="ru-RU"/>
        </w:rPr>
        <w:t>q</w:t>
      </w:r>
      <w:r>
        <w:rPr>
          <w:rFonts w:cs="Times New Roman" w:ascii="Times New Roman" w:hAnsi="Times New Roman"/>
          <w:color w:val="auto"/>
          <w:sz w:val="24"/>
          <w:szCs w:val="24"/>
          <w:lang w:val="ru-RU" w:eastAsia="ru-RU"/>
        </w:rPr>
        <w:t xml:space="preserve">ilingan. </w:t>
      </w:r>
    </w:p>
    <w:p>
      <w:pPr>
        <w:pStyle w:val="Normal"/>
        <w:bidi w:val="0"/>
        <w:ind w:hanging="0" w:start="0" w:end="0"/>
        <w:rPr>
          <w:rFonts w:ascii="Times New Roman" w:hAnsi="Times New Roman" w:cs="Times New Roman"/>
          <w:color w:val="auto"/>
          <w:sz w:val="24"/>
          <w:szCs w:val="24"/>
          <w:lang w:val="ru-RU" w:eastAsia="ru-RU"/>
        </w:rPr>
      </w:pPr>
      <w:r>
        <w:rPr>
          <w:rFonts w:cs="Times New Roman" w:ascii="Times New Roman" w:hAnsi="Times New Roman"/>
          <w:color w:val="auto"/>
          <w:sz w:val="24"/>
          <w:szCs w:val="24"/>
          <w:lang w:val="ru-RU" w:eastAsia="ru-RU"/>
        </w:rPr>
        <w:tab/>
      </w:r>
      <w:r>
        <w:rPr>
          <w:rFonts w:cs="Times New Roman" w:ascii="Times New Roman" w:hAnsi="Times New Roman"/>
          <w:b/>
          <w:color w:val="auto"/>
          <w:sz w:val="24"/>
          <w:szCs w:val="24"/>
          <w:lang w:val="ru-RU" w:eastAsia="ru-RU"/>
        </w:rPr>
        <w:t xml:space="preserve">NOXIYA (ar.) </w:t>
      </w:r>
      <w:r>
        <w:rPr>
          <w:rFonts w:cs="Times New Roman" w:ascii="Times New Roman" w:hAnsi="Times New Roman"/>
          <w:color w:val="auto"/>
          <w:sz w:val="24"/>
          <w:szCs w:val="24"/>
          <w:lang w:val="ru-RU" w:eastAsia="ru-RU"/>
        </w:rPr>
        <w:t xml:space="preserve">– </w:t>
      </w:r>
      <w:r>
        <w:rPr>
          <w:rFonts w:cs="Times New Roman" w:ascii="Times New Roman" w:hAnsi="Times New Roman"/>
          <w:color w:val="auto"/>
          <w:sz w:val="24"/>
          <w:szCs w:val="24"/>
          <w:lang w:val="en-US" w:eastAsia="ru-RU"/>
        </w:rPr>
        <w:t>XIV</w:t>
      </w:r>
      <w:r>
        <w:rPr>
          <w:rFonts w:cs="Times New Roman" w:ascii="Times New Roman" w:hAnsi="Times New Roman"/>
          <w:color w:val="auto"/>
          <w:sz w:val="24"/>
          <w:szCs w:val="24"/>
          <w:lang w:val="ru-RU" w:eastAsia="ru-RU"/>
        </w:rPr>
        <w:t>-</w:t>
      </w:r>
      <w:r>
        <w:rPr>
          <w:rFonts w:cs="Times New Roman" w:ascii="Times New Roman" w:hAnsi="Times New Roman"/>
          <w:color w:val="auto"/>
          <w:sz w:val="24"/>
          <w:szCs w:val="24"/>
          <w:lang w:val="en-US" w:eastAsia="ru-RU"/>
        </w:rPr>
        <w:t>XVI</w:t>
      </w:r>
      <w:r>
        <w:rPr>
          <w:rFonts w:cs="Times New Roman" w:ascii="Times New Roman" w:hAnsi="Times New Roman"/>
          <w:color w:val="auto"/>
          <w:sz w:val="24"/>
          <w:szCs w:val="24"/>
          <w:lang w:val="ru-RU" w:eastAsia="ru-RU"/>
        </w:rPr>
        <w:t xml:space="preserve"> asrlarda </w:t>
      </w:r>
      <w:r>
        <w:rPr>
          <w:rFonts w:cs="Times New Roman" w:ascii="Times New Roman" w:hAnsi="Times New Roman"/>
          <w:color w:val="auto"/>
          <w:sz w:val="24"/>
          <w:szCs w:val="24"/>
          <w:lang w:val="en-US" w:eastAsia="ru-RU"/>
        </w:rPr>
        <w:t>O</w:t>
      </w:r>
      <w:r>
        <w:rPr>
          <w:rFonts w:cs="Times New Roman" w:ascii="Times New Roman" w:hAnsi="Times New Roman"/>
          <w:color w:val="auto"/>
          <w:sz w:val="24"/>
          <w:szCs w:val="24"/>
          <w:lang w:val="ru-RU" w:eastAsia="ru-RU"/>
        </w:rPr>
        <w:t>’rta Osiyo sar</w:t>
      </w:r>
      <w:r>
        <w:rPr>
          <w:rFonts w:cs="Times New Roman" w:ascii="Times New Roman" w:hAnsi="Times New Roman"/>
          <w:color w:val="auto"/>
          <w:sz w:val="24"/>
          <w:szCs w:val="24"/>
          <w:lang w:val="en-US" w:eastAsia="ru-RU"/>
        </w:rPr>
        <w:t>h</w:t>
      </w:r>
      <w:r>
        <w:rPr>
          <w:rFonts w:cs="Times New Roman" w:ascii="Times New Roman" w:hAnsi="Times New Roman"/>
          <w:color w:val="auto"/>
          <w:sz w:val="24"/>
          <w:szCs w:val="24"/>
          <w:lang w:val="ru-RU" w:eastAsia="ru-RU"/>
        </w:rPr>
        <w:t>adida ma’muriy b</w:t>
      </w:r>
      <w:r>
        <w:rPr>
          <w:rFonts w:cs="Times New Roman" w:ascii="Times New Roman" w:hAnsi="Times New Roman"/>
          <w:color w:val="auto"/>
          <w:sz w:val="24"/>
          <w:szCs w:val="24"/>
          <w:lang w:val="en-US" w:eastAsia="ru-RU"/>
        </w:rPr>
        <w:t>o</w:t>
      </w:r>
      <w:r>
        <w:rPr>
          <w:rFonts w:cs="Times New Roman" w:ascii="Times New Roman" w:hAnsi="Times New Roman"/>
          <w:color w:val="auto"/>
          <w:sz w:val="24"/>
          <w:szCs w:val="24"/>
          <w:lang w:val="ru-RU" w:eastAsia="ru-RU"/>
        </w:rPr>
        <w:t xml:space="preserve">’linish tushunchasi </w:t>
      </w:r>
      <w:r>
        <w:rPr>
          <w:rFonts w:cs="Times New Roman" w:ascii="Times New Roman" w:hAnsi="Times New Roman"/>
          <w:color w:val="auto"/>
          <w:sz w:val="24"/>
          <w:szCs w:val="24"/>
          <w:lang w:val="en-US" w:eastAsia="ru-RU"/>
        </w:rPr>
        <w:t>h</w:t>
      </w:r>
      <w:r>
        <w:rPr>
          <w:rFonts w:cs="Times New Roman" w:ascii="Times New Roman" w:hAnsi="Times New Roman"/>
          <w:color w:val="auto"/>
          <w:sz w:val="24"/>
          <w:szCs w:val="24"/>
          <w:lang w:val="ru-RU" w:eastAsia="ru-RU"/>
        </w:rPr>
        <w:t>isoblanib, kichik ma’muriy b</w:t>
      </w:r>
      <w:r>
        <w:rPr>
          <w:rFonts w:cs="Times New Roman" w:ascii="Times New Roman" w:hAnsi="Times New Roman"/>
          <w:color w:val="auto"/>
          <w:sz w:val="24"/>
          <w:szCs w:val="24"/>
          <w:lang w:val="en-US" w:eastAsia="ru-RU"/>
        </w:rPr>
        <w:t>o</w:t>
      </w:r>
      <w:r>
        <w:rPr>
          <w:rFonts w:cs="Times New Roman" w:ascii="Times New Roman" w:hAnsi="Times New Roman"/>
          <w:color w:val="auto"/>
          <w:sz w:val="24"/>
          <w:szCs w:val="24"/>
          <w:lang w:val="ru-RU" w:eastAsia="ru-RU"/>
        </w:rPr>
        <w:t xml:space="preserve">’linmani anglatgan.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ru-RU" w:eastAsia="ru-RU"/>
        </w:rPr>
        <w:tab/>
      </w:r>
      <w:r>
        <w:rPr>
          <w:rFonts w:cs="Times New Roman" w:ascii="Times New Roman" w:hAnsi="Times New Roman"/>
          <w:b/>
          <w:color w:val="auto"/>
          <w:sz w:val="24"/>
          <w:szCs w:val="24"/>
          <w:lang w:val="en-US" w:eastAsia="ru-RU"/>
        </w:rPr>
        <w:t>OLTIN O’RDA</w:t>
      </w:r>
      <w:r>
        <w:rPr>
          <w:rFonts w:cs="Times New Roman" w:ascii="Times New Roman" w:hAnsi="Times New Roman"/>
          <w:color w:val="auto"/>
          <w:sz w:val="24"/>
          <w:szCs w:val="24"/>
          <w:lang w:val="en-US" w:eastAsia="ru-RU"/>
        </w:rPr>
        <w:t xml:space="preserve"> – tarixiy manbalarda Jo’ji ulusi deb ham yuritiladi. XIII asrning 40- yillarida Chingizxonning nabirasi Jo’jixonning o’g’li Botuxon (1208-1255) tomonidan bosib olingan Sharqiy Yevropa Jo’ji ulusiga qo’shilgach, tashkil topgan davlat Oltin O’rda deb atalgan. Oltin O’rdaga quyi Dunay va Fin qo’ltigidan to Irtish havzasi va Obning quyi oqimigacha, Qora, Kaspiy, Orol dengizlari hamda Balxash ko’lidan Novgorod yerlarigacha bo’lgan joylar kirgan.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sv-SE" w:eastAsia="ru-RU"/>
        </w:rPr>
        <w:t>RUM</w:t>
      </w:r>
      <w:r>
        <w:rPr>
          <w:rFonts w:cs="Times New Roman" w:ascii="Times New Roman" w:hAnsi="Times New Roman"/>
          <w:b/>
          <w:color w:val="auto"/>
          <w:sz w:val="24"/>
          <w:szCs w:val="24"/>
          <w:lang w:val="en-US" w:eastAsia="ru-RU"/>
        </w:rPr>
        <w:t xml:space="preserve"> –</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Rim</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imperiyasining</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tmishda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Sharq</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rta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Osiyoda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keng</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tarqalgan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nomi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Mil</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avv</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IV</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asrda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Rim</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imperiyasi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parchalangach</w:t>
      </w:r>
      <w:r>
        <w:rPr>
          <w:rFonts w:cs="Times New Roman" w:ascii="Times New Roman" w:hAnsi="Times New Roman"/>
          <w:color w:val="auto"/>
          <w:sz w:val="24"/>
          <w:szCs w:val="24"/>
          <w:lang w:val="en-US" w:eastAsia="ru-RU"/>
        </w:rPr>
        <w:t>, «</w:t>
      </w:r>
      <w:r>
        <w:rPr>
          <w:rFonts w:cs="Times New Roman" w:ascii="Times New Roman" w:hAnsi="Times New Roman"/>
          <w:color w:val="auto"/>
          <w:sz w:val="24"/>
          <w:szCs w:val="24"/>
          <w:lang w:val="sv-SE" w:eastAsia="ru-RU"/>
        </w:rPr>
        <w:t>Rum</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atamasi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Vizantiyaga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nisbatan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qo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llaniladigan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ldi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XIII</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XV</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asrlarda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musulmon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tarixchilari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Vizantiyani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Rum</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deb</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ataganlar</w:t>
      </w:r>
      <w:r>
        <w:rPr>
          <w:rFonts w:cs="Times New Roman" w:ascii="Times New Roman" w:hAnsi="Times New Roman"/>
          <w:color w:val="auto"/>
          <w:sz w:val="24"/>
          <w:szCs w:val="24"/>
          <w:lang w:val="en-US" w:eastAsia="ru-RU"/>
        </w:rPr>
        <w:t>.</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sv-SE" w:eastAsia="ru-RU"/>
        </w:rPr>
        <w:t>SAKLAR</w:t>
      </w:r>
      <w:r>
        <w:rPr>
          <w:rFonts w:cs="Times New Roman" w:ascii="Times New Roman" w:hAnsi="Times New Roman"/>
          <w:b/>
          <w:color w:val="auto"/>
          <w:sz w:val="24"/>
          <w:szCs w:val="24"/>
          <w:lang w:val="en-US" w:eastAsia="ru-RU"/>
        </w:rPr>
        <w:t xml:space="preserve"> (</w:t>
      </w:r>
      <w:r>
        <w:rPr>
          <w:rFonts w:cs="Times New Roman" w:ascii="Times New Roman" w:hAnsi="Times New Roman"/>
          <w:b/>
          <w:color w:val="auto"/>
          <w:sz w:val="24"/>
          <w:szCs w:val="24"/>
          <w:lang w:val="sv-SE" w:eastAsia="ru-RU"/>
        </w:rPr>
        <w:t>SHAKLAR</w:t>
      </w:r>
      <w:r>
        <w:rPr>
          <w:rFonts w:cs="Times New Roman" w:ascii="Times New Roman" w:hAnsi="Times New Roman"/>
          <w:b/>
          <w:color w:val="auto"/>
          <w:sz w:val="24"/>
          <w:szCs w:val="24"/>
          <w:lang w:val="en-US" w:eastAsia="ru-RU"/>
        </w:rPr>
        <w:t>)</w:t>
      </w:r>
      <w:r>
        <w:rPr>
          <w:rFonts w:cs="Times New Roman" w:ascii="Times New Roman" w:hAnsi="Times New Roman"/>
          <w:color w:val="auto"/>
          <w:sz w:val="24"/>
          <w:szCs w:val="24"/>
          <w:lang w:val="en-US" w:eastAsia="ru-RU"/>
        </w:rPr>
        <w:t xml:space="preserve"> – </w:t>
      </w:r>
      <w:r>
        <w:rPr>
          <w:rFonts w:cs="Times New Roman" w:ascii="Times New Roman" w:hAnsi="Times New Roman"/>
          <w:color w:val="auto"/>
          <w:sz w:val="24"/>
          <w:szCs w:val="24"/>
          <w:lang w:val="sv-SE" w:eastAsia="ru-RU"/>
        </w:rPr>
        <w:t>mil</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avv</w:t>
      </w:r>
      <w:r>
        <w:rPr>
          <w:rFonts w:cs="Times New Roman" w:ascii="Times New Roman" w:hAnsi="Times New Roman"/>
          <w:color w:val="auto"/>
          <w:sz w:val="24"/>
          <w:szCs w:val="24"/>
          <w:lang w:val="en-US" w:eastAsia="ru-RU"/>
        </w:rPr>
        <w:t xml:space="preserve">. 1- </w:t>
      </w:r>
      <w:r>
        <w:rPr>
          <w:rFonts w:cs="Times New Roman" w:ascii="Times New Roman" w:hAnsi="Times New Roman"/>
          <w:color w:val="auto"/>
          <w:sz w:val="24"/>
          <w:szCs w:val="24"/>
          <w:lang w:val="sv-SE" w:eastAsia="ru-RU"/>
        </w:rPr>
        <w:t>ming</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yillik</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milodning</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boshlarida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rta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Osiyo</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Sharqiy</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Turkistonning</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shimoli</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sharqiy</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rayonlarida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yashagan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chorvador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qabilalar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Massagetlar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skiflarga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qardosh</w:t>
      </w:r>
      <w:r>
        <w:rPr>
          <w:rFonts w:cs="Times New Roman" w:ascii="Times New Roman" w:hAnsi="Times New Roman"/>
          <w:color w:val="auto"/>
          <w:sz w:val="24"/>
          <w:szCs w:val="24"/>
          <w:lang w:val="en-US" w:eastAsia="ru-RU"/>
        </w:rPr>
        <w:t xml:space="preserve">.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sv-SE" w:eastAsia="ru-RU"/>
        </w:rPr>
        <w:t>SALAVKIYLAR</w:t>
      </w:r>
      <w:r>
        <w:rPr>
          <w:rFonts w:cs="Times New Roman" w:ascii="Times New Roman" w:hAnsi="Times New Roman"/>
          <w:b/>
          <w:color w:val="auto"/>
          <w:sz w:val="24"/>
          <w:szCs w:val="24"/>
          <w:lang w:val="en-US" w:eastAsia="ru-RU"/>
        </w:rPr>
        <w:t xml:space="preserve"> </w:t>
      </w:r>
      <w:r>
        <w:rPr>
          <w:rFonts w:cs="Times New Roman" w:ascii="Times New Roman" w:hAnsi="Times New Roman"/>
          <w:b/>
          <w:color w:val="auto"/>
          <w:sz w:val="24"/>
          <w:szCs w:val="24"/>
          <w:lang w:val="sv-SE" w:eastAsia="ru-RU"/>
        </w:rPr>
        <w:t>DAVLATI</w:t>
      </w:r>
      <w:r>
        <w:rPr>
          <w:rFonts w:cs="Times New Roman" w:ascii="Times New Roman" w:hAnsi="Times New Roman"/>
          <w:color w:val="auto"/>
          <w:sz w:val="24"/>
          <w:szCs w:val="24"/>
          <w:lang w:val="en-US" w:eastAsia="ru-RU"/>
        </w:rPr>
        <w:t xml:space="preserve"> -  </w:t>
      </w:r>
      <w:r>
        <w:rPr>
          <w:rFonts w:cs="Times New Roman" w:ascii="Times New Roman" w:hAnsi="Times New Roman"/>
          <w:color w:val="auto"/>
          <w:sz w:val="24"/>
          <w:szCs w:val="24"/>
          <w:lang w:val="sv-SE" w:eastAsia="ru-RU"/>
        </w:rPr>
        <w:t>Yaqin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rta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Sharqdagi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yirik</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davlat</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Aleksandr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Makedonskiy</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tuzgan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imperiya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tanazzulga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uchragach</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uning</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lashkarboshilaridan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lgan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Bobil</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satrapiyasining</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diodoxi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Salavk</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Nikotor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asos</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solgan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Salavk</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Midiya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Suziana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Persiyani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keyinchalik</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Baqtriyani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bosib</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olgan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Mil</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avv</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III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asrda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rta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Osiyoda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mustaqillik</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uchun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kurash</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boshlanib</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uning</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natijasida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Grek</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Baqtriya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podsholigi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Parfiya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davlati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tuzildi</w:t>
      </w:r>
      <w:r>
        <w:rPr>
          <w:rFonts w:cs="Times New Roman" w:ascii="Times New Roman" w:hAnsi="Times New Roman"/>
          <w:color w:val="auto"/>
          <w:sz w:val="24"/>
          <w:szCs w:val="24"/>
          <w:lang w:val="en-US" w:eastAsia="ru-RU"/>
        </w:rPr>
        <w:t xml:space="preserve">.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sv-SE" w:eastAsia="ru-RU"/>
        </w:rPr>
        <w:t>SALJUQIYLAR</w:t>
      </w:r>
      <w:r>
        <w:rPr>
          <w:rFonts w:cs="Times New Roman" w:ascii="Times New Roman" w:hAnsi="Times New Roman"/>
          <w:b/>
          <w:color w:val="auto"/>
          <w:sz w:val="24"/>
          <w:szCs w:val="24"/>
          <w:lang w:val="en-US" w:eastAsia="ru-RU"/>
        </w:rPr>
        <w:t xml:space="preserve"> –</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XI</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XIV</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asr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boshida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Yaqin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rta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Sharqdagi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bir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necha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davlatlarida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hukmronlik</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qilgan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sulola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Sulola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nomi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ko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chmanchi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turk</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g</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iz</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qabilasi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boshlig</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Saljuq</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nomidan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olingan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Ushbu</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qabila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X</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asr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oxirlarida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Zarafshon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vodiysiga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ko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chib</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kelgan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somoniylar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ijozati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bilan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Buxoroning</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Nur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atroflarida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ko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chib</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yurgan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XI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asr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boshida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G</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aznaviylar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davlatidagi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ijtimoiy</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qarama</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qarshiliklardan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foydalangan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saljuqiylar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Xurosonni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egallab</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Saljuqiylar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davlatini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barpo</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etganlar</w:t>
      </w:r>
      <w:r>
        <w:rPr>
          <w:rFonts w:cs="Times New Roman" w:ascii="Times New Roman" w:hAnsi="Times New Roman"/>
          <w:color w:val="auto"/>
          <w:sz w:val="24"/>
          <w:szCs w:val="24"/>
          <w:lang w:val="en-US" w:eastAsia="ru-RU"/>
        </w:rPr>
        <w:t>.</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sv-SE" w:eastAsia="ru-RU"/>
        </w:rPr>
        <w:t>SARBADORLAR</w:t>
      </w:r>
      <w:r>
        <w:rPr>
          <w:rFonts w:cs="Times New Roman" w:ascii="Times New Roman" w:hAnsi="Times New Roman"/>
          <w:b/>
          <w:color w:val="auto"/>
          <w:sz w:val="24"/>
          <w:szCs w:val="24"/>
          <w:lang w:val="en-US" w:eastAsia="ru-RU"/>
        </w:rPr>
        <w:t xml:space="preserve"> (</w:t>
      </w:r>
      <w:r>
        <w:rPr>
          <w:rFonts w:cs="Times New Roman" w:ascii="Times New Roman" w:hAnsi="Times New Roman"/>
          <w:b/>
          <w:color w:val="auto"/>
          <w:sz w:val="24"/>
          <w:szCs w:val="24"/>
          <w:lang w:val="sv-SE" w:eastAsia="ru-RU"/>
        </w:rPr>
        <w:t>F</w:t>
      </w:r>
      <w:r>
        <w:rPr>
          <w:rFonts w:cs="Times New Roman" w:ascii="Times New Roman" w:hAnsi="Times New Roman"/>
          <w:b/>
          <w:color w:val="auto"/>
          <w:sz w:val="24"/>
          <w:szCs w:val="24"/>
          <w:lang w:val="en-US" w:eastAsia="ru-RU"/>
        </w:rPr>
        <w:t>.-</w:t>
      </w:r>
      <w:r>
        <w:rPr>
          <w:rFonts w:cs="Times New Roman" w:ascii="Times New Roman" w:hAnsi="Times New Roman"/>
          <w:b/>
          <w:color w:val="auto"/>
          <w:sz w:val="24"/>
          <w:szCs w:val="24"/>
          <w:lang w:val="sv-SE" w:eastAsia="ru-RU"/>
        </w:rPr>
        <w:t>T</w:t>
      </w:r>
      <w:r>
        <w:rPr>
          <w:rFonts w:cs="Times New Roman" w:ascii="Times New Roman" w:hAnsi="Times New Roman"/>
          <w:b/>
          <w:color w:val="auto"/>
          <w:sz w:val="24"/>
          <w:szCs w:val="24"/>
          <w:lang w:val="en-US" w:eastAsia="ru-RU"/>
        </w:rPr>
        <w:t>.)</w:t>
      </w:r>
      <w:r>
        <w:rPr>
          <w:rFonts w:cs="Times New Roman" w:ascii="Times New Roman" w:hAnsi="Times New Roman"/>
          <w:color w:val="auto"/>
          <w:sz w:val="24"/>
          <w:szCs w:val="24"/>
          <w:lang w:val="en-US" w:eastAsia="ru-RU"/>
        </w:rPr>
        <w:t xml:space="preserve"> – </w:t>
      </w:r>
      <w:r>
        <w:rPr>
          <w:rFonts w:cs="Times New Roman" w:ascii="Times New Roman" w:hAnsi="Times New Roman"/>
          <w:color w:val="auto"/>
          <w:sz w:val="24"/>
          <w:szCs w:val="24"/>
          <w:lang w:val="sv-SE" w:eastAsia="ru-RU"/>
        </w:rPr>
        <w:t>XIV</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asrda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Eron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rta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Osiyoda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g</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ullar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mahalliy</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feodallarga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qarshi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ko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tarilgan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xalq</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ozodlik</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harakati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qatnashchilari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zma</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so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z</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ma</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nosi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z</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boshini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dorga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tikkanlar</w:t>
      </w:r>
      <w:r>
        <w:rPr>
          <w:rFonts w:cs="Times New Roman" w:ascii="Times New Roman" w:hAnsi="Times New Roman"/>
          <w:color w:val="auto"/>
          <w:sz w:val="24"/>
          <w:szCs w:val="24"/>
          <w:lang w:val="en-US" w:eastAsia="ru-RU"/>
        </w:rPr>
        <w:t>»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sv-SE" w:eastAsia="ru-RU"/>
        </w:rPr>
        <w:t>SATRAPIYA</w:t>
      </w:r>
      <w:r>
        <w:rPr>
          <w:rFonts w:cs="Times New Roman" w:ascii="Times New Roman" w:hAnsi="Times New Roman"/>
          <w:b/>
          <w:color w:val="auto"/>
          <w:sz w:val="24"/>
          <w:szCs w:val="24"/>
          <w:lang w:val="en-US" w:eastAsia="ru-RU"/>
        </w:rPr>
        <w:t xml:space="preserve"> –</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Ahamoniylar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Salavkiylar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Parfiya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va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Sosoniylar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davlatlarida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satraplar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boshchiligidagi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harbiy</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ma</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muriy</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okrug</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Satrapiyaga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satraplardan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tashqari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harbiy</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boshliqlar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ham</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tayinlansin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Hozirgi</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rta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Osiyo</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hududlarida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ham</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sha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davrda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alohida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satrapiyalar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tashkil</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etilgan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Har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bir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satrapiya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belgilangan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miqdorda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soliq</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to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lashga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majbur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bo</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sv-SE" w:eastAsia="ru-RU"/>
        </w:rPr>
        <w:t>lgan</w:t>
      </w:r>
      <w:r>
        <w:rPr>
          <w:rFonts w:cs="Times New Roman" w:ascii="Times New Roman" w:hAnsi="Times New Roman"/>
          <w:color w:val="auto"/>
          <w:sz w:val="24"/>
          <w:szCs w:val="24"/>
          <w:lang w:val="en-US" w:eastAsia="ru-RU"/>
        </w:rPr>
        <w:t xml:space="preserve">.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sv-SE" w:eastAsia="ru-RU"/>
        </w:rPr>
        <w:t>SAFFORIYLAR</w:t>
      </w:r>
      <w:r>
        <w:rPr>
          <w:rFonts w:cs="Times New Roman" w:ascii="Times New Roman" w:hAnsi="Times New Roman"/>
          <w:b/>
          <w:color w:val="auto"/>
          <w:sz w:val="24"/>
          <w:szCs w:val="24"/>
          <w:lang w:val="en-US" w:eastAsia="ru-RU"/>
        </w:rPr>
        <w:t xml:space="preserve"> </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Safforiylar</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davlatida</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hukmronlik</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qilgan</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sv-SE" w:eastAsia="ru-RU"/>
        </w:rPr>
        <w:t>sulola</w:t>
      </w:r>
      <w:r>
        <w:rPr>
          <w:rFonts w:cs="Times New Roman" w:ascii="Times New Roman" w:hAnsi="Times New Roman"/>
          <w:color w:val="auto"/>
          <w:sz w:val="24"/>
          <w:szCs w:val="24"/>
          <w:lang w:val="en-US" w:eastAsia="ru-RU"/>
        </w:rPr>
        <w:t xml:space="preserve">. Safforiylar nomi uning asoschisi Yoqub ibn Lays as-Saffor nomidan olingan.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en-US" w:eastAsia="ru-RU"/>
        </w:rPr>
        <w:t>SAFFORIYLAR DAVLATI</w:t>
      </w:r>
      <w:r>
        <w:rPr>
          <w:rFonts w:cs="Times New Roman" w:ascii="Times New Roman" w:hAnsi="Times New Roman"/>
          <w:color w:val="auto"/>
          <w:sz w:val="24"/>
          <w:szCs w:val="24"/>
          <w:lang w:val="en-US" w:eastAsia="ru-RU"/>
        </w:rPr>
        <w:t xml:space="preserve"> – Eronda safforiylar sulolasi hukmronlik qilgan feodal davlat. Asoschisi seyistonlik dehkon Yoqub ibn Lays as –Saffor (867-879).</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en-US" w:eastAsia="ru-RU"/>
        </w:rPr>
        <w:t>SAG’ANIYON (CHAG’ANIYON)</w:t>
      </w:r>
      <w:r>
        <w:rPr>
          <w:rFonts w:cs="Times New Roman" w:ascii="Times New Roman" w:hAnsi="Times New Roman"/>
          <w:color w:val="auto"/>
          <w:sz w:val="24"/>
          <w:szCs w:val="24"/>
          <w:lang w:val="en-US" w:eastAsia="ru-RU"/>
        </w:rPr>
        <w:t xml:space="preserve"> –o’rta asrlarda Movaunnahrda mavjud bo’lgan qadimiy viloyat. Tarixiy manbalarda Chag’aniyon deb yuritilgan. U hozirgi  O’zbekiston Respublikasining Surxandaryo viloyati hamda qisman Tojikiston Respublikasi hududida joylashgan.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en-US" w:eastAsia="ru-RU"/>
        </w:rPr>
        <w:t>SUYURG’OL (m-t.) –</w:t>
      </w:r>
      <w:r>
        <w:rPr>
          <w:rFonts w:cs="Times New Roman" w:ascii="Times New Roman" w:hAnsi="Times New Roman"/>
          <w:color w:val="auto"/>
          <w:sz w:val="24"/>
          <w:szCs w:val="24"/>
          <w:lang w:val="en-US" w:eastAsia="ru-RU"/>
        </w:rPr>
        <w:t xml:space="preserve"> biror hukmdor tomonidan alohida xizmat ko’rsatgan shaxslarga berilgan in’om. Suyurg’olga berilgan yer nasldan-naslga meros bo’lib o’tgan. Uning egasi davlat soliqlaridan ozod etilib, olgan daromadi va mahalliy aholidan o’z ixtiyoricha foydalanish huquqiga ega bo’lgan.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en-US" w:eastAsia="ru-RU"/>
        </w:rPr>
        <w:t>SO’GD-</w:t>
      </w:r>
      <w:r>
        <w:rPr>
          <w:rFonts w:cs="Times New Roman" w:ascii="Times New Roman" w:hAnsi="Times New Roman"/>
          <w:color w:val="auto"/>
          <w:sz w:val="24"/>
          <w:szCs w:val="24"/>
          <w:lang w:val="en-US" w:eastAsia="ru-RU"/>
        </w:rPr>
        <w:t xml:space="preserve"> qadimda Zarafshon va Qashqadaryo vohasida yashagan aholi.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en-US" w:eastAsia="ru-RU"/>
        </w:rPr>
        <w:t>TEMURIYLAR</w:t>
      </w:r>
      <w:r>
        <w:rPr>
          <w:rFonts w:cs="Times New Roman" w:ascii="Times New Roman" w:hAnsi="Times New Roman"/>
          <w:color w:val="auto"/>
          <w:sz w:val="24"/>
          <w:szCs w:val="24"/>
          <w:lang w:val="en-US" w:eastAsia="ru-RU"/>
        </w:rPr>
        <w:t xml:space="preserve"> – 1370-1507 yillarda Temuriylar davlatida hukmronlik qilgan sulola. Asoschisi – Amir Temur. Temuriylar Chig’atoy ulusida kuchayib ketgan feodal tarqoqlik natijasida hokimiyat tepasiga keldi. Samarqand va Hirot Temuriylar davlatining poytaxti bo’lgan.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en-US" w:eastAsia="ru-RU"/>
        </w:rPr>
        <w:t>TOXARISTON</w:t>
      </w:r>
      <w:r>
        <w:rPr>
          <w:rFonts w:cs="Times New Roman" w:ascii="Times New Roman" w:hAnsi="Times New Roman"/>
          <w:color w:val="auto"/>
          <w:sz w:val="24"/>
          <w:szCs w:val="24"/>
          <w:lang w:val="en-US" w:eastAsia="ru-RU"/>
        </w:rPr>
        <w:t xml:space="preserve"> – Amudaryoning o’rta va yuqori oqimidagi ikki sohilini ishg’ol etgan yerlarning o’rta asrlardagi nomlanishi. Aynan mana shu sarhadda vujudga kelgan davlat Toxariston deb atalgan bo’lib, u 27 ta mustaqil viloyatlardan iborat bo’lgan.</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en-US" w:eastAsia="ru-RU"/>
        </w:rPr>
        <w:t xml:space="preserve">TOXIRIYLAR </w:t>
      </w:r>
      <w:r>
        <w:rPr>
          <w:rFonts w:cs="Times New Roman" w:ascii="Times New Roman" w:hAnsi="Times New Roman"/>
          <w:color w:val="auto"/>
          <w:sz w:val="24"/>
          <w:szCs w:val="24"/>
          <w:lang w:val="en-US" w:eastAsia="ru-RU"/>
        </w:rPr>
        <w:t>– Toxiriylar davlatini boshqargan sulola. Asoschi – Toxir ibn Husayn.</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en-US" w:eastAsia="ru-RU"/>
        </w:rPr>
        <w:t>ULUFA (ar.)</w:t>
      </w:r>
      <w:r>
        <w:rPr>
          <w:rFonts w:cs="Times New Roman" w:ascii="Times New Roman" w:hAnsi="Times New Roman"/>
          <w:color w:val="auto"/>
          <w:sz w:val="24"/>
          <w:szCs w:val="24"/>
          <w:lang w:val="en-US" w:eastAsia="ru-RU"/>
        </w:rPr>
        <w:t xml:space="preserve"> – O’rta Osiyoda harbiy qo’shin va lashkar ixtiyoridagi ot-ulov uchun aholidan to’planadigan natural soliq.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en-US" w:eastAsia="ru-RU"/>
        </w:rPr>
        <w:t>UMMAVIYLAR</w:t>
      </w:r>
      <w:r>
        <w:rPr>
          <w:rFonts w:cs="Times New Roman" w:ascii="Times New Roman" w:hAnsi="Times New Roman"/>
          <w:color w:val="auto"/>
          <w:sz w:val="24"/>
          <w:szCs w:val="24"/>
          <w:lang w:val="en-US" w:eastAsia="ru-RU"/>
        </w:rPr>
        <w:t xml:space="preserve"> – arab xalifalari sulolasi (661-750.)  Asoschisi Makkalik yirik savdogar va qurayshiylar zodagoni Abu Sufyonning o’g’li Muoviyadir.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en-US" w:eastAsia="ru-RU"/>
        </w:rPr>
        <w:t>FOTIMIYLAR (ar.)</w:t>
      </w:r>
      <w:r>
        <w:rPr>
          <w:rFonts w:cs="Times New Roman" w:ascii="Times New Roman" w:hAnsi="Times New Roman"/>
          <w:color w:val="auto"/>
          <w:sz w:val="24"/>
          <w:szCs w:val="24"/>
          <w:lang w:val="en-US" w:eastAsia="ru-RU"/>
        </w:rPr>
        <w:t xml:space="preserve"> – arab xalifalari sulolasi (909-1171.) Ular o’zlarini Muhammad Payg’ambarning qizi Fotima avlodlari deb hisoblaydilar. Fotimiylar Shimoliy Afrikada, keyinchalik Misrda hukmronlik qilganlar. </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en-US" w:eastAsia="ru-RU"/>
        </w:rPr>
        <w:t>XALIFA (ar.)</w:t>
      </w:r>
      <w:r>
        <w:rPr>
          <w:rFonts w:cs="Times New Roman" w:ascii="Times New Roman" w:hAnsi="Times New Roman"/>
          <w:color w:val="auto"/>
          <w:sz w:val="24"/>
          <w:szCs w:val="24"/>
          <w:lang w:val="en-US" w:eastAsia="ru-RU"/>
        </w:rPr>
        <w:t xml:space="preserve"> – o’rinbosar, noib, muovin. Musulmon jamoasi va musulmon teokratik davlati (Arab xalifaligi) ning diniy va dunyoviy boshlig’i. U Muhammad  Payg’ambarning o’rinbosari, ummaviylar davridan boshlab esa Ollohning yerdagi noibi hisoblangan.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en-US" w:eastAsia="ru-RU"/>
        </w:rPr>
        <w:tab/>
      </w:r>
      <w:r>
        <w:rPr>
          <w:rFonts w:cs="Times New Roman" w:ascii="Times New Roman" w:hAnsi="Times New Roman"/>
          <w:b/>
          <w:color w:val="auto"/>
          <w:sz w:val="24"/>
          <w:szCs w:val="24"/>
          <w:lang w:val="sv-SE" w:eastAsia="ru-RU"/>
        </w:rPr>
        <w:t>XALIFALIK</w:t>
      </w:r>
      <w:r>
        <w:rPr>
          <w:rFonts w:cs="Times New Roman" w:ascii="Times New Roman" w:hAnsi="Times New Roman"/>
          <w:color w:val="auto"/>
          <w:sz w:val="24"/>
          <w:szCs w:val="24"/>
          <w:lang w:val="sv-SE" w:eastAsia="ru-RU"/>
        </w:rPr>
        <w:t xml:space="preserve"> – xalifa tomonidan boshqariladigan davlat. Xalifalik Muhammad Payg’ambar vafotidan so’ng (632) vujudga kelgan. Birinchi to’rt xalifa – choriyorlar (632-661) – AbuBakr, Umar,Usmon va Alilar davlat boshlig’i vazifasini bajarish bilan birga hamma musulmonlar jamoasi rahbarlari ham hisoblanganlar. Xalifalik 1258 yili, ya’ni Bag’dod mo’g’ullar tomonidan egallangach tugatilgan.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XON (m.-t.)</w:t>
      </w:r>
      <w:r>
        <w:rPr>
          <w:rFonts w:cs="Times New Roman" w:ascii="Times New Roman" w:hAnsi="Times New Roman"/>
          <w:color w:val="auto"/>
          <w:sz w:val="24"/>
          <w:szCs w:val="24"/>
          <w:lang w:val="sv-SE" w:eastAsia="ru-RU"/>
        </w:rPr>
        <w:t xml:space="preserve"> turkiy xalqlar va mo’g’ul  hukmdorlarining  unvoni.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XONLIK-</w:t>
      </w:r>
      <w:r>
        <w:rPr>
          <w:rFonts w:cs="Times New Roman" w:ascii="Times New Roman" w:hAnsi="Times New Roman"/>
          <w:color w:val="auto"/>
          <w:sz w:val="24"/>
          <w:szCs w:val="24"/>
          <w:lang w:val="sv-SE" w:eastAsia="ru-RU"/>
        </w:rPr>
        <w:t xml:space="preserve">  xon tomonidan boshqariladigan davlat. O’rta Osiyoda XVI asr oxirida ikkita xonlik – Buxoro va Xiva xonligi vujudga kelgan. XVIII asrda Qo’qon xonligi vujudga kelgan. XVIII asr oxiri – XIX asr boshidan boshlab Buxoro amorat – amirlik deb yuritilgan.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 xml:space="preserve">XOQON </w:t>
      </w:r>
      <w:r>
        <w:rPr>
          <w:rFonts w:cs="Times New Roman" w:ascii="Times New Roman" w:hAnsi="Times New Roman"/>
          <w:color w:val="auto"/>
          <w:sz w:val="24"/>
          <w:szCs w:val="24"/>
          <w:lang w:val="sv-SE" w:eastAsia="ru-RU"/>
        </w:rPr>
        <w:t xml:space="preserve">– turk , xitoy, mo’g’ul hukmdorlari unvoni. Xoqon atamasi birinchi marotaba 312 yilga oid bo’lgan Xitoy yilnomalarida uchraydi. Dastlab jujan qabilalari hoqon deb atalgan.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CHIG’ATOYLAR</w:t>
      </w:r>
      <w:r>
        <w:rPr>
          <w:rFonts w:cs="Times New Roman" w:ascii="Times New Roman" w:hAnsi="Times New Roman"/>
          <w:color w:val="auto"/>
          <w:sz w:val="24"/>
          <w:szCs w:val="24"/>
          <w:lang w:val="sv-SE" w:eastAsia="ru-RU"/>
        </w:rPr>
        <w:t xml:space="preserve"> –Chig’atoy ulusini idora etgan sulola (1224-1370). Chingizxonning ikkinchi o’g’li Chig’atoy (1242 y. vafot etgan) nomidan kelib chiqqan.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CHIG’ATOY ULUSI</w:t>
      </w:r>
      <w:r>
        <w:rPr>
          <w:rFonts w:cs="Times New Roman" w:ascii="Times New Roman" w:hAnsi="Times New Roman"/>
          <w:color w:val="auto"/>
          <w:sz w:val="24"/>
          <w:szCs w:val="24"/>
          <w:lang w:val="sv-SE" w:eastAsia="ru-RU"/>
        </w:rPr>
        <w:t xml:space="preserve"> – Chingizxon tomonidan Chig’atoy va uning avlodlariga meros qilib berilgan viloyatlirning umumiy nomi (1224 yildan boshlab). Hududi Movarounnahr, Yettisuv va Qashqardan iborat bo’lgan.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CHORIYORLAR (f.-t.)</w:t>
      </w:r>
      <w:r>
        <w:rPr>
          <w:rFonts w:cs="Times New Roman" w:ascii="Times New Roman" w:hAnsi="Times New Roman"/>
          <w:color w:val="auto"/>
          <w:sz w:val="24"/>
          <w:szCs w:val="24"/>
          <w:lang w:val="sv-SE" w:eastAsia="ru-RU"/>
        </w:rPr>
        <w:t xml:space="preserve"> – Muhammad Payg’ambar vafotidan so’ng Arab xalifaligida hokimiyat tepasida turgan dastlabki to’rt xalifa – Abu Bakr, Umar, Usmon, Alilarni Eron, Afgoniston va O’rta Osiyoda musulmonlar orasida choriyorlar deb atash rasm bo’lgan. Ular «Xulafo ar- roshidun», ya’ni to’g’ri yo’ldan yuruvchi xalifalar deyilgan.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ETNOGEOGRAFIYA –</w:t>
      </w:r>
      <w:r>
        <w:rPr>
          <w:rFonts w:cs="Times New Roman" w:ascii="Times New Roman" w:hAnsi="Times New Roman"/>
          <w:color w:val="auto"/>
          <w:sz w:val="24"/>
          <w:szCs w:val="24"/>
          <w:lang w:val="sv-SE" w:eastAsia="ru-RU"/>
        </w:rPr>
        <w:t xml:space="preserve"> etnografiyaning bir bo’limii. Yer shari, alohida mamlakatlar va ularning tumanlari aholisining tarkibi va joylashishini o’rganadi. Shuningdek, etnogeografiya qadimgi va hozirgi etnik chegaralarini aniqlaydi. Etnogeografiyaga etnik kartografiya va etnik demografiya kiradi. Etnogeografiya  antropologiya bilan ham  yaqinda aloqada.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EFTALIYLAR</w:t>
      </w:r>
      <w:r>
        <w:rPr>
          <w:rFonts w:cs="Times New Roman" w:ascii="Times New Roman" w:hAnsi="Times New Roman"/>
          <w:color w:val="auto"/>
          <w:sz w:val="24"/>
          <w:szCs w:val="24"/>
          <w:lang w:val="sv-SE" w:eastAsia="ru-RU"/>
        </w:rPr>
        <w:t xml:space="preserve"> – O’rta Osiyo va unga yaqin mamlakatlar xalqlarning etnogenezi va tarixida muhim rol o’ynagan yirik qabilalar uyushmasi.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O’RDA (m.-t.) –</w:t>
      </w:r>
      <w:r>
        <w:rPr>
          <w:rFonts w:cs="Times New Roman" w:ascii="Times New Roman" w:hAnsi="Times New Roman"/>
          <w:color w:val="auto"/>
          <w:sz w:val="24"/>
          <w:szCs w:val="24"/>
          <w:lang w:val="sv-SE" w:eastAsia="ru-RU"/>
        </w:rPr>
        <w:t xml:space="preserve"> 1. Turkiy va mo’g’ul xalqlarida harbiy ma’muriy tashkilot, manzilgoh. </w:t>
        <w:tab/>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O’G’UZLAR -</w:t>
      </w:r>
      <w:r>
        <w:rPr>
          <w:rFonts w:cs="Times New Roman" w:ascii="Times New Roman" w:hAnsi="Times New Roman"/>
          <w:color w:val="auto"/>
          <w:sz w:val="24"/>
          <w:szCs w:val="24"/>
          <w:lang w:val="sv-SE" w:eastAsia="ru-RU"/>
        </w:rPr>
        <w:t xml:space="preserve">  turkiy qabila. Markaziy va O’rta Osiyoda yashagan. VII asr boshida Turk xoqonligi tarkibida to’qqiz o’g’uz qabilasi ittifoqi paydo bo’lib, bu ittifoqda ko’pchilikni asosan o’g’uzlar tashkil etgan. </w:t>
      </w:r>
    </w:p>
    <w:p>
      <w:pPr>
        <w:pStyle w:val="Normal"/>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QANG’LI</w:t>
      </w:r>
      <w:r>
        <w:rPr>
          <w:rFonts w:cs="Times New Roman" w:ascii="Times New Roman" w:hAnsi="Times New Roman"/>
          <w:color w:val="auto"/>
          <w:sz w:val="24"/>
          <w:szCs w:val="24"/>
          <w:lang w:val="sv-SE" w:eastAsia="ru-RU"/>
        </w:rPr>
        <w:t xml:space="preserve"> – turkiy qabilalar uyushmasi. Urxun-Yenisey yozuvlarida «kanxaras» deb atalgan. Qang’lilar mil. avv. III asr oxirlarida Sirdaryo bo’ylvarida  yirik Qang’ davlatini tuzgan.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sv-SE" w:eastAsia="ru-RU"/>
        </w:rPr>
        <w:tab/>
      </w:r>
      <w:r>
        <w:rPr>
          <w:rFonts w:cs="Times New Roman" w:ascii="Times New Roman" w:hAnsi="Times New Roman"/>
          <w:b/>
          <w:color w:val="auto"/>
          <w:sz w:val="24"/>
          <w:szCs w:val="24"/>
          <w:lang w:val="sv-SE" w:eastAsia="ru-RU"/>
        </w:rPr>
        <w:t xml:space="preserve">QARLUQLAR </w:t>
      </w:r>
      <w:r>
        <w:rPr>
          <w:rFonts w:cs="Times New Roman" w:ascii="Times New Roman" w:hAnsi="Times New Roman"/>
          <w:color w:val="auto"/>
          <w:sz w:val="24"/>
          <w:szCs w:val="24"/>
          <w:lang w:val="sv-SE" w:eastAsia="ru-RU"/>
        </w:rPr>
        <w:t xml:space="preserve">– qadimiy turkiy qabilalardan biri. </w:t>
      </w:r>
      <w:r>
        <w:rPr>
          <w:rFonts w:cs="Times New Roman" w:ascii="Times New Roman" w:hAnsi="Times New Roman"/>
          <w:color w:val="auto"/>
          <w:sz w:val="24"/>
          <w:szCs w:val="24"/>
          <w:lang w:val="es-ES" w:eastAsia="ru-RU"/>
        </w:rPr>
        <w:t xml:space="preserve">IV-V asrlargacha Oltoyning g’arbida yashaganlar. VI-VII asrlarda qarluqlar turk xoqonligi tarkibiga kirgan. VII asr o’rtalarida qarluqlarning bir qismi Yettisuv hududiga kelib joylashgan. VIII asr oxirlarida bu yerda Qarluqlar davlati vujudga kelgan.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QIPCHOQLAR</w:t>
      </w:r>
      <w:r>
        <w:rPr>
          <w:rFonts w:cs="Times New Roman" w:ascii="Times New Roman" w:hAnsi="Times New Roman"/>
          <w:color w:val="auto"/>
          <w:sz w:val="24"/>
          <w:szCs w:val="24"/>
          <w:lang w:val="es-ES" w:eastAsia="ru-RU"/>
        </w:rPr>
        <w:t xml:space="preserve"> – turkiy xalqlarning eng yirik qabilalaridan biri. Qipchoqlar Rus solnomalarida  «poloveslar» , Yevropaning ba’zi xalqlarida va Vizantiya solnomalarida «kumonlar» deb atalgan.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 xml:space="preserve">QIRQ </w:t>
      </w:r>
      <w:r>
        <w:rPr>
          <w:rFonts w:cs="Times New Roman" w:ascii="Times New Roman" w:hAnsi="Times New Roman"/>
          <w:color w:val="auto"/>
          <w:sz w:val="24"/>
          <w:szCs w:val="24"/>
          <w:lang w:val="es-ES" w:eastAsia="ru-RU"/>
        </w:rPr>
        <w:t xml:space="preserve">– o’zbek xalqi tarkibiga kirgan yirik qabilalardan biri. Tarqoq holda Samarqand atrofida, Panjikentning janubida, hozirgi G’allaorol, Jizzax, Zomin va O’ratepa hududlarida yashaganlar.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QORAUNAS (t.f.-t.)</w:t>
      </w:r>
      <w:r>
        <w:rPr>
          <w:rFonts w:cs="Times New Roman" w:ascii="Times New Roman" w:hAnsi="Times New Roman"/>
          <w:color w:val="auto"/>
          <w:sz w:val="24"/>
          <w:szCs w:val="24"/>
          <w:lang w:val="es-ES" w:eastAsia="ru-RU"/>
        </w:rPr>
        <w:t xml:space="preserve"> – XV asrning ikkinchi yarmida, Abulxayrxon tashkil etgan ko’chmanchi o’zbeklar mo’g’ullarni qoraunas, ya’ni metislar deb atashgan.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QORAXONIYLAR</w:t>
      </w:r>
      <w:r>
        <w:rPr>
          <w:rFonts w:cs="Times New Roman" w:ascii="Times New Roman" w:hAnsi="Times New Roman"/>
          <w:color w:val="auto"/>
          <w:sz w:val="24"/>
          <w:szCs w:val="24"/>
          <w:lang w:val="es-ES" w:eastAsia="ru-RU"/>
        </w:rPr>
        <w:t xml:space="preserve"> – O’rta Osiyoda Qoraxoniylar davlatini (927-1212) idora etgan sulola. Asoschisi – Abdulkarim Sotuq Bug’roxon (Qoraxon) .1212 yili qoraxoniylarning  so’nggi vakili Qilich Arslon ibn Qilich Muhammad Xorazmshoh tomonidan o’ldirilgan. </w:t>
      </w:r>
    </w:p>
    <w:p>
      <w:pPr>
        <w:pStyle w:val="Normal"/>
        <w:bidi w:val="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QURULTOY (m.)</w:t>
      </w:r>
      <w:r>
        <w:rPr>
          <w:rFonts w:cs="Times New Roman" w:ascii="Times New Roman" w:hAnsi="Times New Roman"/>
          <w:color w:val="auto"/>
          <w:sz w:val="24"/>
          <w:szCs w:val="24"/>
          <w:lang w:val="es-ES" w:eastAsia="ru-RU"/>
        </w:rPr>
        <w:t xml:space="preserve">  - turkiy va mo’g’ul xalqlarida ayrim vaqtlarda o’tkaziladigan umumiy yig’in yoki umumiy kengash. Qurultoylarda siyosiy masalalar ko’rilgan. </w:t>
      </w:r>
    </w:p>
    <w:p>
      <w:pPr>
        <w:pStyle w:val="Normal"/>
        <w:bidi w:val="0"/>
        <w:spacing w:before="0" w:after="200"/>
        <w:ind w:hanging="0" w:start="0" w:end="0"/>
        <w:rPr>
          <w:rFonts w:ascii="Times New Roman" w:hAnsi="Times New Roman" w:cs="Times New Roman"/>
          <w:color w:val="auto"/>
          <w:sz w:val="24"/>
          <w:szCs w:val="24"/>
          <w:lang w:val="es-ES" w:eastAsia="ru-RU"/>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QO’NG’IROT</w:t>
      </w:r>
      <w:r>
        <w:rPr>
          <w:rFonts w:cs="Times New Roman" w:ascii="Times New Roman" w:hAnsi="Times New Roman"/>
          <w:color w:val="auto"/>
          <w:sz w:val="24"/>
          <w:szCs w:val="24"/>
          <w:lang w:val="es-ES" w:eastAsia="ru-RU"/>
        </w:rPr>
        <w:t xml:space="preserve"> – o’zbek xalqi tarkibiga kirgan yirik qabilalardan biri. XX asr boshlarida o’zbeklar tarkibida bo’lgan qo’ng’irotlar O’zbekistonning janubiy hududlarida, shuningdek Zarafshon vodiysida, Mirzacho’l, Xorazm va Qoraqalpog’iston qozoq, qoraqalpoq, qirg’iz, boshqird, nugon va boshqa turkiy xalqlar tarkibiga ham kirganlar. </w:t>
      </w:r>
    </w:p>
    <w:p>
      <w:pPr>
        <w:pStyle w:val="Normal"/>
        <w:widowControl/>
        <w:bidi w:val="0"/>
        <w:spacing w:before="0" w:after="200"/>
        <w:ind w:hanging="0" w:start="0" w:end="0"/>
        <w:jc w:val="both"/>
        <w:textAlignment w:val="auto"/>
        <w:rPr>
          <w:lang w:val="es-ES"/>
        </w:rPr>
      </w:pPr>
      <w:r>
        <w:rPr>
          <w:rFonts w:cs="Times New Roman" w:ascii="Times New Roman" w:hAnsi="Times New Roman"/>
          <w:color w:val="auto"/>
          <w:sz w:val="24"/>
          <w:szCs w:val="24"/>
          <w:lang w:val="es-ES" w:eastAsia="ru-RU"/>
        </w:rPr>
        <w:tab/>
      </w:r>
      <w:r>
        <w:rPr>
          <w:rFonts w:cs="Times New Roman" w:ascii="Times New Roman" w:hAnsi="Times New Roman"/>
          <w:b/>
          <w:color w:val="auto"/>
          <w:sz w:val="24"/>
          <w:szCs w:val="24"/>
          <w:lang w:val="es-ES" w:eastAsia="ru-RU"/>
        </w:rPr>
        <w:t>G’AZNAVIYLAR –</w:t>
      </w:r>
      <w:r>
        <w:rPr>
          <w:rFonts w:cs="Times New Roman" w:ascii="Times New Roman" w:hAnsi="Times New Roman"/>
          <w:color w:val="auto"/>
          <w:sz w:val="24"/>
          <w:szCs w:val="24"/>
          <w:lang w:val="es-ES" w:eastAsia="ru-RU"/>
        </w:rPr>
        <w:t xml:space="preserve"> X-XII asrlarda O’rta Sharqda mavjud bo’lgan feodal davlatning va uni boshqargan sulolaning nomi. G’aznaviylar davlatida turkiy sulola hukmronlik qilgan. Asoschisi – somoniylar lashkarboshisi Alptakin. U 962 yili qo’l ostidagi g’ulomlarga tayanib, Gazna viloyatida o’z hokimiyatini o’rnatdi. </w:t>
      </w:r>
      <w:r>
        <w:br w:type="page"/>
      </w:r>
    </w:p>
    <w:p>
      <w:pPr>
        <w:pStyle w:val="Normal"/>
        <w:bidi w:val="0"/>
        <w:spacing w:before="0" w:after="200"/>
        <w:ind w:hanging="0" w:start="0" w:end="0"/>
        <w:rPr>
          <w:lang w:val="es-ES"/>
        </w:rPr>
      </w:pPr>
      <w:r>
        <w:rPr>
          <w:rFonts w:cs="Times New Roman" w:ascii="Times New Roman" w:hAnsi="Times New Roman"/>
          <w:b/>
          <w:bCs/>
          <w:color w:val="auto"/>
          <w:sz w:val="28"/>
          <w:szCs w:val="28"/>
          <w:lang w:val="en-US" w:eastAsia="ru-RU"/>
        </w:rPr>
        <w:t>IQTISODIYOT VA PEDAGOGIKA UNIVERSITETI</w:t>
      </w:r>
      <w:r>
        <w:rPr>
          <w:rFonts w:cs="Times New Roman" w:ascii="Times New Roman" w:hAnsi="Times New Roman"/>
          <w:b/>
          <w:bCs/>
          <w:color w:val="auto"/>
          <w:sz w:val="28"/>
          <w:szCs w:val="28"/>
          <w:lang w:eastAsia="ru-RU"/>
        </w:rPr>
        <w:t xml:space="preserve"> </w:t>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NODAVLAT TA’LIM MUASSASASI</w:t>
      </w:r>
    </w:p>
    <w:p>
      <w:pPr>
        <w:pStyle w:val="Normal"/>
        <w:bidi w:val="0"/>
        <w:spacing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TARIX VA IJTIMOIY FANLAR KAFEDRASI</w:t>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 xml:space="preserve">                                                </w:t>
      </w:r>
      <w:r>
        <w:rPr>
          <w:rFonts w:cs="Times New Roman" w:ascii="Times New Roman" w:hAnsi="Times New Roman"/>
          <w:b/>
          <w:color w:val="auto"/>
          <w:sz w:val="24"/>
          <w:szCs w:val="24"/>
          <w:lang w:eastAsia="ru-RU"/>
        </w:rPr>
        <w:t>“</w:t>
      </w:r>
      <w:r>
        <w:rPr>
          <w:rFonts w:cs="Times New Roman" w:ascii="Times New Roman" w:hAnsi="Times New Roman"/>
          <w:b/>
          <w:color w:val="auto"/>
          <w:sz w:val="24"/>
          <w:szCs w:val="24"/>
          <w:lang w:eastAsia="ru-RU"/>
        </w:rPr>
        <w:t>TARIXIY GEOGRAFIYA</w:t>
      </w:r>
      <w:r>
        <w:rPr>
          <w:rFonts w:cs="Times New Roman" w:ascii="Times New Roman" w:hAnsi="Times New Roman"/>
          <w:b/>
          <w:bCs/>
          <w:color w:val="auto"/>
          <w:sz w:val="24"/>
          <w:szCs w:val="24"/>
          <w:lang w:eastAsia="ru-RU"/>
        </w:rPr>
        <w:t>”</w:t>
      </w:r>
    </w:p>
    <w:p>
      <w:pPr>
        <w:pStyle w:val="Normal"/>
        <w:bidi w:val="0"/>
        <w:spacing w:before="0" w:after="200"/>
        <w:ind w:hanging="0" w:start="0" w:end="0"/>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 xml:space="preserve">                                                               </w:t>
      </w:r>
      <w:r>
        <w:rPr>
          <w:rFonts w:cs="Times New Roman" w:ascii="Times New Roman" w:hAnsi="Times New Roman"/>
          <w:b/>
          <w:bCs/>
          <w:color w:val="auto"/>
          <w:sz w:val="24"/>
          <w:szCs w:val="24"/>
          <w:lang w:eastAsia="ru-RU"/>
        </w:rPr>
        <w:t>FANIDAN</w:t>
      </w:r>
    </w:p>
    <w:p>
      <w:pPr>
        <w:pStyle w:val="Normal"/>
        <w:bidi w:val="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t>INFORMATSION-USLUBIY TA’MINOT</w:t>
      </w:r>
    </w:p>
    <w:p>
      <w:pPr>
        <w:pStyle w:val="Normal"/>
        <w:bidi w:val="0"/>
        <w:spacing w:before="0" w:after="200"/>
        <w:ind w:hanging="0" w:start="36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widowControl w:val="false"/>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widowControl w:val="false"/>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widowControl w:val="false"/>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spacing w:before="0" w:after="200"/>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eastAsia="ru-RU"/>
        </w:rPr>
        <w:t>QARSHI-202</w:t>
      </w:r>
      <w:r>
        <w:rPr>
          <w:rFonts w:cs="Times New Roman" w:ascii="Times New Roman" w:hAnsi="Times New Roman"/>
          <w:b/>
          <w:color w:val="auto"/>
          <w:sz w:val="24"/>
          <w:szCs w:val="24"/>
          <w:lang w:val="en-US" w:eastAsia="ru-RU"/>
        </w:rPr>
        <w:t>5</w:t>
      </w:r>
      <w:r>
        <w:br w:type="page"/>
      </w:r>
    </w:p>
    <w:p>
      <w:pPr>
        <w:pStyle w:val="Normal"/>
        <w:bidi w:val="0"/>
        <w:ind w:hanging="0" w:start="0" w:end="0"/>
        <w:jc w:val="center"/>
        <w:rPr>
          <w:rFonts w:ascii="Times New Roman" w:hAnsi="Times New Roman" w:cs="Times New Roman"/>
          <w:b/>
          <w:bCs/>
          <w:sz w:val="22"/>
          <w:szCs w:val="22"/>
          <w:lang w:val="en-US" w:eastAsia="ru-RU"/>
        </w:rPr>
      </w:pPr>
      <w:r>
        <w:rPr>
          <w:rFonts w:cs="Times New Roman" w:ascii="Times New Roman" w:hAnsi="Times New Roman"/>
          <w:b/>
          <w:bCs/>
          <w:sz w:val="22"/>
          <w:szCs w:val="22"/>
          <w:lang w:val="en-US" w:eastAsia="ru-RU"/>
        </w:rPr>
        <w:t>Asosiy adabiyotlar</w:t>
      </w:r>
    </w:p>
    <w:p>
      <w:pPr>
        <w:pStyle w:val="Normal"/>
        <w:bidi w:val="0"/>
        <w:ind w:hanging="0" w:start="142" w:end="0"/>
        <w:rPr>
          <w:rFonts w:ascii="Times New Roman" w:hAnsi="Times New Roman" w:cs="Times New Roman"/>
          <w:bCs/>
          <w:sz w:val="24"/>
          <w:szCs w:val="24"/>
          <w:lang w:val="en-US"/>
        </w:rPr>
      </w:pPr>
      <w:r>
        <w:rPr>
          <w:rFonts w:cs="Times New Roman" w:ascii="Times New Roman" w:hAnsi="Times New Roman"/>
          <w:bCs/>
          <w:sz w:val="24"/>
          <w:szCs w:val="24"/>
          <w:lang w:val="en-US"/>
        </w:rPr>
        <w:t xml:space="preserve">1. </w:t>
      </w:r>
      <w:r>
        <w:rPr>
          <w:rFonts w:cs="Times New Roman" w:ascii="Times New Roman" w:hAnsi="Times New Roman"/>
          <w:bCs/>
          <w:sz w:val="24"/>
          <w:szCs w:val="24"/>
        </w:rPr>
        <w:t>Ilhomov Z. Tarixiy geografiya. Darslik.  T.: Noshir, 2020.</w:t>
      </w:r>
    </w:p>
    <w:p>
      <w:pPr>
        <w:pStyle w:val="Normal"/>
        <w:bidi w:val="0"/>
        <w:ind w:hanging="0" w:start="142" w:end="0"/>
        <w:rPr>
          <w:rFonts w:ascii="Times New Roman" w:hAnsi="Times New Roman" w:cs="Times New Roman"/>
          <w:bCs/>
          <w:sz w:val="24"/>
          <w:szCs w:val="24"/>
          <w:lang w:val="en-US"/>
        </w:rPr>
      </w:pPr>
      <w:r>
        <w:rPr>
          <w:rFonts w:cs="Times New Roman" w:ascii="Times New Roman" w:hAnsi="Times New Roman"/>
          <w:bCs/>
          <w:sz w:val="24"/>
          <w:szCs w:val="24"/>
          <w:lang w:val="en-US"/>
        </w:rPr>
        <w:t xml:space="preserve">2. </w:t>
      </w:r>
      <w:r>
        <w:rPr>
          <w:rFonts w:cs="Times New Roman" w:ascii="Times New Roman" w:hAnsi="Times New Roman"/>
          <w:bCs/>
          <w:sz w:val="24"/>
          <w:szCs w:val="24"/>
        </w:rPr>
        <w:t>Saidboboev Z. Tarixiy geografiya. Darslik.  T.: Noshir, 2010.</w:t>
      </w:r>
    </w:p>
    <w:p>
      <w:pPr>
        <w:pStyle w:val="Normal"/>
        <w:bidi w:val="0"/>
        <w:ind w:hanging="0" w:start="142" w:end="0"/>
        <w:rPr>
          <w:rFonts w:ascii="Times New Roman" w:hAnsi="Times New Roman" w:cs="Times New Roman"/>
          <w:bCs/>
          <w:sz w:val="24"/>
          <w:szCs w:val="24"/>
        </w:rPr>
      </w:pPr>
      <w:r>
        <w:rPr>
          <w:rFonts w:cs="Times New Roman" w:ascii="Times New Roman" w:hAnsi="Times New Roman"/>
          <w:bCs/>
          <w:sz w:val="24"/>
          <w:szCs w:val="24"/>
        </w:rPr>
        <w:t>3. Saidboboev Z. Yevropada Oʼrta Osiyoga oid tarixiy-kartografik maʼlumotlar (XVI-XIX asrlar). – T.: Fan, 2008.</w:t>
      </w:r>
    </w:p>
    <w:p>
      <w:pPr>
        <w:pStyle w:val="Normal"/>
        <w:tabs>
          <w:tab w:val="clear" w:pos="708"/>
          <w:tab w:val="left" w:pos="4365" w:leader="none"/>
        </w:tabs>
        <w:bidi w:val="0"/>
        <w:ind w:hanging="0" w:start="142" w:end="0"/>
        <w:rPr>
          <w:rFonts w:ascii="Times New Roman" w:hAnsi="Times New Roman" w:cs="Times New Roman"/>
          <w:bCs/>
          <w:sz w:val="24"/>
          <w:szCs w:val="24"/>
        </w:rPr>
      </w:pPr>
      <w:r>
        <w:rPr>
          <w:rFonts w:cs="Times New Roman" w:ascii="Times New Roman" w:hAnsi="Times New Roman"/>
          <w:bCs/>
          <w:sz w:val="24"/>
          <w:szCs w:val="24"/>
        </w:rPr>
        <w:t>4. Bo’riyev O. Temuriylar davri yozma manbalarida markaziy osiyo tarixiy geografiyasi. – T.: Mumtoz so’z, 2017.</w:t>
      </w:r>
    </w:p>
    <w:p>
      <w:pPr>
        <w:pStyle w:val="Normal"/>
        <w:bidi w:val="0"/>
        <w:ind w:hanging="0" w:start="0" w:end="0"/>
        <w:jc w:val="center"/>
        <w:rPr>
          <w:rFonts w:ascii="Times New Roman" w:hAnsi="Times New Roman" w:cs="Times New Roman"/>
          <w:b/>
          <w:sz w:val="22"/>
          <w:szCs w:val="22"/>
          <w:lang w:eastAsia="ru-RU"/>
        </w:rPr>
      </w:pPr>
      <w:r>
        <w:rPr>
          <w:rFonts w:cs="Times New Roman" w:ascii="Times New Roman" w:hAnsi="Times New Roman"/>
          <w:b/>
          <w:sz w:val="22"/>
          <w:szCs w:val="22"/>
          <w:lang w:eastAsia="ru-RU"/>
        </w:rPr>
        <w:t>Qo‘shimcha adabiyotlar</w:t>
      </w:r>
    </w:p>
    <w:p>
      <w:pPr>
        <w:pStyle w:val="Normal"/>
        <w:bidi w:val="0"/>
        <w:ind w:hanging="0" w:start="0" w:end="0"/>
        <w:jc w:val="start"/>
        <w:rPr>
          <w:rFonts w:ascii="Times New Roman" w:hAnsi="Times New Roman" w:cs="Times New Roman"/>
          <w:sz w:val="22"/>
          <w:szCs w:val="22"/>
          <w:lang w:eastAsia="ru-RU"/>
        </w:rPr>
      </w:pPr>
      <w:r>
        <w:rPr>
          <w:rFonts w:cs="Times New Roman" w:ascii="Times New Roman" w:hAnsi="Times New Roman"/>
          <w:sz w:val="22"/>
          <w:szCs w:val="22"/>
          <w:lang w:eastAsia="ru-RU"/>
        </w:rPr>
        <w:t>7. Мирзиёев Ш.М. Эркин ва фаровон, демократик Ўзбекистон давлатини биргаликда</w:t>
        <w:br/>
        <w:t>барпо этамиз. Ўзбекистон Республикаси Президенти лавозимига киришиш тантанали маросимига бағишланган Олий Мажлис палаталарининг қўшма мажлисидаги нутқ. – Т.: “Ўзбекистон”, 2016.</w:t>
      </w:r>
    </w:p>
    <w:p>
      <w:pPr>
        <w:pStyle w:val="Normal"/>
        <w:bidi w:val="0"/>
        <w:ind w:hanging="0" w:start="0" w:end="0"/>
        <w:jc w:val="start"/>
        <w:rPr>
          <w:rFonts w:ascii="Times New Roman" w:hAnsi="Times New Roman" w:cs="Times New Roman"/>
          <w:sz w:val="22"/>
          <w:szCs w:val="22"/>
          <w:lang w:eastAsia="ru-RU"/>
        </w:rPr>
      </w:pPr>
      <w:r>
        <w:rPr>
          <w:rFonts w:cs="Times New Roman" w:ascii="Times New Roman" w:hAnsi="Times New Roman"/>
          <w:sz w:val="22"/>
          <w:szCs w:val="22"/>
          <w:lang w:eastAsia="ru-RU"/>
        </w:rPr>
        <w:t>8. Мирзиёев Ш.М. Қонун устуворлиги ва инсон манфаатларини таъминлаш – юрт</w:t>
      </w:r>
    </w:p>
    <w:p>
      <w:pPr>
        <w:pStyle w:val="Normal"/>
        <w:bidi w:val="0"/>
        <w:ind w:hanging="0" w:start="0" w:end="0"/>
        <w:jc w:val="start"/>
        <w:rPr>
          <w:rFonts w:ascii="Times New Roman" w:hAnsi="Times New Roman" w:cs="Times New Roman"/>
          <w:sz w:val="22"/>
          <w:szCs w:val="22"/>
          <w:lang w:val="ru-RU" w:eastAsia="ru-RU"/>
        </w:rPr>
      </w:pPr>
      <w:r>
        <w:rPr>
          <w:rFonts w:cs="Times New Roman" w:ascii="Times New Roman" w:hAnsi="Times New Roman"/>
          <w:sz w:val="22"/>
          <w:szCs w:val="22"/>
          <w:lang w:val="ru-RU" w:eastAsia="ru-RU"/>
        </w:rPr>
        <w:t>тараққиёти ва халқ фаровонлигининг гарови. Ўзбекистон Республикаси Конституцияси қабул қилинганлигининг 24 йиллигига бағишланган тантанали маросимдаги маъруза. 2016 йил 7 декабрь, /Ш.М. Мирзиёев. – Т.: “Ўзбекистон”,2017 9. Мирзиёев Ш.М. Буюк келажагимизни мард ва олижаноб халқимиз билан бирга</w:t>
        <w:br/>
        <w:t>қурамиз. – Тошкент: “Ўзбекистон” , 2017.</w:t>
        <w:br/>
        <w:t>10. Мирзиёев Ш.</w:t>
      </w:r>
      <w:r>
        <w:rPr>
          <w:rFonts w:cs="Times New Roman" w:ascii="Times New Roman" w:hAnsi="Times New Roman"/>
          <w:sz w:val="22"/>
          <w:szCs w:val="22"/>
          <w:lang w:val="en-US" w:eastAsia="ru-RU"/>
        </w:rPr>
        <w:t>M</w:t>
      </w:r>
      <w:r>
        <w:rPr>
          <w:rFonts w:cs="Times New Roman" w:ascii="Times New Roman" w:hAnsi="Times New Roman"/>
          <w:sz w:val="22"/>
          <w:szCs w:val="22"/>
          <w:lang w:val="ru-RU" w:eastAsia="ru-RU"/>
        </w:rPr>
        <w:t>. “Миллий тикланишдан миллий юксалиш сари”. – Тошкент,</w:t>
        <w:br/>
        <w:t>“Ёшлар нашриёт уйи”. 2019. -158 бет.</w:t>
        <w:br/>
        <w:t>11. Абулғозихон. Шажараи турк. – Т., 1992.</w:t>
        <w:br/>
        <w:t xml:space="preserve">12. Аминов О. </w:t>
      </w:r>
      <w:r>
        <w:rPr>
          <w:rFonts w:cs="Times New Roman" w:ascii="Times New Roman" w:hAnsi="Times New Roman"/>
          <w:sz w:val="22"/>
          <w:szCs w:val="22"/>
          <w:lang w:val="en-US" w:eastAsia="ru-RU"/>
        </w:rPr>
        <w:t>XVI</w:t>
      </w:r>
      <w:r>
        <w:rPr>
          <w:rFonts w:cs="Times New Roman" w:ascii="Times New Roman" w:hAnsi="Times New Roman"/>
          <w:sz w:val="22"/>
          <w:szCs w:val="22"/>
          <w:lang w:val="ru-RU" w:eastAsia="ru-RU"/>
        </w:rPr>
        <w:t>-</w:t>
      </w:r>
      <w:r>
        <w:rPr>
          <w:rFonts w:cs="Times New Roman" w:ascii="Times New Roman" w:hAnsi="Times New Roman"/>
          <w:sz w:val="22"/>
          <w:szCs w:val="22"/>
          <w:lang w:val="en-US" w:eastAsia="ru-RU"/>
        </w:rPr>
        <w:t>XX</w:t>
      </w:r>
      <w:r>
        <w:rPr>
          <w:rFonts w:cs="Times New Roman" w:ascii="Times New Roman" w:hAnsi="Times New Roman"/>
          <w:sz w:val="22"/>
          <w:szCs w:val="22"/>
          <w:lang w:val="ru-RU" w:eastAsia="ru-RU"/>
        </w:rPr>
        <w:t xml:space="preserve"> асрларда Ўрта Осиёнинг Россия билан тарихий ва иқтисодий алоқалари. – Т., 1958.</w:t>
        <w:br/>
        <w:t>13. Амир Темур жаҳон тарихида. – Т., 1996.</w:t>
        <w:br/>
        <w:t xml:space="preserve">14. Бартольд В. В. Туркестан в эпоху монгольского нашествия. </w:t>
      </w:r>
      <w:r>
        <w:rPr>
          <w:rFonts w:eastAsia="Symbol" w:cs="Symbol" w:ascii="Symbol" w:hAnsi="Symbol"/>
          <w:sz w:val="22"/>
          <w:szCs w:val="22"/>
          <w:lang w:val="ru-RU" w:eastAsia="ru-RU"/>
        </w:rPr>
        <w:sym w:font="Symbol" w:char="2d"/>
      </w:r>
      <w:r>
        <w:rPr>
          <w:rFonts w:cs="Times New Roman" w:ascii="Times New Roman" w:hAnsi="Times New Roman"/>
          <w:sz w:val="22"/>
          <w:szCs w:val="22"/>
          <w:lang w:val="ru-RU" w:eastAsia="ru-RU"/>
        </w:rPr>
        <w:t>Соч. т. 1. – М.,</w:t>
        <w:br/>
        <w:t>1963.</w:t>
        <w:br/>
        <w:t>15. Голубцов И. А. Вопросы исторической географий, архивоведения, археологии и источниковедения. – М., 1963.</w:t>
        <w:br/>
        <w:t>16. Гумилёв Л. Н. Древние тюрки. – М., 1967.</w:t>
      </w:r>
    </w:p>
    <w:p>
      <w:pPr>
        <w:pStyle w:val="Normal"/>
        <w:bidi w:val="0"/>
        <w:ind w:hanging="0" w:start="0" w:end="0"/>
        <w:jc w:val="start"/>
        <w:rPr>
          <w:rFonts w:ascii="Times New Roman" w:hAnsi="Times New Roman" w:cs="Times New Roman"/>
          <w:sz w:val="22"/>
          <w:szCs w:val="22"/>
          <w:lang w:val="ru-RU" w:eastAsia="ru-RU"/>
        </w:rPr>
      </w:pPr>
      <w:r>
        <w:rPr>
          <w:rFonts w:cs="Times New Roman" w:ascii="Times New Roman" w:hAnsi="Times New Roman"/>
          <w:sz w:val="22"/>
          <w:szCs w:val="22"/>
          <w:lang w:val="ru-RU" w:eastAsia="ru-RU"/>
        </w:rPr>
        <w:t>17. Дьяконов Н. М. Древняя Бактрия. – М., 1954.</w:t>
      </w:r>
    </w:p>
    <w:p>
      <w:pPr>
        <w:pStyle w:val="Normal"/>
        <w:bidi w:val="0"/>
        <w:ind w:hanging="0" w:start="0" w:end="0"/>
        <w:jc w:val="start"/>
        <w:rPr>
          <w:rFonts w:ascii="Times New Roman" w:hAnsi="Times New Roman" w:cs="Times New Roman"/>
          <w:sz w:val="22"/>
          <w:szCs w:val="22"/>
          <w:lang w:val="ru-RU" w:eastAsia="ru-RU"/>
        </w:rPr>
      </w:pPr>
      <w:r>
        <w:rPr>
          <w:rFonts w:cs="Times New Roman" w:ascii="Times New Roman" w:hAnsi="Times New Roman"/>
          <w:sz w:val="22"/>
          <w:szCs w:val="22"/>
          <w:lang w:val="ru-RU" w:eastAsia="ru-RU"/>
        </w:rPr>
        <w:t>18. Ибн Арабшоҳ. Амир Темур тарихи. I-II китоб. – Т., 1992.</w:t>
      </w:r>
    </w:p>
    <w:p>
      <w:pPr>
        <w:pStyle w:val="Normal"/>
        <w:bidi w:val="0"/>
        <w:ind w:hanging="0" w:start="0" w:end="0"/>
        <w:jc w:val="start"/>
        <w:rPr>
          <w:rFonts w:ascii="Times New Roman" w:hAnsi="Times New Roman" w:cs="Times New Roman"/>
          <w:sz w:val="22"/>
          <w:szCs w:val="22"/>
          <w:lang w:val="ru-RU" w:eastAsia="ru-RU"/>
        </w:rPr>
      </w:pPr>
      <w:r>
        <w:rPr>
          <w:rFonts w:cs="Times New Roman" w:ascii="Times New Roman" w:hAnsi="Times New Roman"/>
          <w:sz w:val="22"/>
          <w:szCs w:val="22"/>
          <w:lang w:val="ru-RU" w:eastAsia="ru-RU"/>
        </w:rPr>
        <w:t>19. Иброҳимов Н. Ибн Баттута ва унинг Ўрта Осиёга саёҳати. – Т., 1993.</w:t>
      </w:r>
    </w:p>
    <w:p>
      <w:pPr>
        <w:pStyle w:val="Normal"/>
        <w:bidi w:val="0"/>
        <w:ind w:hanging="0" w:start="0" w:end="0"/>
        <w:jc w:val="start"/>
        <w:rPr>
          <w:rFonts w:ascii="Times New Roman" w:hAnsi="Times New Roman" w:cs="Times New Roman"/>
          <w:sz w:val="22"/>
          <w:szCs w:val="22"/>
          <w:lang w:val="ru-RU" w:eastAsia="ru-RU"/>
        </w:rPr>
      </w:pPr>
      <w:r>
        <w:rPr>
          <w:rFonts w:cs="Times New Roman" w:ascii="Times New Roman" w:hAnsi="Times New Roman"/>
          <w:sz w:val="22"/>
          <w:szCs w:val="22"/>
          <w:lang w:val="ru-RU" w:eastAsia="ru-RU"/>
        </w:rPr>
        <w:t>20. Караваев З. Ф. Некоторые вопросы создания исторических карт. – М., 1956.</w:t>
      </w:r>
    </w:p>
    <w:p>
      <w:pPr>
        <w:pStyle w:val="Normal"/>
        <w:bidi w:val="0"/>
        <w:ind w:hanging="0" w:start="0" w:end="0"/>
        <w:jc w:val="start"/>
        <w:rPr>
          <w:rFonts w:ascii="Times New Roman" w:hAnsi="Times New Roman" w:cs="Times New Roman"/>
          <w:sz w:val="22"/>
          <w:szCs w:val="22"/>
          <w:lang w:val="ru-RU" w:eastAsia="ru-RU"/>
        </w:rPr>
      </w:pPr>
      <w:r>
        <w:rPr>
          <w:rFonts w:cs="Times New Roman" w:ascii="Times New Roman" w:hAnsi="Times New Roman"/>
          <w:sz w:val="22"/>
          <w:szCs w:val="22"/>
          <w:lang w:val="ru-RU" w:eastAsia="ru-RU"/>
        </w:rPr>
        <w:t>21. Лунин Б.В. Средняя Азия в дореволюционном и советском востоковедение. – .,1965.</w:t>
        <w:br/>
        <w:t>22. Мирзалиев Т. Картография. – Т., 1982.</w:t>
        <w:br/>
        <w:t>23. Ртвеладзе Э.В. Великий Шелковый путь. – Т., 1999.</w:t>
        <w:br/>
        <w:t>24. Пидаев Ш. Сирли кушонлар давлати. – Т., 1990.</w:t>
        <w:br/>
        <w:t>25. Преображенский А.И. и др. Составление и редактирование специальных карт. –М., 1961.</w:t>
        <w:br/>
      </w:r>
      <w:r>
        <w:rPr>
          <w:rFonts w:cs="Times New Roman" w:ascii="Times New Roman" w:hAnsi="Times New Roman"/>
          <w:b/>
          <w:bCs/>
          <w:sz w:val="22"/>
          <w:szCs w:val="22"/>
          <w:lang w:val="ru-RU" w:eastAsia="ru-RU"/>
        </w:rPr>
        <w:t xml:space="preserve">26. </w:t>
      </w:r>
      <w:r>
        <w:rPr>
          <w:rFonts w:cs="Times New Roman" w:ascii="Times New Roman" w:hAnsi="Times New Roman"/>
          <w:sz w:val="22"/>
          <w:szCs w:val="22"/>
          <w:lang w:val="ru-RU" w:eastAsia="ru-RU"/>
        </w:rPr>
        <w:t>Сагдуллаев А. Қадимги Ўзбекистон илк ёзма манбаларда. – Т., 1996.</w:t>
        <w:br/>
        <w:t>27. Тарихий манбашунослик муаммолари / Республика илмий-амалий анжумани</w:t>
        <w:br/>
        <w:t>материаллари. – Т., 2008, 2013.</w:t>
        <w:br/>
        <w:t>28. Ўзбекистоннинг янги тарихи. I-III жилд. – Т.: Шарқ, 2000.</w:t>
        <w:br/>
        <w:t>29. Ўзбекистон давлатчилиги тарихи очерклари. – Т.: Шарқ, 2001.</w:t>
      </w:r>
    </w:p>
    <w:p>
      <w:pPr>
        <w:pStyle w:val="Normal"/>
        <w:bidi w:val="0"/>
        <w:ind w:hanging="0" w:start="0" w:end="0"/>
        <w:jc w:val="center"/>
        <w:rPr>
          <w:rFonts w:ascii="Times New Roman" w:hAnsi="Times New Roman" w:cs="Times New Roman"/>
          <w:b/>
          <w:sz w:val="24"/>
          <w:szCs w:val="24"/>
          <w:lang w:val="en-US" w:eastAsia="ru-RU"/>
        </w:rPr>
      </w:pPr>
      <w:r>
        <w:rPr>
          <w:rFonts w:cs="Times New Roman" w:ascii="Times New Roman" w:hAnsi="Times New Roman"/>
          <w:b/>
          <w:sz w:val="24"/>
          <w:szCs w:val="24"/>
          <w:lang w:val="en-US" w:eastAsia="ru-RU"/>
        </w:rPr>
        <w:t>Axborot manbalari</w:t>
      </w:r>
    </w:p>
    <w:p>
      <w:pPr>
        <w:pStyle w:val="Normal"/>
        <w:bidi w:val="0"/>
        <w:ind w:hanging="0" w:start="0" w:end="0"/>
        <w:jc w:val="start"/>
        <w:rPr>
          <w:rFonts w:ascii="Times New Roman" w:hAnsi="Times New Roman" w:cs="Times New Roman"/>
          <w:color w:val="0000FF"/>
          <w:sz w:val="24"/>
          <w:szCs w:val="24"/>
          <w:lang w:val="en-US" w:eastAsia="ru-RU"/>
        </w:rPr>
      </w:pPr>
      <w:r>
        <w:rPr>
          <w:rFonts w:cs="Times New Roman" w:ascii="Times New Roman" w:hAnsi="Times New Roman"/>
          <w:sz w:val="24"/>
          <w:szCs w:val="24"/>
          <w:lang w:val="en-US" w:eastAsia="ru-RU"/>
        </w:rPr>
        <w:t xml:space="preserve">1. </w:t>
      </w:r>
      <w:r>
        <w:rPr>
          <w:rFonts w:cs="Times New Roman" w:ascii="Times New Roman" w:hAnsi="Times New Roman"/>
          <w:color w:val="0000FF"/>
          <w:sz w:val="24"/>
          <w:szCs w:val="24"/>
          <w:lang w:val="en-US" w:eastAsia="ru-RU"/>
        </w:rPr>
        <w:t>http://www.ziyo.net</w:t>
        <w:br/>
      </w:r>
      <w:r>
        <w:rPr>
          <w:rFonts w:cs="Times New Roman" w:ascii="Times New Roman" w:hAnsi="Times New Roman"/>
          <w:sz w:val="24"/>
          <w:szCs w:val="24"/>
          <w:lang w:val="en-US" w:eastAsia="ru-RU"/>
        </w:rPr>
        <w:t xml:space="preserve">2. </w:t>
      </w:r>
      <w:r>
        <w:rPr>
          <w:rFonts w:cs="Times New Roman" w:ascii="Times New Roman" w:hAnsi="Times New Roman"/>
          <w:color w:val="0000FF"/>
          <w:sz w:val="24"/>
          <w:szCs w:val="24"/>
          <w:lang w:val="en-US" w:eastAsia="ru-RU"/>
        </w:rPr>
        <w:t>http://www.maphistory.info/</w:t>
        <w:br/>
      </w:r>
      <w:r>
        <w:rPr>
          <w:rFonts w:cs="Times New Roman" w:ascii="Times New Roman" w:hAnsi="Times New Roman"/>
          <w:sz w:val="24"/>
          <w:szCs w:val="24"/>
          <w:lang w:val="en-US" w:eastAsia="ru-RU"/>
        </w:rPr>
        <w:t xml:space="preserve">3. </w:t>
      </w:r>
      <w:r>
        <w:rPr>
          <w:rFonts w:cs="Times New Roman" w:ascii="Times New Roman" w:hAnsi="Times New Roman"/>
          <w:color w:val="0000FF"/>
          <w:sz w:val="24"/>
          <w:szCs w:val="24"/>
          <w:lang w:val="en-US" w:eastAsia="ru-RU"/>
        </w:rPr>
        <w:t>http://www.history.ru</w:t>
        <w:br/>
      </w:r>
      <w:r>
        <w:rPr>
          <w:rFonts w:cs="Times New Roman" w:ascii="Times New Roman" w:hAnsi="Times New Roman"/>
          <w:sz w:val="24"/>
          <w:szCs w:val="24"/>
          <w:lang w:val="en-US" w:eastAsia="ru-RU"/>
        </w:rPr>
        <w:t xml:space="preserve">4. </w:t>
      </w:r>
      <w:r>
        <w:rPr>
          <w:rFonts w:cs="Times New Roman" w:ascii="Times New Roman" w:hAnsi="Times New Roman"/>
          <w:color w:val="0000FF"/>
          <w:sz w:val="24"/>
          <w:szCs w:val="24"/>
          <w:lang w:val="en-US" w:eastAsia="ru-RU"/>
        </w:rPr>
        <w:t>http://academic.emporia.edu/aberjame/map/h_map/h_map.htm</w:t>
        <w:br/>
      </w:r>
      <w:r>
        <w:rPr>
          <w:rFonts w:cs="Times New Roman" w:ascii="Times New Roman" w:hAnsi="Times New Roman"/>
          <w:sz w:val="24"/>
          <w:szCs w:val="24"/>
          <w:lang w:val="en-US" w:eastAsia="ru-RU"/>
        </w:rPr>
        <w:t xml:space="preserve">5. </w:t>
      </w:r>
      <w:hyperlink r:id="rId5">
        <w:r>
          <w:rPr>
            <w:rStyle w:val="Hyperlink"/>
            <w:sz w:val="24"/>
            <w:szCs w:val="24"/>
            <w:lang w:val="en-US" w:eastAsia="ru-RU" w:bidi="ar-SA"/>
          </w:rPr>
          <w:t>https://www.geography.wisc.edu/histcart/</w:t>
        </w:r>
      </w:hyperlink>
    </w:p>
    <w:p>
      <w:pPr>
        <w:pStyle w:val="Normal"/>
        <w:bidi w:val="0"/>
        <w:ind w:hanging="0" w:start="0" w:end="0"/>
        <w:jc w:val="start"/>
        <w:rPr>
          <w:rFonts w:ascii="Times New Roman" w:hAnsi="Times New Roman" w:cs="Times New Roman"/>
          <w:sz w:val="24"/>
          <w:szCs w:val="24"/>
          <w:lang w:val="en-US" w:eastAsia="ru-RU"/>
        </w:rPr>
      </w:pPr>
      <w:r>
        <w:rPr>
          <w:rFonts w:cs="Times New Roman" w:ascii="Times New Roman" w:hAnsi="Times New Roman"/>
          <w:sz w:val="24"/>
          <w:szCs w:val="24"/>
          <w:lang w:val="en-US" w:eastAsia="ru-RU"/>
        </w:rPr>
      </w:r>
    </w:p>
    <w:p>
      <w:pPr>
        <w:pStyle w:val="Normal"/>
        <w:bidi w:val="0"/>
        <w:ind w:hanging="0" w:start="0" w:end="0"/>
        <w:jc w:val="start"/>
        <w:rPr>
          <w:rFonts w:ascii="Times New Roman" w:hAnsi="Times New Roman" w:cs="Times New Roman"/>
          <w:sz w:val="24"/>
          <w:szCs w:val="24"/>
          <w:lang w:val="en-US" w:eastAsia="ru-RU"/>
        </w:rPr>
      </w:pPr>
      <w:r>
        <w:rPr>
          <w:rFonts w:cs="Times New Roman" w:ascii="Times New Roman" w:hAnsi="Times New Roman"/>
          <w:sz w:val="24"/>
          <w:szCs w:val="24"/>
          <w:lang w:val="en-US" w:eastAsia="ru-RU"/>
        </w:rPr>
      </w:r>
    </w:p>
    <w:p>
      <w:pPr>
        <w:pStyle w:val="Normal"/>
        <w:bidi w:val="0"/>
        <w:ind w:hanging="0" w:start="0" w:end="0"/>
        <w:jc w:val="start"/>
        <w:rPr>
          <w:rFonts w:ascii="Times New Roman" w:hAnsi="Times New Roman" w:cs="Times New Roman"/>
          <w:sz w:val="24"/>
          <w:szCs w:val="24"/>
          <w:lang w:val="en-US" w:eastAsia="ru-RU"/>
        </w:rPr>
      </w:pPr>
      <w:r>
        <w:rPr>
          <w:rFonts w:cs="Times New Roman" w:ascii="Times New Roman" w:hAnsi="Times New Roman"/>
          <w:sz w:val="24"/>
          <w:szCs w:val="24"/>
          <w:lang w:val="en-US" w:eastAsia="ru-RU"/>
        </w:rPr>
      </w:r>
    </w:p>
    <w:p>
      <w:pPr>
        <w:pStyle w:val="Normal"/>
        <w:bidi w:val="0"/>
        <w:ind w:hanging="0" w:start="0" w:end="0"/>
        <w:jc w:val="start"/>
        <w:rPr>
          <w:rFonts w:ascii="Times New Roman" w:hAnsi="Times New Roman" w:cs="Times New Roman"/>
          <w:sz w:val="24"/>
          <w:szCs w:val="24"/>
          <w:lang w:val="en-US" w:eastAsia="ru-RU"/>
        </w:rPr>
      </w:pPr>
      <w:r>
        <w:rPr>
          <w:rFonts w:cs="Times New Roman" w:ascii="Times New Roman" w:hAnsi="Times New Roman"/>
          <w:sz w:val="24"/>
          <w:szCs w:val="24"/>
          <w:lang w:val="en-US" w:eastAsia="ru-RU"/>
        </w:rPr>
      </w:r>
      <w:r>
        <w:br w:type="page"/>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IQTISODIYOT VA PEDAGOGIKA UNIVERSITETI</w:t>
      </w:r>
      <w:r>
        <w:rPr>
          <w:rFonts w:cs="Times New Roman" w:ascii="Times New Roman" w:hAnsi="Times New Roman"/>
          <w:b/>
          <w:bCs/>
          <w:color w:val="auto"/>
          <w:sz w:val="28"/>
          <w:szCs w:val="28"/>
          <w:lang w:eastAsia="ru-RU"/>
        </w:rPr>
        <w:t xml:space="preserve"> </w:t>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NODAVLAT TA’LIM MUASSASASI</w:t>
      </w:r>
    </w:p>
    <w:p>
      <w:pPr>
        <w:pStyle w:val="Normal"/>
        <w:bidi w:val="0"/>
        <w:spacing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TARIX VA IJTIMOIY FANLAR KAFEDRASI</w:t>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 xml:space="preserve">                                                </w:t>
      </w:r>
      <w:r>
        <w:rPr>
          <w:rFonts w:cs="Times New Roman" w:ascii="Times New Roman" w:hAnsi="Times New Roman"/>
          <w:b/>
          <w:color w:val="auto"/>
          <w:sz w:val="24"/>
          <w:szCs w:val="24"/>
          <w:lang w:eastAsia="ru-RU"/>
        </w:rPr>
        <w:t>“</w:t>
      </w:r>
      <w:r>
        <w:rPr>
          <w:rFonts w:cs="Times New Roman" w:ascii="Times New Roman" w:hAnsi="Times New Roman"/>
          <w:b/>
          <w:color w:val="auto"/>
          <w:sz w:val="24"/>
          <w:szCs w:val="24"/>
          <w:lang w:eastAsia="ru-RU"/>
        </w:rPr>
        <w:t>TARIXIY GEOGRAFIYA</w:t>
      </w:r>
      <w:r>
        <w:rPr>
          <w:rFonts w:cs="Times New Roman" w:ascii="Times New Roman" w:hAnsi="Times New Roman"/>
          <w:b/>
          <w:bCs/>
          <w:color w:val="auto"/>
          <w:sz w:val="24"/>
          <w:szCs w:val="24"/>
          <w:lang w:eastAsia="ru-RU"/>
        </w:rPr>
        <w:t>”</w:t>
      </w:r>
    </w:p>
    <w:p>
      <w:pPr>
        <w:pStyle w:val="Normal"/>
        <w:bidi w:val="0"/>
        <w:spacing w:before="0" w:after="200"/>
        <w:ind w:hanging="0" w:start="0" w:end="0"/>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 xml:space="preserve">                                                               </w:t>
      </w:r>
      <w:r>
        <w:rPr>
          <w:rFonts w:cs="Times New Roman" w:ascii="Times New Roman" w:hAnsi="Times New Roman"/>
          <w:b/>
          <w:bCs/>
          <w:color w:val="auto"/>
          <w:sz w:val="24"/>
          <w:szCs w:val="24"/>
          <w:lang w:eastAsia="ru-RU"/>
        </w:rPr>
        <w:t>FANIDAN</w:t>
      </w:r>
    </w:p>
    <w:p>
      <w:pPr>
        <w:pStyle w:val="Normal"/>
        <w:bidi w:val="0"/>
        <w:spacing w:before="0" w:after="200"/>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MUTAQIL ISH MAVZULARI</w:t>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eastAsia="ru-RU"/>
        </w:rPr>
      </w:pPr>
      <w:r>
        <w:rPr>
          <w:rFonts w:cs="Times New Roman" w:ascii="Times New Roman" w:hAnsi="Times New Roman"/>
          <w:b/>
          <w:color w:val="auto"/>
          <w:sz w:val="24"/>
          <w:szCs w:val="24"/>
          <w:lang w:eastAsia="ru-RU"/>
        </w:rPr>
      </w:r>
    </w:p>
    <w:p>
      <w:pPr>
        <w:pStyle w:val="Normal"/>
        <w:bidi w:val="0"/>
        <w:spacing w:before="0" w:after="200"/>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before="0" w:after="200"/>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before="0" w:after="200"/>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before="0" w:after="200"/>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before="0" w:after="200"/>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eastAsia="ru-RU"/>
        </w:rPr>
        <w:t>QARSHI -  202</w:t>
      </w:r>
      <w:r>
        <w:rPr>
          <w:rFonts w:cs="Times New Roman" w:ascii="Times New Roman" w:hAnsi="Times New Roman"/>
          <w:b/>
          <w:color w:val="auto"/>
          <w:sz w:val="24"/>
          <w:szCs w:val="24"/>
          <w:lang w:val="en-US" w:eastAsia="ru-RU"/>
        </w:rPr>
        <w:t>5</w:t>
      </w:r>
    </w:p>
    <w:p>
      <w:pPr>
        <w:pStyle w:val="Normal"/>
        <w:bidi w:val="0"/>
        <w:spacing w:before="0" w:after="200"/>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p>
    <w:p>
      <w:pPr>
        <w:pStyle w:val="Normal"/>
        <w:bidi w:val="0"/>
        <w:spacing w:before="0" w:after="200"/>
        <w:ind w:hanging="0" w:start="0" w:end="0"/>
        <w:jc w:val="center"/>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r>
      <w:r>
        <w:br w:type="page"/>
      </w:r>
    </w:p>
    <w:p>
      <w:pPr>
        <w:pStyle w:val="Normal"/>
        <w:bidi w:val="0"/>
        <w:ind w:hanging="0" w:start="0" w:end="0"/>
        <w:jc w:val="center"/>
        <w:rPr>
          <w:rFonts w:ascii="Times New Roman" w:hAnsi="Times New Roman" w:cs="Times New Roman"/>
          <w:b/>
          <w:color w:val="auto"/>
          <w:sz w:val="24"/>
          <w:szCs w:val="24"/>
          <w:lang w:val="it-IT" w:eastAsia="ru-RU"/>
        </w:rPr>
      </w:pPr>
      <w:r>
        <w:rPr>
          <w:rFonts w:cs="Times New Roman" w:ascii="Times New Roman" w:hAnsi="Times New Roman"/>
          <w:b/>
          <w:color w:val="auto"/>
          <w:sz w:val="24"/>
          <w:szCs w:val="24"/>
          <w:lang w:val="it-IT" w:eastAsia="ru-RU"/>
        </w:rPr>
        <w:t>MUSTAQIL ISH MAVZULARI</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 xml:space="preserve">Tarixiy geografiyaning metodi, predmeti va vazifalari.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 xml:space="preserve">Uning fan sifatidagi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it-IT" w:eastAsia="ru-RU"/>
        </w:rPr>
        <w:t xml:space="preserve">‘rni va taraqqiyoti.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Tarixiy kartografiya va uning xususiyatlari.</w:t>
      </w:r>
      <w:r>
        <w:rPr>
          <w:rFonts w:cs="Times New Roman" w:ascii="Times New Roman" w:hAnsi="Times New Roman"/>
          <w:color w:val="auto"/>
          <w:sz w:val="24"/>
          <w:szCs w:val="24"/>
          <w:lang w:val="en-US" w:eastAsia="ru-RU"/>
        </w:rPr>
        <w:t xml:space="preserve">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 xml:space="preserve">Tarixiy kartografiyaning shakllanishi va taraqqiyoti.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 xml:space="preserve">Qadimgi davr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it-IT" w:eastAsia="ru-RU"/>
        </w:rPr>
        <w:t xml:space="preserve">‘rta Osiyo tarixiy geografiyasi.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it-IT" w:eastAsia="ru-RU"/>
        </w:rPr>
        <w:t xml:space="preserve">‘rta Osiyodagi tarixiy hududlar va qadimgi xalqlarning joylashuvi.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 xml:space="preserve">Ahamoniylar va Aleksandr Makedonskiy yurishlari davrida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it-IT" w:eastAsia="ru-RU"/>
        </w:rPr>
        <w:t xml:space="preserve">‘rta Osiyo.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it-IT" w:eastAsia="ru-RU"/>
        </w:rPr>
        <w:t xml:space="preserve">‘rta Osiyoning Salavkiylar va Yunon-Baqtriya davlatlari davridagi tarixiy geografiyasi.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 xml:space="preserve">Qang‘, Dovon, Kushon davlatlari tarixiy geografiyasi.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Buyuk Ipak y</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it-IT" w:eastAsia="ru-RU"/>
        </w:rPr>
        <w:t xml:space="preserve">‘li tarixiy geografiyasi.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it-IT" w:eastAsia="ru-RU"/>
        </w:rPr>
        <w:t xml:space="preserve">‘rta Osiyoning ilk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it-IT" w:eastAsia="ru-RU"/>
        </w:rPr>
        <w:t xml:space="preserve">‘rta asrlardagi tarixiy geografiyasi.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 xml:space="preserve">Eftaliylar davlati va Turk xoqonligining iqtisodiy va demografik geografiyasi.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 xml:space="preserve">Arablarning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it-IT" w:eastAsia="ru-RU"/>
        </w:rPr>
        <w:t xml:space="preserve">‘rta  Osiyoni istilo qilishi.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it-IT" w:eastAsia="ru-RU"/>
        </w:rPr>
      </w:pPr>
      <w:r>
        <w:rPr>
          <w:rFonts w:cs="Times New Roman" w:ascii="Times New Roman" w:hAnsi="Times New Roman"/>
          <w:color w:val="auto"/>
          <w:sz w:val="24"/>
          <w:szCs w:val="24"/>
          <w:lang w:val="it-IT" w:eastAsia="ru-RU"/>
        </w:rPr>
        <w:t xml:space="preserve">Tohiriylar, Somoniylar, Qoraxoniylar, G‘aznaviylar, Saljuqiylar, Qoraxitoylar davri tarixiy geografiyasi.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ru-RU" w:eastAsia="ru-RU"/>
        </w:rPr>
      </w:pPr>
      <w:r>
        <w:rPr>
          <w:rFonts w:cs="Times New Roman" w:ascii="Times New Roman" w:hAnsi="Times New Roman"/>
          <w:color w:val="auto"/>
          <w:sz w:val="24"/>
          <w:szCs w:val="24"/>
          <w:lang w:val="ru-RU" w:eastAsia="ru-RU"/>
        </w:rPr>
        <w:t xml:space="preserve">Xorazmshohlar davri tarixiy geografiyasi.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ru-RU" w:eastAsia="ru-RU"/>
        </w:rPr>
      </w:pPr>
      <w:r>
        <w:rPr>
          <w:rFonts w:cs="Times New Roman" w:ascii="Times New Roman" w:hAnsi="Times New Roman"/>
          <w:color w:val="auto"/>
          <w:sz w:val="24"/>
          <w:szCs w:val="24"/>
          <w:lang w:val="en-US" w:eastAsia="ru-RU"/>
        </w:rPr>
        <w:t>M</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en-US" w:eastAsia="ru-RU"/>
        </w:rPr>
        <w:t xml:space="preserve">‘g‘ullarning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en-US" w:eastAsia="ru-RU"/>
        </w:rPr>
        <w:t xml:space="preserve">‘rta Osiyoni istilo qilishi. </w:t>
      </w:r>
      <w:r>
        <w:rPr>
          <w:rFonts w:cs="Times New Roman" w:ascii="Times New Roman" w:hAnsi="Times New Roman"/>
          <w:color w:val="auto"/>
          <w:sz w:val="24"/>
          <w:szCs w:val="24"/>
          <w:lang w:val="fr-FR" w:eastAsia="ru-RU"/>
        </w:rPr>
        <w:t>M</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fr-FR" w:eastAsia="ru-RU"/>
        </w:rPr>
        <w:t>g</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fr-FR" w:eastAsia="ru-RU"/>
        </w:rPr>
        <w:t xml:space="preserve">ul uluslari davrida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en-US" w:eastAsia="ru-RU"/>
        </w:rPr>
        <w:t>‘</w:t>
      </w:r>
      <w:r>
        <w:rPr>
          <w:rFonts w:cs="Times New Roman" w:ascii="Times New Roman" w:hAnsi="Times New Roman"/>
          <w:color w:val="auto"/>
          <w:sz w:val="24"/>
          <w:szCs w:val="24"/>
          <w:lang w:val="fr-FR" w:eastAsia="ru-RU"/>
        </w:rPr>
        <w:t>rta Osiyo</w:t>
      </w:r>
      <w:r>
        <w:rPr>
          <w:rFonts w:cs="Times New Roman" w:ascii="Times New Roman" w:hAnsi="Times New Roman"/>
          <w:color w:val="auto"/>
          <w:sz w:val="24"/>
          <w:szCs w:val="24"/>
          <w:lang w:val="en-US" w:eastAsia="ru-RU"/>
        </w:rPr>
        <w:t xml:space="preserve">. </w:t>
      </w:r>
      <w:r>
        <w:rPr>
          <w:rFonts w:cs="Times New Roman" w:ascii="Times New Roman" w:hAnsi="Times New Roman"/>
          <w:color w:val="auto"/>
          <w:sz w:val="24"/>
          <w:szCs w:val="24"/>
          <w:lang w:val="ru-RU" w:eastAsia="ru-RU"/>
        </w:rPr>
        <w:t xml:space="preserve">Amir Temur va </w:t>
      </w:r>
      <w:r>
        <w:rPr>
          <w:rFonts w:cs="Times New Roman" w:ascii="Times New Roman" w:hAnsi="Times New Roman"/>
          <w:color w:val="auto"/>
          <w:sz w:val="24"/>
          <w:szCs w:val="24"/>
          <w:lang w:val="en-US" w:eastAsia="ru-RU"/>
        </w:rPr>
        <w:t>T</w:t>
      </w:r>
      <w:r>
        <w:rPr>
          <w:rFonts w:cs="Times New Roman" w:ascii="Times New Roman" w:hAnsi="Times New Roman"/>
          <w:color w:val="auto"/>
          <w:sz w:val="24"/>
          <w:szCs w:val="24"/>
          <w:lang w:val="ru-RU" w:eastAsia="ru-RU"/>
        </w:rPr>
        <w:t xml:space="preserve">emuriylar davri tarixi geografiyasi.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ru-RU" w:eastAsia="ru-RU"/>
        </w:rPr>
      </w:pPr>
      <w:r>
        <w:rPr>
          <w:rFonts w:cs="Times New Roman" w:ascii="Times New Roman" w:hAnsi="Times New Roman"/>
          <w:color w:val="auto"/>
          <w:sz w:val="24"/>
          <w:szCs w:val="24"/>
          <w:lang w:val="ru-RU" w:eastAsia="ru-RU"/>
        </w:rPr>
        <w:t xml:space="preserve">О‘rta Osiyoning Shayboniylar, Ashtarxoniylar, Xiva xonligi (XVI-XVIII asrlar) davridagi tarixiy geografiyaci.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ru-RU" w:eastAsia="ru-RU"/>
        </w:rPr>
      </w:pPr>
      <w:r>
        <w:rPr>
          <w:rFonts w:cs="Times New Roman" w:ascii="Times New Roman" w:hAnsi="Times New Roman"/>
          <w:color w:val="auto"/>
          <w:sz w:val="24"/>
          <w:szCs w:val="24"/>
          <w:lang w:val="ru-RU" w:eastAsia="ru-RU"/>
        </w:rPr>
        <w:t xml:space="preserve">XVIII asrning ikkinchi yarmi-XIX asrning birinchi yarmida Buxoro amirligi, Qо‘qon va Xiva xonliklari tarixiy geografiyasi. </w:t>
      </w:r>
    </w:p>
    <w:p>
      <w:pPr>
        <w:pStyle w:val="Normal"/>
        <w:numPr>
          <w:ilvl w:val="0"/>
          <w:numId w:val="4"/>
        </w:numPr>
        <w:tabs>
          <w:tab w:val="clear" w:pos="708"/>
          <w:tab w:val="left" w:pos="720" w:leader="none"/>
        </w:tabs>
        <w:bidi w:val="0"/>
        <w:ind w:hanging="360" w:start="720" w:end="0"/>
        <w:rPr>
          <w:rFonts w:ascii="Times New Roman" w:hAnsi="Times New Roman" w:cs="Times New Roman"/>
          <w:b/>
          <w:bCs/>
          <w:color w:val="auto"/>
          <w:sz w:val="24"/>
          <w:szCs w:val="24"/>
          <w:lang w:val="ru-RU" w:eastAsia="ru-RU"/>
        </w:rPr>
      </w:pPr>
      <w:r>
        <w:rPr>
          <w:rFonts w:cs="Times New Roman" w:ascii="Times New Roman" w:hAnsi="Times New Roman"/>
          <w:color w:val="auto"/>
          <w:sz w:val="24"/>
          <w:szCs w:val="24"/>
          <w:lang w:val="ru-RU" w:eastAsia="ru-RU"/>
        </w:rPr>
        <w:t xml:space="preserve">О‘rta Osiyoning Rossiya imperiyasi tomonidan bosib olinishi va О‘rta Osiyo ma’muriy-hududiy chegarasining о‘zgarishi. </w:t>
      </w:r>
    </w:p>
    <w:p>
      <w:pPr>
        <w:pStyle w:val="Heading9"/>
        <w:numPr>
          <w:ilvl w:val="0"/>
          <w:numId w:val="4"/>
        </w:numPr>
        <w:tabs>
          <w:tab w:val="clear" w:pos="708"/>
          <w:tab w:val="left" w:pos="0" w:leader="none"/>
          <w:tab w:val="left" w:pos="720" w:leader="none"/>
        </w:tabs>
        <w:bidi w:val="0"/>
        <w:ind w:hanging="360" w:start="720" w:end="0"/>
        <w:jc w:val="both"/>
        <w:rPr>
          <w:rFonts w:ascii="Times New Roman" w:hAnsi="Times New Roman"/>
          <w:sz w:val="24"/>
          <w:szCs w:val="24"/>
        </w:rPr>
      </w:pPr>
      <w:r>
        <w:rPr>
          <w:rFonts w:ascii="Times New Roman" w:hAnsi="Times New Roman"/>
          <w:sz w:val="24"/>
          <w:szCs w:val="24"/>
        </w:rPr>
        <w:t xml:space="preserve">Mustamlaka davridagi </w:t>
      </w:r>
      <w:r>
        <w:rPr>
          <w:rFonts w:ascii="Times New Roman" w:hAnsi="Times New Roman"/>
          <w:sz w:val="24"/>
          <w:szCs w:val="24"/>
          <w:lang w:val="ru-RU"/>
        </w:rPr>
        <w:t>О</w:t>
      </w:r>
      <w:r>
        <w:rPr>
          <w:rFonts w:ascii="Times New Roman" w:hAnsi="Times New Roman"/>
          <w:sz w:val="24"/>
          <w:szCs w:val="24"/>
        </w:rPr>
        <w:t xml:space="preserve">‘rta Osiyo tarixiy geografiyasi. </w:t>
      </w:r>
    </w:p>
    <w:p>
      <w:pPr>
        <w:pStyle w:val="Heading9"/>
        <w:numPr>
          <w:ilvl w:val="0"/>
          <w:numId w:val="4"/>
        </w:numPr>
        <w:tabs>
          <w:tab w:val="clear" w:pos="708"/>
          <w:tab w:val="left" w:pos="0" w:leader="none"/>
          <w:tab w:val="left" w:pos="720" w:leader="none"/>
        </w:tabs>
        <w:bidi w:val="0"/>
        <w:ind w:hanging="360" w:start="720" w:end="0"/>
        <w:jc w:val="both"/>
        <w:rPr>
          <w:rFonts w:ascii="Times New Roman" w:hAnsi="Times New Roman"/>
          <w:sz w:val="24"/>
          <w:szCs w:val="24"/>
        </w:rPr>
      </w:pPr>
      <w:r>
        <w:rPr>
          <w:rFonts w:ascii="Times New Roman" w:hAnsi="Times New Roman"/>
          <w:sz w:val="24"/>
          <w:szCs w:val="24"/>
        </w:rPr>
        <w:t>Turkiston general-gubernatorligining siyosiy-hududiy b</w:t>
      </w:r>
      <w:r>
        <w:rPr>
          <w:rFonts w:ascii="Times New Roman" w:hAnsi="Times New Roman"/>
          <w:sz w:val="24"/>
          <w:szCs w:val="24"/>
          <w:lang w:val="ru-RU"/>
        </w:rPr>
        <w:t>о</w:t>
      </w:r>
      <w:r>
        <w:rPr>
          <w:rFonts w:ascii="Times New Roman" w:hAnsi="Times New Roman"/>
          <w:sz w:val="24"/>
          <w:szCs w:val="24"/>
        </w:rPr>
        <w:t xml:space="preserve">‘linishi. </w:t>
      </w:r>
    </w:p>
    <w:p>
      <w:pPr>
        <w:pStyle w:val="Heading9"/>
        <w:numPr>
          <w:ilvl w:val="0"/>
          <w:numId w:val="4"/>
        </w:numPr>
        <w:tabs>
          <w:tab w:val="clear" w:pos="708"/>
          <w:tab w:val="left" w:pos="0" w:leader="none"/>
          <w:tab w:val="left" w:pos="720" w:leader="none"/>
        </w:tabs>
        <w:bidi w:val="0"/>
        <w:ind w:hanging="360" w:start="720" w:end="0"/>
        <w:jc w:val="both"/>
        <w:rPr>
          <w:rFonts w:ascii="Times New Roman" w:hAnsi="Times New Roman"/>
          <w:sz w:val="24"/>
          <w:szCs w:val="24"/>
        </w:rPr>
      </w:pPr>
      <w:r>
        <w:rPr>
          <w:rFonts w:ascii="Times New Roman" w:hAnsi="Times New Roman"/>
          <w:sz w:val="24"/>
          <w:szCs w:val="24"/>
        </w:rPr>
        <w:t xml:space="preserve">XIX asr oxiri- XX asr boshlarida milliy-ozodlik harakatlari tirixiy geografiyasi. </w:t>
      </w:r>
    </w:p>
    <w:p>
      <w:pPr>
        <w:pStyle w:val="Heading9"/>
        <w:numPr>
          <w:ilvl w:val="0"/>
          <w:numId w:val="4"/>
        </w:numPr>
        <w:tabs>
          <w:tab w:val="clear" w:pos="708"/>
          <w:tab w:val="left" w:pos="0" w:leader="none"/>
          <w:tab w:val="left" w:pos="720" w:leader="none"/>
        </w:tabs>
        <w:bidi w:val="0"/>
        <w:ind w:hanging="360" w:start="720" w:end="0"/>
        <w:jc w:val="both"/>
        <w:rPr>
          <w:rFonts w:ascii="Times New Roman" w:hAnsi="Times New Roman"/>
          <w:sz w:val="24"/>
          <w:szCs w:val="24"/>
        </w:rPr>
      </w:pPr>
      <w:r>
        <w:rPr>
          <w:rFonts w:ascii="Times New Roman" w:hAnsi="Times New Roman"/>
          <w:sz w:val="24"/>
          <w:szCs w:val="24"/>
        </w:rPr>
        <w:t xml:space="preserve">1917-1924 yillar </w:t>
      </w:r>
      <w:r>
        <w:rPr>
          <w:rFonts w:ascii="Times New Roman" w:hAnsi="Times New Roman"/>
          <w:sz w:val="24"/>
          <w:szCs w:val="24"/>
          <w:lang w:val="ru-RU"/>
        </w:rPr>
        <w:t>О</w:t>
      </w:r>
      <w:r>
        <w:rPr>
          <w:rFonts w:ascii="Times New Roman" w:hAnsi="Times New Roman"/>
          <w:sz w:val="24"/>
          <w:szCs w:val="24"/>
        </w:rPr>
        <w:t xml:space="preserve">‘rta Osiyoning tarixiy geografiyasi. </w:t>
      </w:r>
    </w:p>
    <w:p>
      <w:pPr>
        <w:pStyle w:val="Heading9"/>
        <w:numPr>
          <w:ilvl w:val="0"/>
          <w:numId w:val="4"/>
        </w:numPr>
        <w:tabs>
          <w:tab w:val="clear" w:pos="708"/>
          <w:tab w:val="left" w:pos="0" w:leader="none"/>
          <w:tab w:val="left" w:pos="720" w:leader="none"/>
        </w:tabs>
        <w:bidi w:val="0"/>
        <w:ind w:hanging="360" w:start="720" w:end="0"/>
        <w:jc w:val="both"/>
        <w:rPr>
          <w:rFonts w:ascii="Times New Roman" w:hAnsi="Times New Roman"/>
          <w:sz w:val="24"/>
          <w:szCs w:val="24"/>
        </w:rPr>
      </w:pPr>
      <w:r>
        <w:rPr>
          <w:rFonts w:ascii="Times New Roman" w:hAnsi="Times New Roman"/>
          <w:sz w:val="24"/>
          <w:szCs w:val="24"/>
        </w:rPr>
        <w:t xml:space="preserve">Turkistondagi milliy-hududiy chegaralanish. Sovetlar davrida </w:t>
      </w:r>
      <w:r>
        <w:rPr>
          <w:rFonts w:ascii="Times New Roman" w:hAnsi="Times New Roman"/>
          <w:sz w:val="24"/>
          <w:szCs w:val="24"/>
          <w:lang w:val="ru-RU"/>
        </w:rPr>
        <w:t>О</w:t>
      </w:r>
      <w:r>
        <w:rPr>
          <w:rFonts w:ascii="Times New Roman" w:hAnsi="Times New Roman"/>
          <w:sz w:val="24"/>
          <w:szCs w:val="24"/>
        </w:rPr>
        <w:t xml:space="preserve">‘zbekistonning tarixiy geografiyasi. </w:t>
      </w:r>
    </w:p>
    <w:p>
      <w:pPr>
        <w:pStyle w:val="Normal"/>
        <w:numPr>
          <w:ilvl w:val="0"/>
          <w:numId w:val="4"/>
        </w:numPr>
        <w:tabs>
          <w:tab w:val="clear" w:pos="708"/>
          <w:tab w:val="left" w:pos="720" w:leader="none"/>
        </w:tabs>
        <w:bidi w:val="0"/>
        <w:ind w:hanging="360" w:start="72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Mustaqillik davrida </w:t>
      </w:r>
      <w:r>
        <w:rPr>
          <w:rFonts w:cs="Times New Roman" w:ascii="Times New Roman" w:hAnsi="Times New Roman"/>
          <w:color w:val="auto"/>
          <w:sz w:val="24"/>
          <w:szCs w:val="24"/>
          <w:lang w:val="ru-RU" w:eastAsia="ru-RU"/>
        </w:rPr>
        <w:t>О</w:t>
      </w:r>
      <w:r>
        <w:rPr>
          <w:rFonts w:cs="Times New Roman" w:ascii="Times New Roman" w:hAnsi="Times New Roman"/>
          <w:color w:val="auto"/>
          <w:sz w:val="24"/>
          <w:szCs w:val="24"/>
          <w:lang w:val="en-US" w:eastAsia="ru-RU"/>
        </w:rPr>
        <w:t xml:space="preserve">‘zbekiston Respublikasi siyosati va iqtisodiyotidagi tub islohotlarning amalga oshirilishi </w:t>
      </w:r>
      <w:r>
        <w:br w:type="page"/>
      </w:r>
    </w:p>
    <w:p>
      <w:pPr>
        <w:pStyle w:val="Normal"/>
        <w:bidi w:val="0"/>
        <w:spacing w:before="0" w:after="200"/>
        <w:ind w:hanging="0" w:start="0" w:end="0"/>
        <w:jc w:val="center"/>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IQTISODIYOT VA PEDAGOGIKA UNIVERSITETI</w:t>
      </w:r>
      <w:r>
        <w:rPr>
          <w:rFonts w:cs="Times New Roman" w:ascii="Times New Roman" w:hAnsi="Times New Roman"/>
          <w:b/>
          <w:bCs/>
          <w:color w:val="auto"/>
          <w:sz w:val="28"/>
          <w:szCs w:val="28"/>
          <w:lang w:eastAsia="ru-RU"/>
        </w:rPr>
        <w:t xml:space="preserve"> </w:t>
      </w:r>
    </w:p>
    <w:p>
      <w:pPr>
        <w:pStyle w:val="Normal"/>
        <w:bidi w:val="0"/>
        <w:spacing w:lineRule="auto" w:line="276"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NODAVLAT TA’LIM MUASSASASI</w:t>
      </w:r>
    </w:p>
    <w:p>
      <w:pPr>
        <w:pStyle w:val="Normal"/>
        <w:bidi w:val="0"/>
        <w:spacing w:before="0" w:after="200"/>
        <w:ind w:hanging="0" w:start="0" w:end="0"/>
        <w:jc w:val="center"/>
        <w:rPr>
          <w:rFonts w:ascii="Times New Roman" w:hAnsi="Times New Roman" w:cs="Times New Roman"/>
          <w:b/>
          <w:bCs/>
          <w:color w:val="auto"/>
          <w:sz w:val="28"/>
          <w:szCs w:val="28"/>
          <w:lang w:val="en-US" w:eastAsia="ru-RU"/>
        </w:rPr>
      </w:pPr>
      <w:r>
        <w:rPr>
          <w:rFonts w:cs="Times New Roman" w:ascii="Times New Roman" w:hAnsi="Times New Roman"/>
          <w:b/>
          <w:bCs/>
          <w:color w:val="auto"/>
          <w:sz w:val="28"/>
          <w:szCs w:val="28"/>
          <w:lang w:val="en-US" w:eastAsia="ru-RU"/>
        </w:rPr>
        <w:t>TARIX VA IJTIMOIY FANLAR KAFEDRASI</w:t>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color w:val="auto"/>
          <w:sz w:val="24"/>
          <w:szCs w:val="24"/>
          <w:lang w:val="en-US" w:eastAsia="ru-RU"/>
        </w:rPr>
      </w:pPr>
      <w:r>
        <w:rPr>
          <w:rFonts w:cs="Times New Roman" w:ascii="Times New Roman" w:hAnsi="Times New Roman"/>
          <w:b/>
          <w:color w:val="auto"/>
          <w:sz w:val="24"/>
          <w:szCs w:val="24"/>
          <w:lang w:val="en-US" w:eastAsia="ru-RU"/>
        </w:rPr>
        <w:t xml:space="preserve">                                                </w:t>
      </w:r>
      <w:r>
        <w:rPr>
          <w:rFonts w:cs="Times New Roman" w:ascii="Times New Roman" w:hAnsi="Times New Roman"/>
          <w:b/>
          <w:color w:val="auto"/>
          <w:sz w:val="24"/>
          <w:szCs w:val="24"/>
          <w:lang w:eastAsia="ru-RU"/>
        </w:rPr>
        <w:t>“</w:t>
      </w:r>
      <w:r>
        <w:rPr>
          <w:rFonts w:cs="Times New Roman" w:ascii="Times New Roman" w:hAnsi="Times New Roman"/>
          <w:b/>
          <w:color w:val="auto"/>
          <w:sz w:val="24"/>
          <w:szCs w:val="24"/>
          <w:lang w:eastAsia="ru-RU"/>
        </w:rPr>
        <w:t>TARIXIY GEOGRAFIYA</w:t>
      </w:r>
      <w:r>
        <w:rPr>
          <w:rFonts w:cs="Times New Roman" w:ascii="Times New Roman" w:hAnsi="Times New Roman"/>
          <w:b/>
          <w:bCs/>
          <w:color w:val="auto"/>
          <w:sz w:val="24"/>
          <w:szCs w:val="24"/>
          <w:lang w:eastAsia="ru-RU"/>
        </w:rPr>
        <w:t>”</w:t>
      </w:r>
    </w:p>
    <w:p>
      <w:pPr>
        <w:pStyle w:val="Normal"/>
        <w:bidi w:val="0"/>
        <w:spacing w:before="0" w:after="200"/>
        <w:ind w:hanging="0" w:start="0" w:end="0"/>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 xml:space="preserve">                                                               </w:t>
      </w:r>
      <w:r>
        <w:rPr>
          <w:rFonts w:cs="Times New Roman" w:ascii="Times New Roman" w:hAnsi="Times New Roman"/>
          <w:b/>
          <w:bCs/>
          <w:color w:val="auto"/>
          <w:sz w:val="24"/>
          <w:szCs w:val="24"/>
          <w:lang w:eastAsia="ru-RU"/>
        </w:rPr>
        <w:t>FANIDAN</w:t>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t>ILOVALAR</w:t>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eastAsia="ru-RU"/>
        </w:rPr>
      </w:pPr>
      <w:r>
        <w:rPr>
          <w:rFonts w:cs="Times New Roman" w:ascii="Times New Roman" w:hAnsi="Times New Roman"/>
          <w:b/>
          <w:bCs/>
          <w:color w:val="auto"/>
          <w:sz w:val="24"/>
          <w:szCs w:val="24"/>
          <w:lang w:eastAsia="ru-RU"/>
        </w:rPr>
      </w:r>
    </w:p>
    <w:p>
      <w:pPr>
        <w:pStyle w:val="Normal"/>
        <w:bidi w:val="0"/>
        <w:spacing w:before="0" w:after="200"/>
        <w:ind w:hanging="0" w:start="0" w:end="0"/>
        <w:jc w:val="center"/>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eastAsia="ru-RU"/>
        </w:rPr>
        <w:t>QARSHI – 202</w:t>
      </w:r>
      <w:r>
        <w:rPr>
          <w:rFonts w:cs="Times New Roman" w:ascii="Times New Roman" w:hAnsi="Times New Roman"/>
          <w:b/>
          <w:bCs/>
          <w:color w:val="auto"/>
          <w:sz w:val="24"/>
          <w:szCs w:val="24"/>
          <w:lang w:val="en-US" w:eastAsia="ru-RU"/>
        </w:rPr>
        <w:t>5</w:t>
      </w:r>
      <w:r>
        <w:br w:type="page"/>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lang w:val="en-US"/>
        </w:rPr>
        <w:t>O‘ZBEKISTON RESPUBLIKASI</w:t>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lang w:val="en-US"/>
        </w:rPr>
        <w:t>OLIY TA‘LIM, FAN VA INNOVATSIYALAR VAZIRLIGI</w:t>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lang w:val="en-US"/>
        </w:rPr>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lang w:val="en-US"/>
        </w:rPr>
        <w:t>IQTISODIYOT VA PEDAGOGIKA UNIVERSITETI</w:t>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lang w:val="en-US"/>
        </w:rPr>
        <w:t xml:space="preserve">                                                      </w:t>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lang w:val="en-US"/>
        </w:rPr>
        <w:t xml:space="preserve">                                            </w:t>
      </w:r>
    </w:p>
    <w:tbl>
      <w:tblPr>
        <w:tblW w:w="9145" w:type="dxa"/>
        <w:jc w:val="start"/>
        <w:tblInd w:w="0" w:type="dxa"/>
        <w:tblLayout w:type="fixed"/>
        <w:tblCellMar>
          <w:top w:w="0" w:type="dxa"/>
          <w:start w:w="108" w:type="dxa"/>
          <w:bottom w:w="0" w:type="dxa"/>
          <w:end w:w="108" w:type="dxa"/>
        </w:tblCellMar>
      </w:tblPr>
      <w:tblGrid>
        <w:gridCol w:w="4488"/>
        <w:gridCol w:w="4656"/>
      </w:tblGrid>
      <w:tr>
        <w:trPr/>
        <w:tc>
          <w:tcPr>
            <w:tcW w:w="4488" w:type="dxa"/>
            <w:tcBorders/>
          </w:tcPr>
          <w:p>
            <w:pPr>
              <w:pStyle w:val="Normal"/>
              <w:tabs>
                <w:tab w:val="clear" w:pos="708"/>
              </w:tabs>
              <w:bidi w:val="0"/>
              <w:spacing w:lineRule="auto" w:line="276"/>
              <w:ind w:hanging="0" w:start="0" w:end="0"/>
              <w:jc w:val="center"/>
              <w:rPr/>
            </w:pPr>
            <w:r>
              <w:rPr>
                <w:rFonts w:cs="Times New Roman" w:ascii="Times New Roman" w:hAnsi="Times New Roman"/>
                <w:b/>
                <w:sz w:val="28"/>
                <w:szCs w:val="28"/>
              </w:rPr>
              <w:t>Rо‘yxatga olindi</w:t>
            </w:r>
          </w:p>
        </w:tc>
        <w:tc>
          <w:tcPr>
            <w:tcW w:w="4656" w:type="dxa"/>
            <w:tcBorders/>
          </w:tcPr>
          <w:p>
            <w:pPr>
              <w:pStyle w:val="Normal"/>
              <w:tabs>
                <w:tab w:val="clear" w:pos="708"/>
              </w:tabs>
              <w:bidi w:val="0"/>
              <w:spacing w:lineRule="auto" w:line="276"/>
              <w:ind w:hanging="0" w:start="0" w:end="0"/>
              <w:jc w:val="center"/>
              <w:rPr/>
            </w:pPr>
            <w:r>
              <w:rPr>
                <w:rFonts w:cs="Times New Roman" w:ascii="Times New Roman" w:hAnsi="Times New Roman"/>
                <w:b/>
                <w:sz w:val="28"/>
                <w:szCs w:val="28"/>
                <w:lang w:val="en-US"/>
              </w:rPr>
              <w:t>“</w:t>
            </w:r>
            <w:r>
              <w:rPr>
                <w:rFonts w:cs="Times New Roman" w:ascii="Times New Roman" w:hAnsi="Times New Roman"/>
                <w:b/>
                <w:sz w:val="28"/>
                <w:szCs w:val="28"/>
                <w:lang w:val="en-US"/>
              </w:rPr>
              <w:t>TASDIQLAYMAN”</w:t>
            </w:r>
          </w:p>
        </w:tc>
      </w:tr>
      <w:tr>
        <w:trPr/>
        <w:tc>
          <w:tcPr>
            <w:tcW w:w="4488" w:type="dxa"/>
            <w:tcBorders/>
          </w:tcPr>
          <w:p>
            <w:pPr>
              <w:pStyle w:val="Normal"/>
              <w:bidi w:val="0"/>
              <w:spacing w:lineRule="auto" w:line="276"/>
              <w:ind w:hanging="0" w:start="0" w:end="0"/>
              <w:jc w:val="center"/>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________________</w:t>
            </w:r>
          </w:p>
          <w:p>
            <w:pPr>
              <w:pStyle w:val="Normal"/>
              <w:bidi w:val="0"/>
              <w:spacing w:lineRule="auto" w:line="276"/>
              <w:ind w:hanging="0" w:start="0" w:end="0"/>
              <w:jc w:val="center"/>
              <w:rPr/>
            </w:pPr>
            <w:r>
              <w:rPr>
                <w:rFonts w:cs="Times New Roman" w:ascii="Times New Roman" w:hAnsi="Times New Roman"/>
                <w:sz w:val="28"/>
                <w:szCs w:val="28"/>
              </w:rPr>
              <w:t>202</w:t>
            </w:r>
            <w:r>
              <w:rPr>
                <w:rFonts w:cs="Times New Roman" w:ascii="Times New Roman" w:hAnsi="Times New Roman"/>
                <w:sz w:val="28"/>
                <w:szCs w:val="28"/>
                <w:lang w:val="en-US"/>
              </w:rPr>
              <w:t>5</w:t>
            </w:r>
            <w:r>
              <w:rPr>
                <w:rFonts w:cs="Times New Roman" w:ascii="Times New Roman" w:hAnsi="Times New Roman"/>
                <w:sz w:val="28"/>
                <w:szCs w:val="28"/>
              </w:rPr>
              <w:t xml:space="preserve"> yil  ___ ____</w:t>
            </w:r>
          </w:p>
        </w:tc>
        <w:tc>
          <w:tcPr>
            <w:tcW w:w="4656" w:type="dxa"/>
            <w:tcBorders/>
          </w:tcPr>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t>________________________</w:t>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t>(OTM Rektori)</w:t>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t>2025 yil</w:t>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t>“</w:t>
            </w:r>
            <w:r>
              <w:rPr>
                <w:rFonts w:cs="Times New Roman" w:ascii="Times New Roman" w:hAnsi="Times New Roman"/>
                <w:sz w:val="28"/>
                <w:szCs w:val="28"/>
                <w:lang w:val="en-US"/>
              </w:rPr>
              <w:t>___”  ___________</w:t>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lang w:val="en-US"/>
              </w:rPr>
            </w:r>
          </w:p>
        </w:tc>
      </w:tr>
    </w:tbl>
    <w:p>
      <w:pPr>
        <w:pStyle w:val="Normal"/>
        <w:bidi w:val="0"/>
        <w:spacing w:lineRule="auto" w:line="276"/>
        <w:ind w:hanging="0" w:start="0" w:end="0"/>
        <w:jc w:val="end"/>
        <w:rPr>
          <w:rFonts w:ascii="Times New Roman" w:hAnsi="Times New Roman" w:cs="Times New Roman"/>
          <w:sz w:val="28"/>
          <w:szCs w:val="28"/>
          <w:lang w:val="en-US"/>
        </w:rPr>
      </w:pPr>
      <w:r>
        <w:rPr>
          <w:rFonts w:cs="Times New Roman" w:ascii="Times New Roman" w:hAnsi="Times New Roman"/>
          <w:sz w:val="28"/>
          <w:szCs w:val="28"/>
          <w:lang w:val="en-US"/>
        </w:rPr>
        <w:drawing>
          <wp:anchor behindDoc="0" distT="0" distB="0" distL="114935" distR="114935" simplePos="0" locked="0" layoutInCell="0" allowOverlap="1" relativeHeight="5">
            <wp:simplePos x="0" y="0"/>
            <wp:positionH relativeFrom="column">
              <wp:posOffset>2146935</wp:posOffset>
            </wp:positionH>
            <wp:positionV relativeFrom="paragraph">
              <wp:posOffset>11430</wp:posOffset>
            </wp:positionV>
            <wp:extent cx="1476375" cy="1368425"/>
            <wp:effectExtent l="0" t="0" r="0" b="0"/>
            <wp:wrapTight wrapText="bothSides">
              <wp:wrapPolygon edited="0">
                <wp:start x="-139" y="0"/>
                <wp:lineTo x="-139" y="21443"/>
                <wp:lineTo x="21594" y="21443"/>
                <wp:lineTo x="21594" y="0"/>
                <wp:lineTo x="-139" y="0"/>
              </wp:wrapPolygon>
            </wp:wrapTight>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6"/>
                    <a:stretch>
                      <a:fillRect/>
                    </a:stretch>
                  </pic:blipFill>
                  <pic:spPr bwMode="auto">
                    <a:xfrm>
                      <a:off x="0" y="0"/>
                      <a:ext cx="1476375" cy="1368425"/>
                    </a:xfrm>
                    <a:prstGeom prst="rect">
                      <a:avLst/>
                    </a:prstGeom>
                  </pic:spPr>
                </pic:pic>
              </a:graphicData>
            </a:graphic>
          </wp:anchor>
        </w:drawing>
      </w:r>
    </w:p>
    <w:p>
      <w:pPr>
        <w:pStyle w:val="Normal"/>
        <w:bidi w:val="0"/>
        <w:spacing w:lineRule="auto" w:line="276"/>
        <w:ind w:hanging="0" w:start="0" w:end="0"/>
        <w:jc w:val="end"/>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end"/>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end"/>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center"/>
        <w:rPr>
          <w:rFonts w:ascii="Times New Roman" w:hAnsi="Times New Roman" w:cs="Times New Roman"/>
          <w:b/>
          <w:bCs/>
          <w:sz w:val="28"/>
          <w:szCs w:val="28"/>
          <w:lang w:val="en-US"/>
        </w:rPr>
      </w:pPr>
      <w:r>
        <w:rPr>
          <w:rFonts w:cs="Times New Roman" w:ascii="Times New Roman" w:hAnsi="Times New Roman"/>
          <w:b/>
          <w:bCs/>
          <w:sz w:val="28"/>
          <w:szCs w:val="28"/>
          <w:lang w:val="en-US"/>
        </w:rPr>
      </w:r>
    </w:p>
    <w:p>
      <w:pPr>
        <w:pStyle w:val="Normal"/>
        <w:bidi w:val="0"/>
        <w:spacing w:lineRule="auto" w:line="276"/>
        <w:ind w:hanging="0" w:start="0" w:end="0"/>
        <w:jc w:val="center"/>
        <w:rPr>
          <w:rFonts w:ascii="Times New Roman" w:hAnsi="Times New Roman" w:cs="Times New Roman"/>
          <w:b/>
          <w:bCs/>
          <w:sz w:val="28"/>
          <w:szCs w:val="28"/>
          <w:lang w:val="en-US"/>
        </w:rPr>
      </w:pPr>
      <w:r>
        <w:rPr>
          <w:rFonts w:cs="Times New Roman" w:ascii="Times New Roman" w:hAnsi="Times New Roman"/>
          <w:b/>
          <w:bCs/>
          <w:sz w:val="28"/>
          <w:szCs w:val="28"/>
          <w:lang w:val="en-US"/>
        </w:rPr>
      </w:r>
    </w:p>
    <w:p>
      <w:pPr>
        <w:pStyle w:val="Normal"/>
        <w:bidi w:val="0"/>
        <w:spacing w:lineRule="auto" w:line="276"/>
        <w:ind w:hanging="0" w:start="0" w:end="0"/>
        <w:jc w:val="center"/>
        <w:rPr>
          <w:rFonts w:ascii="Times New Roman" w:hAnsi="Times New Roman" w:cs="Times New Roman"/>
          <w:b/>
          <w:bCs/>
          <w:sz w:val="28"/>
          <w:szCs w:val="28"/>
          <w:lang w:val="en-US"/>
        </w:rPr>
      </w:pPr>
      <w:r>
        <w:rPr>
          <w:rFonts w:cs="Times New Roman" w:ascii="Times New Roman" w:hAnsi="Times New Roman"/>
          <w:b/>
          <w:bCs/>
          <w:sz w:val="28"/>
          <w:szCs w:val="28"/>
          <w:lang w:val="en-US"/>
        </w:rPr>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b/>
          <w:bCs/>
          <w:sz w:val="28"/>
          <w:szCs w:val="28"/>
          <w:lang w:val="en-US"/>
        </w:rPr>
        <w:t>TARIXIY GEOGRAFIYA</w:t>
      </w:r>
      <w:r>
        <w:rPr>
          <w:rFonts w:cs="Times New Roman" w:ascii="Times New Roman" w:hAnsi="Times New Roman"/>
          <w:sz w:val="28"/>
          <w:szCs w:val="28"/>
          <w:lang w:val="en-US"/>
        </w:rPr>
        <w:t xml:space="preserve"> </w:t>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lang w:val="en-US"/>
        </w:rPr>
        <w:t>O‘QUV DASTURI</w:t>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lang w:val="en-US"/>
        </w:rPr>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lang w:val="en-US"/>
        </w:rPr>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lang w:val="en-US"/>
        </w:rPr>
      </w:r>
    </w:p>
    <w:tbl>
      <w:tblPr>
        <w:tblpPr w:vertAnchor="text" w:horzAnchor="page" w:leftFromText="180" w:rightFromText="180" w:tblpX="1857" w:tblpY="265"/>
        <w:tblW w:w="9372" w:type="dxa"/>
        <w:jc w:val="start"/>
        <w:tblInd w:w="108" w:type="dxa"/>
        <w:tblLayout w:type="fixed"/>
        <w:tblCellMar>
          <w:top w:w="0" w:type="dxa"/>
          <w:start w:w="108" w:type="dxa"/>
          <w:bottom w:w="0" w:type="dxa"/>
          <w:end w:w="108" w:type="dxa"/>
        </w:tblCellMar>
      </w:tblPr>
      <w:tblGrid>
        <w:gridCol w:w="2731"/>
        <w:gridCol w:w="1576"/>
        <w:gridCol w:w="268"/>
        <w:gridCol w:w="4796"/>
      </w:tblGrid>
      <w:tr>
        <w:trPr>
          <w:trHeight w:val="410" w:hRule="atLeast"/>
        </w:trPr>
        <w:tc>
          <w:tcPr>
            <w:tcW w:w="2731" w:type="dxa"/>
            <w:tcBorders/>
            <w:vAlign w:val="center"/>
          </w:tcPr>
          <w:p>
            <w:pPr>
              <w:pStyle w:val="Normal"/>
              <w:tabs>
                <w:tab w:val="clear" w:pos="708"/>
              </w:tabs>
              <w:bidi w:val="0"/>
              <w:spacing w:lineRule="auto" w:line="360"/>
              <w:ind w:hanging="0" w:start="0" w:end="0"/>
              <w:rPr>
                <w:lang w:val="en-US"/>
              </w:rPr>
            </w:pPr>
            <w:r>
              <w:rPr>
                <w:rFonts w:cs="Times New Roman" w:ascii="Times New Roman" w:hAnsi="Times New Roman"/>
                <w:b/>
                <w:sz w:val="28"/>
                <w:szCs w:val="28"/>
                <w:lang w:val="en-US"/>
              </w:rPr>
              <w:t xml:space="preserve">    </w:t>
            </w:r>
            <w:r>
              <w:rPr>
                <w:rFonts w:cs="Times New Roman" w:ascii="Times New Roman" w:hAnsi="Times New Roman"/>
                <w:b/>
                <w:sz w:val="28"/>
                <w:szCs w:val="28"/>
              </w:rPr>
              <w:t>Bilim sоhasi:</w:t>
            </w:r>
            <w:r>
              <w:rPr>
                <w:rFonts w:cs="Times New Roman" w:ascii="Times New Roman" w:hAnsi="Times New Roman"/>
                <w:sz w:val="28"/>
                <w:szCs w:val="28"/>
              </w:rPr>
              <w:tab/>
            </w:r>
          </w:p>
        </w:tc>
        <w:tc>
          <w:tcPr>
            <w:tcW w:w="1576" w:type="dxa"/>
            <w:tcBorders/>
          </w:tcPr>
          <w:p>
            <w:pPr>
              <w:pStyle w:val="Normal"/>
              <w:tabs>
                <w:tab w:val="clear" w:pos="708"/>
              </w:tabs>
              <w:bidi w:val="0"/>
              <w:spacing w:lineRule="auto" w:line="360"/>
              <w:ind w:hanging="0" w:start="0" w:end="0"/>
              <w:rPr>
                <w:lang w:val="en-US"/>
              </w:rPr>
            </w:pPr>
            <w:r>
              <w:rPr>
                <w:rFonts w:cs="Times New Roman" w:ascii="Times New Roman" w:hAnsi="Times New Roman"/>
                <w:sz w:val="28"/>
                <w:szCs w:val="28"/>
                <w:lang w:val="en-US"/>
              </w:rPr>
              <w:t xml:space="preserve">   </w:t>
            </w:r>
            <w:r>
              <w:rPr>
                <w:rFonts w:cs="Times New Roman" w:ascii="Times New Roman" w:hAnsi="Times New Roman"/>
                <w:sz w:val="28"/>
                <w:szCs w:val="28"/>
                <w:lang w:val="en-US"/>
              </w:rPr>
              <w:t>2</w:t>
            </w:r>
            <w:r>
              <w:rPr>
                <w:rFonts w:cs="Times New Roman" w:ascii="Times New Roman" w:hAnsi="Times New Roman"/>
                <w:sz w:val="28"/>
                <w:szCs w:val="28"/>
              </w:rPr>
              <w:t xml:space="preserve">00000 </w:t>
            </w:r>
          </w:p>
        </w:tc>
        <w:tc>
          <w:tcPr>
            <w:tcW w:w="268" w:type="dxa"/>
            <w:tcBorders/>
          </w:tcPr>
          <w:p>
            <w:pPr>
              <w:pStyle w:val="Normal"/>
              <w:tabs>
                <w:tab w:val="clear" w:pos="708"/>
              </w:tabs>
              <w:bidi w:val="0"/>
              <w:spacing w:lineRule="auto" w:line="360"/>
              <w:ind w:hanging="0" w:start="0" w:end="0"/>
              <w:jc w:val="center"/>
              <w:rPr/>
            </w:pPr>
            <w:r>
              <w:rPr>
                <w:rFonts w:cs="Times New Roman" w:ascii="Times New Roman" w:hAnsi="Times New Roman"/>
                <w:sz w:val="28"/>
                <w:szCs w:val="28"/>
              </w:rPr>
              <w:t>–</w:t>
            </w:r>
          </w:p>
        </w:tc>
        <w:tc>
          <w:tcPr>
            <w:tcW w:w="4796" w:type="dxa"/>
            <w:tcBorders/>
          </w:tcPr>
          <w:p>
            <w:pPr>
              <w:pStyle w:val="Normal"/>
              <w:tabs>
                <w:tab w:val="clear" w:pos="708"/>
              </w:tabs>
              <w:bidi w:val="0"/>
              <w:spacing w:lineRule="auto" w:line="360"/>
              <w:ind w:hanging="0" w:start="0" w:end="0"/>
              <w:rPr>
                <w:lang w:val="uz-Latn-UZ"/>
              </w:rPr>
            </w:pPr>
            <w:r>
              <w:rPr>
                <w:rFonts w:cs="Times New Roman" w:ascii="Times New Roman" w:hAnsi="Times New Roman"/>
                <w:sz w:val="28"/>
                <w:szCs w:val="28"/>
                <w:lang w:val="uz-Latn-UZ"/>
              </w:rPr>
              <w:t>Sa’nat va g</w:t>
            </w:r>
            <w:r>
              <w:rPr>
                <w:rFonts w:cs="Times New Roman" w:ascii="Times New Roman" w:hAnsi="Times New Roman"/>
                <w:sz w:val="28"/>
                <w:szCs w:val="28"/>
              </w:rPr>
              <w:t xml:space="preserve">umanitar </w:t>
            </w:r>
            <w:r>
              <w:rPr>
                <w:rFonts w:cs="Times New Roman" w:ascii="Times New Roman" w:hAnsi="Times New Roman"/>
                <w:sz w:val="28"/>
                <w:szCs w:val="28"/>
                <w:lang w:val="uz-Latn-UZ"/>
              </w:rPr>
              <w:t>fanlar</w:t>
            </w:r>
          </w:p>
        </w:tc>
      </w:tr>
      <w:tr>
        <w:trPr>
          <w:trHeight w:val="370" w:hRule="atLeast"/>
        </w:trPr>
        <w:tc>
          <w:tcPr>
            <w:tcW w:w="2731" w:type="dxa"/>
            <w:tcBorders/>
            <w:vAlign w:val="center"/>
          </w:tcPr>
          <w:p>
            <w:pPr>
              <w:pStyle w:val="Normal"/>
              <w:tabs>
                <w:tab w:val="clear" w:pos="708"/>
              </w:tabs>
              <w:bidi w:val="0"/>
              <w:spacing w:lineRule="auto" w:line="360"/>
              <w:ind w:hanging="0" w:start="0" w:end="0"/>
              <w:rPr>
                <w:lang w:val="en-US"/>
              </w:rPr>
            </w:pPr>
            <w:r>
              <w:rPr>
                <w:rFonts w:cs="Times New Roman" w:ascii="Times New Roman" w:hAnsi="Times New Roman"/>
                <w:b/>
                <w:sz w:val="28"/>
                <w:szCs w:val="28"/>
                <w:lang w:val="en-US"/>
              </w:rPr>
              <w:t xml:space="preserve">   </w:t>
            </w:r>
            <w:r>
              <w:rPr>
                <w:rFonts w:cs="Times New Roman" w:ascii="Times New Roman" w:hAnsi="Times New Roman"/>
                <w:b/>
                <w:sz w:val="28"/>
                <w:szCs w:val="28"/>
              </w:rPr>
              <w:t>Ta’lim</w:t>
            </w:r>
            <w:r>
              <w:rPr>
                <w:rFonts w:cs="Times New Roman" w:ascii="Times New Roman" w:hAnsi="Times New Roman"/>
                <w:b/>
                <w:sz w:val="28"/>
                <w:szCs w:val="28"/>
                <w:lang w:val="en-US"/>
              </w:rPr>
              <w:t xml:space="preserve"> </w:t>
            </w:r>
            <w:r>
              <w:rPr>
                <w:rFonts w:cs="Times New Roman" w:ascii="Times New Roman" w:hAnsi="Times New Roman"/>
                <w:b/>
                <w:sz w:val="28"/>
                <w:szCs w:val="28"/>
              </w:rPr>
              <w:t>sohasi</w:t>
            </w:r>
            <w:r>
              <w:rPr>
                <w:rFonts w:cs="Times New Roman" w:ascii="Times New Roman" w:hAnsi="Times New Roman"/>
                <w:b/>
                <w:sz w:val="28"/>
                <w:szCs w:val="28"/>
                <w:lang w:val="en-US"/>
              </w:rPr>
              <w:t>:</w:t>
            </w:r>
          </w:p>
        </w:tc>
        <w:tc>
          <w:tcPr>
            <w:tcW w:w="1576" w:type="dxa"/>
            <w:tcBorders/>
          </w:tcPr>
          <w:p>
            <w:pPr>
              <w:pStyle w:val="Normal"/>
              <w:tabs>
                <w:tab w:val="clear" w:pos="708"/>
              </w:tabs>
              <w:bidi w:val="0"/>
              <w:spacing w:lineRule="auto" w:line="360"/>
              <w:ind w:hanging="0" w:start="0" w:end="0"/>
              <w:rPr/>
            </w:pPr>
            <w:r>
              <w:rPr>
                <w:rFonts w:cs="Times New Roman" w:ascii="Times New Roman" w:hAnsi="Times New Roman"/>
                <w:sz w:val="28"/>
                <w:szCs w:val="28"/>
                <w:lang w:val="en-US"/>
              </w:rPr>
              <w:t xml:space="preserve">   </w:t>
            </w:r>
            <w:r>
              <w:rPr>
                <w:rFonts w:cs="Times New Roman" w:ascii="Times New Roman" w:hAnsi="Times New Roman"/>
                <w:sz w:val="28"/>
                <w:szCs w:val="28"/>
                <w:lang w:val="en-US"/>
              </w:rPr>
              <w:t>220000</w:t>
            </w:r>
          </w:p>
        </w:tc>
        <w:tc>
          <w:tcPr>
            <w:tcW w:w="268" w:type="dxa"/>
            <w:tcBorders/>
          </w:tcPr>
          <w:p>
            <w:pPr>
              <w:pStyle w:val="Normal"/>
              <w:tabs>
                <w:tab w:val="clear" w:pos="708"/>
              </w:tabs>
              <w:bidi w:val="0"/>
              <w:ind w:hanging="0" w:start="0" w:end="0"/>
              <w:jc w:val="center"/>
              <w:rPr/>
            </w:pPr>
            <w:r>
              <w:rPr>
                <w:rFonts w:cs="Times New Roman" w:ascii="Times New Roman" w:hAnsi="Times New Roman"/>
                <w:sz w:val="28"/>
                <w:szCs w:val="28"/>
              </w:rPr>
              <w:t>–</w:t>
            </w:r>
          </w:p>
        </w:tc>
        <w:tc>
          <w:tcPr>
            <w:tcW w:w="4796" w:type="dxa"/>
            <w:tcBorders/>
          </w:tcPr>
          <w:p>
            <w:pPr>
              <w:pStyle w:val="Normal"/>
              <w:tabs>
                <w:tab w:val="clear" w:pos="708"/>
              </w:tabs>
              <w:bidi w:val="0"/>
              <w:spacing w:lineRule="auto" w:line="360"/>
              <w:ind w:hanging="0" w:start="0" w:end="0"/>
              <w:rPr/>
            </w:pPr>
            <w:r>
              <w:rPr>
                <w:rFonts w:cs="Times New Roman" w:ascii="Times New Roman" w:hAnsi="Times New Roman"/>
                <w:sz w:val="28"/>
              </w:rPr>
              <w:t>Gumanitar fanlar</w:t>
            </w:r>
            <w:r>
              <w:rPr>
                <w:rFonts w:cs="Times New Roman" w:ascii="Times New Roman" w:hAnsi="Times New Roman"/>
                <w:sz w:val="28"/>
                <w:lang w:val="en-US"/>
              </w:rPr>
              <w:t xml:space="preserve"> (tillardan tashqari)</w:t>
            </w:r>
          </w:p>
        </w:tc>
      </w:tr>
      <w:tr>
        <w:trPr>
          <w:trHeight w:val="487" w:hRule="atLeast"/>
        </w:trPr>
        <w:tc>
          <w:tcPr>
            <w:tcW w:w="2731" w:type="dxa"/>
            <w:tcBorders/>
            <w:vAlign w:val="center"/>
          </w:tcPr>
          <w:p>
            <w:pPr>
              <w:pStyle w:val="Normal"/>
              <w:tabs>
                <w:tab w:val="clear" w:pos="708"/>
              </w:tabs>
              <w:bidi w:val="0"/>
              <w:spacing w:lineRule="auto" w:line="360"/>
              <w:ind w:hanging="0" w:start="0" w:end="0"/>
              <w:jc w:val="center"/>
              <w:rPr/>
            </w:pPr>
            <w:r>
              <w:rPr>
                <w:rFonts w:cs="Times New Roman" w:ascii="Times New Roman" w:hAnsi="Times New Roman"/>
                <w:b/>
                <w:sz w:val="28"/>
                <w:szCs w:val="28"/>
              </w:rPr>
              <w:t>Ta’lim</w:t>
            </w:r>
            <w:r>
              <w:rPr>
                <w:rFonts w:cs="Times New Roman" w:ascii="Times New Roman" w:hAnsi="Times New Roman"/>
                <w:b/>
                <w:sz w:val="28"/>
                <w:szCs w:val="28"/>
                <w:lang w:val="en-US"/>
              </w:rPr>
              <w:t xml:space="preserve"> </w:t>
            </w:r>
            <w:r>
              <w:rPr>
                <w:rFonts w:cs="Times New Roman" w:ascii="Times New Roman" w:hAnsi="Times New Roman"/>
                <w:b/>
                <w:sz w:val="28"/>
                <w:szCs w:val="28"/>
              </w:rPr>
              <w:t>yо‘nalish</w:t>
            </w:r>
            <w:r>
              <w:rPr>
                <w:rFonts w:cs="Times New Roman" w:ascii="Times New Roman" w:hAnsi="Times New Roman"/>
                <w:b/>
                <w:sz w:val="28"/>
                <w:szCs w:val="28"/>
                <w:lang w:val="en-US"/>
              </w:rPr>
              <w:t>lar</w:t>
            </w:r>
            <w:r>
              <w:rPr>
                <w:rFonts w:cs="Times New Roman" w:ascii="Times New Roman" w:hAnsi="Times New Roman"/>
                <w:b/>
                <w:sz w:val="28"/>
                <w:szCs w:val="28"/>
              </w:rPr>
              <w:t>i</w:t>
            </w:r>
            <w:r>
              <w:rPr>
                <w:rFonts w:cs="Times New Roman" w:ascii="Times New Roman" w:hAnsi="Times New Roman"/>
                <w:b/>
                <w:sz w:val="28"/>
                <w:szCs w:val="28"/>
                <w:lang w:val="en-US"/>
              </w:rPr>
              <w:t>:</w:t>
            </w:r>
          </w:p>
        </w:tc>
        <w:tc>
          <w:tcPr>
            <w:tcW w:w="1576" w:type="dxa"/>
            <w:tcBorders/>
          </w:tcPr>
          <w:p>
            <w:pPr>
              <w:pStyle w:val="Normal"/>
              <w:tabs>
                <w:tab w:val="clear" w:pos="708"/>
              </w:tabs>
              <w:bidi w:val="0"/>
              <w:spacing w:lineRule="auto" w:line="360"/>
              <w:ind w:hanging="0" w:start="0" w:end="0"/>
              <w:jc w:val="center"/>
              <w:rPr/>
            </w:pPr>
            <w:r>
              <w:rPr>
                <w:rFonts w:cs="Times New Roman" w:ascii="Times New Roman" w:hAnsi="Times New Roman"/>
                <w:sz w:val="28"/>
                <w:szCs w:val="28"/>
              </w:rPr>
              <w:t>60220300</w:t>
            </w:r>
          </w:p>
        </w:tc>
        <w:tc>
          <w:tcPr>
            <w:tcW w:w="268" w:type="dxa"/>
            <w:tcBorders/>
          </w:tcPr>
          <w:p>
            <w:pPr>
              <w:pStyle w:val="Normal"/>
              <w:tabs>
                <w:tab w:val="clear" w:pos="708"/>
              </w:tabs>
              <w:bidi w:val="0"/>
              <w:ind w:hanging="0" w:start="0" w:end="0"/>
              <w:jc w:val="center"/>
              <w:rPr/>
            </w:pPr>
            <w:r>
              <w:rPr>
                <w:rFonts w:cs="Times New Roman" w:ascii="Times New Roman" w:hAnsi="Times New Roman"/>
                <w:sz w:val="28"/>
                <w:szCs w:val="28"/>
              </w:rPr>
              <w:t>–</w:t>
            </w:r>
          </w:p>
        </w:tc>
        <w:tc>
          <w:tcPr>
            <w:tcW w:w="4796" w:type="dxa"/>
            <w:tcBorders/>
          </w:tcPr>
          <w:p>
            <w:pPr>
              <w:pStyle w:val="Normal"/>
              <w:tabs>
                <w:tab w:val="clear" w:pos="708"/>
              </w:tabs>
              <w:bidi w:val="0"/>
              <w:spacing w:lineRule="auto" w:line="360"/>
              <w:ind w:hanging="0" w:start="0" w:end="0"/>
              <w:rPr>
                <w:lang w:val="uz-Latn-UZ"/>
              </w:rPr>
            </w:pPr>
            <w:r>
              <w:rPr>
                <w:rFonts w:cs="Times New Roman" w:ascii="Times New Roman" w:hAnsi="Times New Roman"/>
                <w:sz w:val="28"/>
                <w:szCs w:val="28"/>
                <w:lang w:val="uz-Latn-UZ"/>
              </w:rPr>
              <w:t xml:space="preserve">Tarix </w:t>
            </w:r>
          </w:p>
        </w:tc>
      </w:tr>
    </w:tbl>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center"/>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bidi w:val="0"/>
        <w:spacing w:lineRule="auto" w:line="276"/>
        <w:ind w:hanging="0" w:start="0" w:end="0"/>
        <w:jc w:val="center"/>
        <w:rPr>
          <w:rFonts w:ascii="Times New Roman" w:hAnsi="Times New Roman" w:cs="Times New Roman"/>
          <w:b/>
          <w:sz w:val="28"/>
          <w:szCs w:val="28"/>
          <w:lang w:val="en-US"/>
        </w:rPr>
      </w:pPr>
      <w:r>
        <w:rPr>
          <w:rFonts w:cs="Times New Roman" w:ascii="Times New Roman" w:hAnsi="Times New Roman"/>
          <w:b/>
          <w:sz w:val="28"/>
          <w:szCs w:val="28"/>
        </w:rPr>
        <w:t>Qarshi -202</w:t>
      </w:r>
      <w:r>
        <w:rPr>
          <w:rFonts w:cs="Times New Roman" w:ascii="Times New Roman" w:hAnsi="Times New Roman"/>
          <w:b/>
          <w:sz w:val="28"/>
          <w:szCs w:val="28"/>
          <w:lang w:val="en-US"/>
        </w:rPr>
        <w:t>5</w:t>
      </w:r>
      <w:r>
        <w:br w:type="page"/>
      </w:r>
    </w:p>
    <w:p>
      <w:pPr>
        <w:pStyle w:val="Normal"/>
        <w:bidi w:val="0"/>
        <w:ind w:hanging="0" w:start="0" w:end="0"/>
        <w:rPr>
          <w:rFonts w:ascii="Times New Roman" w:hAnsi="Times New Roman" w:cs="Times New Roman"/>
          <w:b/>
          <w:sz w:val="28"/>
          <w:szCs w:val="28"/>
        </w:rPr>
      </w:pPr>
      <w:r>
        <w:rPr>
          <w:rFonts w:cs="Times New Roman" w:ascii="Times New Roman" w:hAnsi="Times New Roman"/>
          <w:b/>
          <w:sz w:val="28"/>
          <w:szCs w:val="28"/>
        </w:rPr>
      </w:r>
    </w:p>
    <w:tbl>
      <w:tblPr>
        <w:tblW w:w="9919" w:type="dxa"/>
        <w:jc w:val="start"/>
        <w:tblInd w:w="118" w:type="dxa"/>
        <w:tblLayout w:type="fixed"/>
        <w:tblCellMar>
          <w:top w:w="0" w:type="dxa"/>
          <w:start w:w="108" w:type="dxa"/>
          <w:bottom w:w="0" w:type="dxa"/>
          <w:end w:w="108" w:type="dxa"/>
        </w:tblCellMar>
      </w:tblPr>
      <w:tblGrid>
        <w:gridCol w:w="567"/>
        <w:gridCol w:w="2414"/>
        <w:gridCol w:w="1569"/>
        <w:gridCol w:w="2112"/>
        <w:gridCol w:w="1701"/>
        <w:gridCol w:w="1556"/>
      </w:tblGrid>
      <w:tr>
        <w:trPr>
          <w:trHeight w:val="1392" w:hRule="atLeast"/>
        </w:trPr>
        <w:tc>
          <w:tcPr>
            <w:tcW w:w="2981" w:type="dxa"/>
            <w:gridSpan w:val="2"/>
            <w:tcBorders>
              <w:top w:val="single" w:sz="4" w:space="0" w:color="000000"/>
              <w:start w:val="single" w:sz="4" w:space="0" w:color="000000"/>
              <w:bottom w:val="single" w:sz="4" w:space="0" w:color="000000"/>
              <w:end w:val="single" w:sz="4" w:space="0" w:color="000000"/>
            </w:tcBorders>
            <w:shd w:color="auto" w:fill="F2F2F2"/>
          </w:tcPr>
          <w:p>
            <w:pPr>
              <w:pStyle w:val="Normal"/>
              <w:tabs>
                <w:tab w:val="clear" w:pos="708"/>
              </w:tabs>
              <w:bidi w:val="0"/>
              <w:spacing w:lineRule="auto" w:line="276"/>
              <w:ind w:hanging="0" w:start="0" w:end="100"/>
              <w:jc w:val="center"/>
              <w:rPr>
                <w:rFonts w:ascii="Times New Roman" w:hAnsi="Times New Roman" w:cs="Times New Roman"/>
                <w:b/>
                <w:lang w:val="en-US" w:eastAsia="zh-CN"/>
              </w:rPr>
            </w:pPr>
            <w:r>
              <w:rPr>
                <w:rFonts w:cs="Times New Roman" w:ascii="Times New Roman" w:hAnsi="Times New Roman"/>
                <w:b/>
                <w:lang w:val="en-US" w:eastAsia="zh-CN"/>
              </w:rPr>
            </w:r>
          </w:p>
          <w:p>
            <w:pPr>
              <w:pStyle w:val="Normal"/>
              <w:tabs>
                <w:tab w:val="clear" w:pos="708"/>
              </w:tabs>
              <w:bidi w:val="0"/>
              <w:spacing w:lineRule="auto" w:line="276"/>
              <w:ind w:hanging="0" w:start="0" w:end="100"/>
              <w:jc w:val="center"/>
              <w:rPr>
                <w:rFonts w:ascii="Times New Roman" w:hAnsi="Times New Roman" w:cs="Times New Roman"/>
                <w:b/>
                <w:lang w:val="en-US" w:eastAsia="en-US"/>
              </w:rPr>
            </w:pPr>
            <w:r>
              <w:rPr>
                <w:rFonts w:cs="Times New Roman" w:ascii="Times New Roman" w:hAnsi="Times New Roman"/>
                <w:b/>
                <w:lang w:val="en-US" w:eastAsia="en-US"/>
              </w:rPr>
              <w:t>Fan</w:t>
            </w:r>
            <w:r>
              <w:rPr>
                <w:rFonts w:cs="Times New Roman" w:ascii="Times New Roman" w:hAnsi="Times New Roman"/>
                <w:b/>
                <w:spacing w:val="-3"/>
                <w:lang w:val="en-US" w:eastAsia="en-US"/>
              </w:rPr>
              <w:t xml:space="preserve"> </w:t>
            </w:r>
            <w:r>
              <w:rPr>
                <w:rFonts w:cs="Times New Roman" w:ascii="Times New Roman" w:hAnsi="Times New Roman"/>
                <w:b/>
                <w:lang w:val="en-US" w:eastAsia="en-US"/>
              </w:rPr>
              <w:t>(modul)</w:t>
            </w:r>
            <w:r>
              <w:rPr>
                <w:rFonts w:cs="Times New Roman" w:ascii="Times New Roman" w:hAnsi="Times New Roman"/>
                <w:b/>
                <w:spacing w:val="-2"/>
                <w:lang w:val="en-US" w:eastAsia="en-US"/>
              </w:rPr>
              <w:t xml:space="preserve"> </w:t>
            </w:r>
            <w:r>
              <w:rPr>
                <w:rFonts w:cs="Times New Roman" w:ascii="Times New Roman" w:hAnsi="Times New Roman"/>
                <w:b/>
                <w:lang w:val="en-US" w:eastAsia="en-US"/>
              </w:rPr>
              <w:t>kodi</w:t>
            </w:r>
          </w:p>
          <w:p>
            <w:pPr>
              <w:pStyle w:val="Normal"/>
              <w:tabs>
                <w:tab w:val="clear" w:pos="708"/>
              </w:tabs>
              <w:bidi w:val="0"/>
              <w:spacing w:lineRule="auto" w:line="276"/>
              <w:ind w:hanging="0" w:start="0" w:end="100"/>
              <w:jc w:val="center"/>
              <w:rPr/>
            </w:pPr>
            <w:r>
              <w:rPr>
                <w:rFonts w:cs="Times New Roman" w:ascii="Times New Roman" w:hAnsi="Times New Roman"/>
                <w:b/>
                <w:lang w:val="en-US" w:eastAsia="en-US"/>
              </w:rPr>
              <w:t>TG 1 105</w:t>
            </w:r>
          </w:p>
        </w:tc>
        <w:tc>
          <w:tcPr>
            <w:tcW w:w="1569" w:type="dxa"/>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100"/>
              <w:jc w:val="center"/>
              <w:rPr>
                <w:rFonts w:ascii="Times New Roman" w:hAnsi="Times New Roman" w:cs="Times New Roman"/>
                <w:b/>
                <w:sz w:val="24"/>
                <w:szCs w:val="24"/>
                <w:lang w:val="uz-Cyrl-UZ"/>
              </w:rPr>
            </w:pPr>
            <w:r>
              <w:rPr>
                <w:rFonts w:cs="Times New Roman" w:ascii="Times New Roman" w:hAnsi="Times New Roman"/>
                <w:b/>
                <w:sz w:val="24"/>
                <w:szCs w:val="24"/>
                <w:lang w:val="uz-Cyrl-UZ"/>
              </w:rPr>
              <w:t>О‘quv yili</w:t>
            </w:r>
          </w:p>
          <w:p>
            <w:pPr>
              <w:pStyle w:val="TableParagraph"/>
              <w:tabs>
                <w:tab w:val="clear" w:pos="708"/>
              </w:tabs>
              <w:bidi w:val="0"/>
              <w:spacing w:lineRule="auto" w:line="276"/>
              <w:ind w:hanging="0" w:start="0" w:end="100"/>
              <w:jc w:val="center"/>
              <w:rPr>
                <w:rFonts w:ascii="Times New Roman" w:hAnsi="Times New Roman" w:cs="Times New Roman"/>
                <w:b/>
                <w:sz w:val="24"/>
                <w:szCs w:val="24"/>
                <w:lang w:val="uz-Cyrl-UZ"/>
              </w:rPr>
            </w:pPr>
            <w:r>
              <w:rPr>
                <w:rFonts w:cs="Times New Roman" w:ascii="Times New Roman" w:hAnsi="Times New Roman"/>
                <w:b/>
                <w:sz w:val="24"/>
                <w:szCs w:val="24"/>
                <w:lang w:val="uz-Cyrl-UZ"/>
              </w:rPr>
              <w:t>202</w:t>
            </w:r>
            <w:r>
              <w:rPr>
                <w:rFonts w:cs="Times New Roman" w:ascii="Times New Roman" w:hAnsi="Times New Roman"/>
                <w:b/>
                <w:sz w:val="24"/>
                <w:szCs w:val="24"/>
              </w:rPr>
              <w:t>5</w:t>
            </w:r>
            <w:r>
              <w:rPr>
                <w:rFonts w:cs="Times New Roman" w:ascii="Times New Roman" w:hAnsi="Times New Roman"/>
                <w:b/>
                <w:sz w:val="24"/>
                <w:szCs w:val="24"/>
                <w:lang w:val="uz-Cyrl-UZ"/>
              </w:rPr>
              <w:t>-202</w:t>
            </w:r>
            <w:r>
              <w:rPr>
                <w:rFonts w:cs="Times New Roman" w:ascii="Times New Roman" w:hAnsi="Times New Roman"/>
                <w:b/>
                <w:sz w:val="24"/>
                <w:szCs w:val="24"/>
              </w:rPr>
              <w:t>6</w:t>
            </w:r>
          </w:p>
          <w:p>
            <w:pPr>
              <w:pStyle w:val="TableParagraph"/>
              <w:tabs>
                <w:tab w:val="clear" w:pos="708"/>
              </w:tabs>
              <w:bidi w:val="0"/>
              <w:spacing w:lineRule="auto" w:line="276"/>
              <w:ind w:hanging="0" w:start="0" w:end="100"/>
              <w:jc w:val="center"/>
              <w:rPr>
                <w:rFonts w:ascii="Times New Roman" w:hAnsi="Times New Roman" w:cs="Times New Roman"/>
                <w:b/>
                <w:sz w:val="24"/>
                <w:szCs w:val="24"/>
              </w:rPr>
            </w:pPr>
            <w:r>
              <w:rPr>
                <w:rFonts w:cs="Times New Roman" w:ascii="Times New Roman" w:hAnsi="Times New Roman"/>
                <w:b/>
                <w:sz w:val="24"/>
                <w:szCs w:val="24"/>
              </w:rPr>
            </w:r>
          </w:p>
        </w:tc>
        <w:tc>
          <w:tcPr>
            <w:tcW w:w="2112" w:type="dxa"/>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100"/>
              <w:jc w:val="center"/>
              <w:rPr>
                <w:rFonts w:ascii="Times New Roman" w:hAnsi="Times New Roman" w:cs="Times New Roman"/>
                <w:b/>
                <w:sz w:val="24"/>
                <w:szCs w:val="24"/>
                <w:lang w:val="uz-Cyrl-UZ"/>
              </w:rPr>
            </w:pPr>
            <w:r>
              <w:rPr>
                <w:rFonts w:cs="Times New Roman" w:ascii="Times New Roman" w:hAnsi="Times New Roman"/>
                <w:b/>
                <w:sz w:val="24"/>
                <w:szCs w:val="24"/>
                <w:lang w:val="uz-Cyrl-UZ"/>
              </w:rPr>
              <w:t>Semestr</w:t>
            </w:r>
          </w:p>
          <w:p>
            <w:pPr>
              <w:pStyle w:val="TableParagraph"/>
              <w:tabs>
                <w:tab w:val="clear" w:pos="708"/>
              </w:tabs>
              <w:bidi w:val="0"/>
              <w:spacing w:lineRule="auto" w:line="276"/>
              <w:ind w:hanging="0" w:start="0" w:end="100"/>
              <w:jc w:val="center"/>
              <w:rPr/>
            </w:pPr>
            <w:r>
              <w:rPr>
                <w:rFonts w:cs="Times New Roman" w:ascii="Times New Roman" w:hAnsi="Times New Roman"/>
                <w:b/>
                <w:sz w:val="24"/>
                <w:szCs w:val="24"/>
              </w:rPr>
              <w:t>1</w:t>
            </w:r>
          </w:p>
        </w:tc>
        <w:tc>
          <w:tcPr>
            <w:tcW w:w="3257" w:type="dxa"/>
            <w:gridSpan w:val="2"/>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100"/>
              <w:jc w:val="center"/>
              <w:rPr>
                <w:rFonts w:ascii="Times New Roman" w:hAnsi="Times New Roman" w:cs="Times New Roman"/>
                <w:b/>
                <w:sz w:val="24"/>
                <w:szCs w:val="24"/>
                <w:lang w:val="uz-Cyrl-UZ"/>
              </w:rPr>
            </w:pPr>
            <w:r>
              <w:rPr>
                <w:rFonts w:cs="Times New Roman" w:ascii="Times New Roman" w:hAnsi="Times New Roman"/>
                <w:b/>
                <w:sz w:val="24"/>
                <w:szCs w:val="24"/>
                <w:lang w:val="uz-Cyrl-UZ"/>
              </w:rPr>
              <w:t>ECTS - Kreditlаr</w:t>
            </w:r>
          </w:p>
          <w:p>
            <w:pPr>
              <w:pStyle w:val="TableParagraph"/>
              <w:tabs>
                <w:tab w:val="clear" w:pos="708"/>
              </w:tabs>
              <w:bidi w:val="0"/>
              <w:spacing w:lineRule="auto" w:line="276"/>
              <w:ind w:hanging="0" w:start="0" w:end="100"/>
              <w:jc w:val="center"/>
              <w:rPr/>
            </w:pPr>
            <w:r>
              <w:rPr>
                <w:rFonts w:cs="Times New Roman" w:ascii="Times New Roman" w:hAnsi="Times New Roman"/>
                <w:b/>
                <w:sz w:val="24"/>
                <w:szCs w:val="24"/>
              </w:rPr>
              <w:t>5</w:t>
            </w:r>
          </w:p>
        </w:tc>
      </w:tr>
      <w:tr>
        <w:trPr>
          <w:trHeight w:val="962" w:hRule="atLeast"/>
        </w:trPr>
        <w:tc>
          <w:tcPr>
            <w:tcW w:w="2981" w:type="dxa"/>
            <w:gridSpan w:val="2"/>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0"/>
              <w:jc w:val="center"/>
              <w:rPr>
                <w:rFonts w:ascii="Times New Roman" w:hAnsi="Times New Roman" w:cs="Times New Roman"/>
                <w:b/>
                <w:sz w:val="24"/>
                <w:szCs w:val="24"/>
              </w:rPr>
            </w:pPr>
            <w:r>
              <w:rPr>
                <w:rFonts w:cs="Times New Roman" w:ascii="Times New Roman" w:hAnsi="Times New Roman"/>
                <w:b/>
                <w:sz w:val="24"/>
                <w:szCs w:val="24"/>
              </w:rPr>
            </w:r>
            <w:bookmarkStart w:id="0" w:name="_Hlk41915478"/>
            <w:bookmarkStart w:id="1" w:name="_Hlk41915478"/>
            <w:bookmarkEnd w:id="1"/>
          </w:p>
          <w:p>
            <w:pPr>
              <w:pStyle w:val="TableParagraph"/>
              <w:tabs>
                <w:tab w:val="clear" w:pos="708"/>
              </w:tabs>
              <w:bidi w:val="0"/>
              <w:spacing w:lineRule="auto" w:line="276"/>
              <w:ind w:hanging="0" w:start="0" w:end="0"/>
              <w:jc w:val="center"/>
              <w:rPr>
                <w:rFonts w:ascii="Times New Roman" w:hAnsi="Times New Roman" w:cs="Times New Roman"/>
                <w:b/>
                <w:sz w:val="24"/>
                <w:szCs w:val="24"/>
                <w:lang w:val="uz-Cyrl-UZ"/>
              </w:rPr>
            </w:pPr>
            <w:r>
              <w:rPr>
                <w:rFonts w:cs="Times New Roman" w:ascii="Times New Roman" w:hAnsi="Times New Roman"/>
                <w:b/>
                <w:sz w:val="24"/>
                <w:szCs w:val="24"/>
                <w:lang w:val="uz-Cyrl-UZ"/>
              </w:rPr>
              <w:t>Fаn/modul turi</w:t>
            </w:r>
          </w:p>
          <w:p>
            <w:pPr>
              <w:pStyle w:val="TableParagraph"/>
              <w:tabs>
                <w:tab w:val="clear" w:pos="708"/>
              </w:tabs>
              <w:bidi w:val="0"/>
              <w:spacing w:lineRule="auto" w:line="276"/>
              <w:ind w:hanging="0" w:start="0" w:end="0"/>
              <w:jc w:val="center"/>
              <w:rPr>
                <w:lang w:val="uz-Cyrl-UZ"/>
              </w:rPr>
            </w:pPr>
            <w:r>
              <w:rPr>
                <w:rFonts w:cs="Times New Roman" w:ascii="Times New Roman" w:hAnsi="Times New Roman"/>
                <w:b/>
                <w:sz w:val="24"/>
                <w:szCs w:val="24"/>
                <w:lang w:val="uz-Cyrl-UZ"/>
              </w:rPr>
              <w:t>Mаjburiy</w:t>
            </w:r>
          </w:p>
        </w:tc>
        <w:tc>
          <w:tcPr>
            <w:tcW w:w="3681" w:type="dxa"/>
            <w:gridSpan w:val="2"/>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0"/>
              <w:jc w:val="center"/>
              <w:rPr>
                <w:rFonts w:ascii="Times New Roman" w:hAnsi="Times New Roman" w:cs="Times New Roman"/>
                <w:b/>
                <w:sz w:val="24"/>
                <w:szCs w:val="24"/>
              </w:rPr>
            </w:pPr>
            <w:r>
              <w:rPr>
                <w:rFonts w:cs="Times New Roman" w:ascii="Times New Roman" w:hAnsi="Times New Roman"/>
                <w:b/>
                <w:sz w:val="24"/>
                <w:szCs w:val="24"/>
              </w:rPr>
            </w:r>
          </w:p>
          <w:p>
            <w:pPr>
              <w:pStyle w:val="TableParagraph"/>
              <w:tabs>
                <w:tab w:val="clear" w:pos="708"/>
              </w:tabs>
              <w:bidi w:val="0"/>
              <w:spacing w:lineRule="auto" w:line="276"/>
              <w:ind w:hanging="0" w:start="0" w:end="0"/>
              <w:jc w:val="center"/>
              <w:rPr>
                <w:rFonts w:ascii="Times New Roman" w:hAnsi="Times New Roman" w:cs="Times New Roman"/>
                <w:b/>
                <w:sz w:val="24"/>
                <w:szCs w:val="24"/>
                <w:lang w:val="uz-Cyrl-UZ"/>
              </w:rPr>
            </w:pPr>
            <w:r>
              <w:rPr>
                <w:rFonts w:cs="Times New Roman" w:ascii="Times New Roman" w:hAnsi="Times New Roman"/>
                <w:b/>
                <w:sz w:val="24"/>
                <w:szCs w:val="24"/>
                <w:lang w:val="uz-Cyrl-UZ"/>
              </w:rPr>
              <w:t>Tа’lim tili</w:t>
            </w:r>
          </w:p>
          <w:p>
            <w:pPr>
              <w:pStyle w:val="TableParagraph"/>
              <w:tabs>
                <w:tab w:val="clear" w:pos="708"/>
              </w:tabs>
              <w:bidi w:val="0"/>
              <w:spacing w:lineRule="auto" w:line="276"/>
              <w:ind w:hanging="0" w:start="0" w:end="0"/>
              <w:jc w:val="center"/>
              <w:rPr>
                <w:lang w:val="uz-Cyrl-UZ"/>
              </w:rPr>
            </w:pPr>
            <w:r>
              <w:rPr>
                <w:rFonts w:cs="Times New Roman" w:ascii="Times New Roman" w:hAnsi="Times New Roman"/>
                <w:b/>
                <w:sz w:val="24"/>
                <w:szCs w:val="24"/>
                <w:lang w:val="uz-Cyrl-UZ"/>
              </w:rPr>
              <w:t>О‘zbek</w:t>
            </w:r>
          </w:p>
        </w:tc>
        <w:tc>
          <w:tcPr>
            <w:tcW w:w="3257" w:type="dxa"/>
            <w:gridSpan w:val="2"/>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0"/>
              <w:jc w:val="center"/>
              <w:rPr>
                <w:rFonts w:ascii="Times New Roman" w:hAnsi="Times New Roman" w:cs="Times New Roman"/>
                <w:b/>
                <w:sz w:val="24"/>
                <w:szCs w:val="24"/>
                <w:lang w:val="uz-Cyrl-UZ"/>
              </w:rPr>
            </w:pPr>
            <w:r>
              <w:rPr>
                <w:rFonts w:cs="Times New Roman" w:ascii="Times New Roman" w:hAnsi="Times New Roman"/>
                <w:b/>
                <w:sz w:val="24"/>
                <w:szCs w:val="24"/>
                <w:lang w:val="uz-Cyrl-UZ"/>
              </w:rPr>
              <w:t xml:space="preserve">Hаftаdаgi dаrs soаtlаri </w:t>
            </w:r>
          </w:p>
          <w:p>
            <w:pPr>
              <w:pStyle w:val="TableParagraph"/>
              <w:tabs>
                <w:tab w:val="clear" w:pos="708"/>
              </w:tabs>
              <w:bidi w:val="0"/>
              <w:spacing w:lineRule="auto" w:line="276"/>
              <w:ind w:hanging="0" w:start="0" w:end="0"/>
              <w:jc w:val="center"/>
              <w:rPr/>
            </w:pPr>
            <w:r>
              <w:rPr>
                <w:rFonts w:cs="Times New Roman" w:ascii="Times New Roman" w:hAnsi="Times New Roman"/>
                <w:b/>
                <w:sz w:val="24"/>
                <w:szCs w:val="24"/>
              </w:rPr>
              <w:t>4</w:t>
            </w:r>
          </w:p>
        </w:tc>
      </w:tr>
      <w:tr>
        <w:trPr>
          <w:trHeight w:val="423" w:hRule="atLeast"/>
        </w:trPr>
        <w:tc>
          <w:tcPr>
            <w:tcW w:w="567" w:type="dxa"/>
            <w:vMerge w:val="restart"/>
            <w:tcBorders>
              <w:top w:val="single" w:sz="4" w:space="0" w:color="000000"/>
              <w:start w:val="single" w:sz="4" w:space="0" w:color="000000"/>
              <w:bottom w:val="single" w:sz="4" w:space="0" w:color="000000"/>
              <w:end w:val="single" w:sz="4" w:space="0" w:color="000000"/>
            </w:tcBorders>
            <w:shd w:color="auto" w:fill="F2F2F2"/>
            <w:vAlign w:val="center"/>
          </w:tcPr>
          <w:p>
            <w:pPr>
              <w:pStyle w:val="TableParagraph"/>
              <w:tabs>
                <w:tab w:val="clear" w:pos="708"/>
              </w:tabs>
              <w:bidi w:val="0"/>
              <w:spacing w:lineRule="auto" w:line="276"/>
              <w:ind w:firstLine="567" w:start="0" w:end="0"/>
              <w:jc w:val="center"/>
              <w:rPr/>
            </w:pPr>
            <w:r>
              <w:rPr>
                <w:rFonts w:cs="Times New Roman" w:ascii="Times New Roman" w:hAnsi="Times New Roman"/>
                <w:b/>
                <w:sz w:val="24"/>
                <w:szCs w:val="24"/>
              </w:rPr>
              <w:t>11.</w:t>
            </w:r>
          </w:p>
        </w:tc>
        <w:tc>
          <w:tcPr>
            <w:tcW w:w="3983" w:type="dxa"/>
            <w:gridSpan w:val="2"/>
            <w:tcBorders>
              <w:top w:val="single" w:sz="4" w:space="0" w:color="000000"/>
              <w:start w:val="single" w:sz="4" w:space="0" w:color="000000"/>
              <w:bottom w:val="single" w:sz="4" w:space="0" w:color="000000"/>
              <w:end w:val="single" w:sz="4" w:space="0" w:color="000000"/>
            </w:tcBorders>
            <w:shd w:color="auto" w:fill="F2F2F2"/>
            <w:vAlign w:val="center"/>
          </w:tcPr>
          <w:p>
            <w:pPr>
              <w:pStyle w:val="TableParagraph"/>
              <w:tabs>
                <w:tab w:val="clear" w:pos="708"/>
              </w:tabs>
              <w:bidi w:val="0"/>
              <w:spacing w:lineRule="auto" w:line="276"/>
              <w:ind w:hanging="0" w:start="0" w:end="0"/>
              <w:jc w:val="center"/>
              <w:rPr>
                <w:lang w:val="uz-Cyrl-UZ"/>
              </w:rPr>
            </w:pPr>
            <w:r>
              <w:rPr>
                <w:rFonts w:cs="Times New Roman" w:ascii="Times New Roman" w:hAnsi="Times New Roman"/>
                <w:b/>
                <w:sz w:val="24"/>
                <w:szCs w:val="24"/>
                <w:lang w:val="uz-Cyrl-UZ"/>
              </w:rPr>
              <w:t>Fаnning nomi.</w:t>
            </w:r>
          </w:p>
        </w:tc>
        <w:tc>
          <w:tcPr>
            <w:tcW w:w="2112" w:type="dxa"/>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0"/>
              <w:jc w:val="center"/>
              <w:rPr>
                <w:lang w:val="uz-Cyrl-UZ"/>
              </w:rPr>
            </w:pPr>
            <w:r>
              <w:rPr>
                <w:rFonts w:cs="Times New Roman" w:ascii="Times New Roman" w:hAnsi="Times New Roman"/>
                <w:b/>
                <w:sz w:val="24"/>
                <w:szCs w:val="24"/>
                <w:lang w:val="uz-Cyrl-UZ"/>
              </w:rPr>
              <w:t>Аuditoriya mаshg‘ulotlаri (soаt)</w:t>
            </w:r>
          </w:p>
        </w:tc>
        <w:tc>
          <w:tcPr>
            <w:tcW w:w="1701" w:type="dxa"/>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0"/>
              <w:jc w:val="center"/>
              <w:rPr>
                <w:lang w:val="uz-Cyrl-UZ"/>
              </w:rPr>
            </w:pPr>
            <w:r>
              <w:rPr>
                <w:rFonts w:cs="Times New Roman" w:ascii="Times New Roman" w:hAnsi="Times New Roman"/>
                <w:b/>
                <w:sz w:val="24"/>
                <w:szCs w:val="24"/>
                <w:lang w:val="uz-Cyrl-UZ"/>
              </w:rPr>
              <w:t>Mustаqil tа’lim (soаt)</w:t>
            </w:r>
          </w:p>
        </w:tc>
        <w:tc>
          <w:tcPr>
            <w:tcW w:w="1556" w:type="dxa"/>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0"/>
              <w:jc w:val="center"/>
              <w:rPr>
                <w:rFonts w:ascii="Times New Roman" w:hAnsi="Times New Roman" w:cs="Times New Roman"/>
                <w:b/>
                <w:sz w:val="24"/>
                <w:szCs w:val="24"/>
                <w:lang w:val="uz-Cyrl-UZ"/>
              </w:rPr>
            </w:pPr>
            <w:r>
              <w:rPr>
                <w:rFonts w:cs="Times New Roman" w:ascii="Times New Roman" w:hAnsi="Times New Roman"/>
                <w:b/>
                <w:sz w:val="24"/>
                <w:szCs w:val="24"/>
                <w:lang w:val="uz-Cyrl-UZ"/>
              </w:rPr>
              <w:t>Jаmi yuklаmа</w:t>
            </w:r>
          </w:p>
          <w:p>
            <w:pPr>
              <w:pStyle w:val="TableParagraph"/>
              <w:tabs>
                <w:tab w:val="clear" w:pos="708"/>
              </w:tabs>
              <w:bidi w:val="0"/>
              <w:spacing w:lineRule="auto" w:line="276"/>
              <w:ind w:hanging="0" w:start="0" w:end="0"/>
              <w:jc w:val="center"/>
              <w:rPr>
                <w:lang w:val="uz-Cyrl-UZ"/>
              </w:rPr>
            </w:pPr>
            <w:r>
              <w:rPr>
                <w:rFonts w:cs="Times New Roman" w:ascii="Times New Roman" w:hAnsi="Times New Roman"/>
                <w:b/>
                <w:sz w:val="24"/>
                <w:szCs w:val="24"/>
                <w:lang w:val="uz-Cyrl-UZ"/>
              </w:rPr>
              <w:t>(soаt)</w:t>
            </w:r>
          </w:p>
        </w:tc>
      </w:tr>
      <w:tr>
        <w:trPr>
          <w:trHeight w:val="599" w:hRule="atLeast"/>
        </w:trPr>
        <w:tc>
          <w:tcPr>
            <w:tcW w:w="567" w:type="dxa"/>
            <w:vMerge w:val="continue"/>
            <w:tcBorders>
              <w:start w:val="single" w:sz="4" w:space="0" w:color="000000"/>
              <w:bottom w:val="single" w:sz="4" w:space="0" w:color="000000"/>
              <w:end w:val="single" w:sz="4" w:space="0" w:color="000000"/>
            </w:tcBorders>
            <w:shd w:color="auto" w:fill="F2F2F2"/>
          </w:tcPr>
          <w:p>
            <w:pPr>
              <w:pStyle w:val="Normal"/>
              <w:tabs>
                <w:tab w:val="clear" w:pos="708"/>
              </w:tabs>
              <w:bidi w:val="0"/>
              <w:spacing w:lineRule="auto" w:line="276"/>
              <w:ind w:firstLine="567" w:start="0" w:end="0"/>
              <w:jc w:val="center"/>
              <w:rPr>
                <w:rFonts w:ascii="Times New Roman" w:hAnsi="Times New Roman" w:cs="Times New Roman"/>
                <w:b/>
              </w:rPr>
            </w:pPr>
            <w:r>
              <w:rPr>
                <w:rFonts w:cs="Times New Roman" w:ascii="Times New Roman" w:hAnsi="Times New Roman"/>
                <w:b/>
              </w:rPr>
            </w:r>
          </w:p>
        </w:tc>
        <w:tc>
          <w:tcPr>
            <w:tcW w:w="3983" w:type="dxa"/>
            <w:gridSpan w:val="2"/>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before="0" w:after="120"/>
              <w:ind w:hanging="0" w:start="0" w:end="0"/>
              <w:jc w:val="center"/>
              <w:rPr>
                <w:lang w:val="uz-Latn-UZ"/>
              </w:rPr>
            </w:pPr>
            <w:r>
              <w:rPr>
                <w:rFonts w:cs="Times New Roman" w:ascii="Times New Roman" w:hAnsi="Times New Roman"/>
                <w:b/>
                <w:sz w:val="24"/>
                <w:szCs w:val="24"/>
                <w:lang w:val="uz-Latn-UZ"/>
              </w:rPr>
              <w:t>Tarixiy geografiya</w:t>
            </w:r>
          </w:p>
        </w:tc>
        <w:tc>
          <w:tcPr>
            <w:tcW w:w="2112" w:type="dxa"/>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0"/>
              <w:jc w:val="center"/>
              <w:rPr/>
            </w:pPr>
            <w:r>
              <w:rPr>
                <w:rFonts w:cs="Times New Roman" w:ascii="Times New Roman" w:hAnsi="Times New Roman"/>
                <w:b/>
                <w:sz w:val="24"/>
                <w:szCs w:val="24"/>
              </w:rPr>
              <w:t>60</w:t>
            </w:r>
          </w:p>
        </w:tc>
        <w:tc>
          <w:tcPr>
            <w:tcW w:w="1701" w:type="dxa"/>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0"/>
              <w:jc w:val="center"/>
              <w:rPr/>
            </w:pPr>
            <w:r>
              <w:rPr>
                <w:rFonts w:cs="Times New Roman" w:ascii="Times New Roman" w:hAnsi="Times New Roman"/>
                <w:b/>
                <w:sz w:val="24"/>
                <w:szCs w:val="24"/>
              </w:rPr>
              <w:t>90</w:t>
            </w:r>
          </w:p>
        </w:tc>
        <w:tc>
          <w:tcPr>
            <w:tcW w:w="1556" w:type="dxa"/>
            <w:tcBorders>
              <w:top w:val="single" w:sz="4" w:space="0" w:color="000000"/>
              <w:start w:val="single" w:sz="4" w:space="0" w:color="000000"/>
              <w:bottom w:val="single" w:sz="4" w:space="0" w:color="000000"/>
              <w:end w:val="single" w:sz="4" w:space="0" w:color="000000"/>
            </w:tcBorders>
            <w:shd w:color="auto" w:fill="F2F2F2"/>
          </w:tcPr>
          <w:p>
            <w:pPr>
              <w:pStyle w:val="TableParagraph"/>
              <w:tabs>
                <w:tab w:val="clear" w:pos="708"/>
              </w:tabs>
              <w:bidi w:val="0"/>
              <w:spacing w:lineRule="auto" w:line="276"/>
              <w:ind w:hanging="0" w:start="0" w:end="0"/>
              <w:jc w:val="center"/>
              <w:rPr/>
            </w:pPr>
            <w:r>
              <w:rPr>
                <w:rFonts w:cs="Times New Roman" w:ascii="Times New Roman" w:hAnsi="Times New Roman"/>
                <w:b/>
                <w:sz w:val="24"/>
                <w:szCs w:val="24"/>
              </w:rPr>
              <w:t>150</w:t>
            </w:r>
          </w:p>
        </w:tc>
      </w:tr>
      <w:tr>
        <w:trPr>
          <w:trHeight w:val="70" w:hRule="atLeast"/>
        </w:trPr>
        <w:tc>
          <w:tcPr>
            <w:tcW w:w="9919" w:type="dxa"/>
            <w:gridSpan w:val="6"/>
            <w:tcBorders>
              <w:bottom w:val="single" w:sz="4" w:space="0" w:color="000000"/>
            </w:tcBorders>
            <w:shd w:color="auto" w:fill="FFFFFF"/>
          </w:tcPr>
          <w:p>
            <w:pPr>
              <w:pStyle w:val="TableParagraph"/>
              <w:tabs>
                <w:tab w:val="clear" w:pos="708"/>
              </w:tabs>
              <w:bidi w:val="0"/>
              <w:spacing w:lineRule="auto" w:line="276"/>
              <w:ind w:hanging="0" w:start="0" w:end="0"/>
              <w:jc w:val="center"/>
              <w:rPr>
                <w:rFonts w:ascii="Times New Roman" w:hAnsi="Times New Roman" w:cs="Times New Roman"/>
                <w:b/>
                <w:sz w:val="24"/>
                <w:szCs w:val="24"/>
              </w:rPr>
            </w:pPr>
            <w:r>
              <w:rPr>
                <w:rFonts w:cs="Times New Roman" w:ascii="Times New Roman" w:hAnsi="Times New Roman"/>
                <w:b/>
                <w:sz w:val="24"/>
                <w:szCs w:val="24"/>
              </w:rPr>
            </w:r>
          </w:p>
        </w:tc>
      </w:tr>
      <w:tr>
        <w:trPr>
          <w:trHeight w:val="53" w:hRule="atLeast"/>
        </w:trPr>
        <w:tc>
          <w:tcPr>
            <w:tcW w:w="567" w:type="dxa"/>
            <w:tcBorders>
              <w:top w:val="single" w:sz="4" w:space="0" w:color="000000"/>
              <w:start w:val="single" w:sz="4" w:space="0" w:color="000000"/>
              <w:bottom w:val="single" w:sz="4" w:space="0" w:color="000000"/>
              <w:end w:val="single" w:sz="4" w:space="0" w:color="000000"/>
            </w:tcBorders>
          </w:tcPr>
          <w:p>
            <w:pPr>
              <w:pStyle w:val="TableParagraph"/>
              <w:tabs>
                <w:tab w:val="clear" w:pos="708"/>
              </w:tabs>
              <w:bidi w:val="0"/>
              <w:spacing w:lineRule="auto" w:line="276"/>
              <w:ind w:hanging="0" w:start="0" w:end="0"/>
              <w:jc w:val="center"/>
              <w:rPr>
                <w:rFonts w:ascii="Times New Roman" w:hAnsi="Times New Roman" w:cs="Times New Roman"/>
                <w:b/>
                <w:sz w:val="24"/>
                <w:szCs w:val="24"/>
              </w:rPr>
            </w:pPr>
            <w:r>
              <w:rPr>
                <w:rFonts w:cs="Times New Roman" w:ascii="Times New Roman" w:hAnsi="Times New Roman"/>
                <w:b/>
                <w:sz w:val="24"/>
                <w:szCs w:val="24"/>
              </w:rPr>
            </w:r>
            <w:bookmarkStart w:id="2" w:name="_Hlk41915478"/>
            <w:bookmarkStart w:id="3" w:name="_Hlk41915478"/>
            <w:bookmarkEnd w:id="3"/>
          </w:p>
          <w:p>
            <w:pPr>
              <w:pStyle w:val="TableParagraph"/>
              <w:tabs>
                <w:tab w:val="clear" w:pos="708"/>
              </w:tabs>
              <w:bidi w:val="0"/>
              <w:spacing w:lineRule="auto" w:line="276"/>
              <w:ind w:hanging="0" w:start="0" w:end="0"/>
              <w:jc w:val="center"/>
              <w:rPr/>
            </w:pPr>
            <w:r>
              <w:rPr>
                <w:rFonts w:cs="Times New Roman" w:ascii="Times New Roman" w:hAnsi="Times New Roman"/>
                <w:b/>
                <w:sz w:val="24"/>
                <w:szCs w:val="24"/>
              </w:rPr>
              <w:t>2</w:t>
            </w:r>
          </w:p>
        </w:tc>
        <w:tc>
          <w:tcPr>
            <w:tcW w:w="9352" w:type="dxa"/>
            <w:gridSpan w:val="5"/>
            <w:tcBorders>
              <w:top w:val="single" w:sz="4" w:space="0" w:color="000000"/>
              <w:start w:val="single" w:sz="4" w:space="0" w:color="000000"/>
              <w:bottom w:val="single" w:sz="4" w:space="0" w:color="000000"/>
              <w:end w:val="single" w:sz="4" w:space="0" w:color="000000"/>
            </w:tcBorders>
          </w:tcPr>
          <w:p>
            <w:pPr>
              <w:pStyle w:val="TableParagraph"/>
              <w:tabs>
                <w:tab w:val="clear" w:pos="708"/>
              </w:tabs>
              <w:bidi w:val="0"/>
              <w:spacing w:lineRule="auto" w:line="276"/>
              <w:ind w:firstLine="567" w:start="0" w:end="137"/>
              <w:jc w:val="center"/>
              <w:rPr>
                <w:rFonts w:ascii="Times New Roman" w:hAnsi="Times New Roman" w:cs="Times New Roman"/>
                <w:b/>
                <w:sz w:val="24"/>
                <w:szCs w:val="24"/>
                <w:lang w:val="uz-Cyrl-UZ"/>
              </w:rPr>
            </w:pPr>
            <w:bookmarkStart w:id="4" w:name="_Hlk41916161"/>
            <w:r>
              <w:rPr>
                <w:rFonts w:cs="Times New Roman" w:ascii="Times New Roman" w:hAnsi="Times New Roman"/>
                <w:b/>
                <w:sz w:val="24"/>
                <w:szCs w:val="24"/>
              </w:rPr>
              <w:t xml:space="preserve">I. </w:t>
            </w:r>
            <w:r>
              <w:rPr>
                <w:rFonts w:cs="Times New Roman" w:ascii="Times New Roman" w:hAnsi="Times New Roman"/>
                <w:b/>
                <w:sz w:val="24"/>
                <w:szCs w:val="24"/>
                <w:lang w:val="uz-Cyrl-UZ"/>
              </w:rPr>
              <w:t>Fаnning mаzmuni</w:t>
            </w:r>
            <w:bookmarkEnd w:id="4"/>
          </w:p>
          <w:p>
            <w:pPr>
              <w:pStyle w:val="Normal"/>
              <w:tabs>
                <w:tab w:val="clear" w:pos="708"/>
              </w:tabs>
              <w:bidi w:val="0"/>
              <w:ind w:firstLine="708" w:start="142" w:end="0"/>
              <w:rPr>
                <w:rFonts w:ascii="Times New Roman" w:hAnsi="Times New Roman" w:cs="Times New Roman"/>
              </w:rPr>
            </w:pPr>
            <w:r>
              <w:rPr>
                <w:rFonts w:cs="Times New Roman" w:ascii="Times New Roman" w:hAnsi="Times New Roman"/>
                <w:b/>
              </w:rPr>
              <w:t>Fanni o‘qitishdan maqsad</w:t>
            </w:r>
            <w:r>
              <w:rPr>
                <w:rFonts w:cs="Times New Roman" w:ascii="Times New Roman" w:hAnsi="Times New Roman"/>
              </w:rPr>
              <w:t xml:space="preserve"> – talabalarda tarixiy geografiya fanining shakllanishi va taraqqiyoti, uning tarixiy fanlarni о‘rganishdagi о‘rni, mintaqamizning boy tarixiy geografiyasi haqida bilim, kо‘nikma va malaka shakllantirishdir.</w:t>
            </w:r>
          </w:p>
          <w:p>
            <w:pPr>
              <w:pStyle w:val="Normal"/>
              <w:tabs>
                <w:tab w:val="clear" w:pos="708"/>
              </w:tabs>
              <w:bidi w:val="0"/>
              <w:spacing w:lineRule="auto" w:line="276"/>
              <w:ind w:firstLine="708" w:start="142" w:end="137"/>
              <w:rPr>
                <w:rFonts w:ascii="Times New Roman" w:hAnsi="Times New Roman" w:cs="Times New Roman"/>
              </w:rPr>
            </w:pPr>
            <w:r>
              <w:rPr>
                <w:rFonts w:cs="Times New Roman" w:ascii="Times New Roman" w:hAnsi="Times New Roman"/>
                <w:b/>
              </w:rPr>
              <w:t>Fanning vazifasi</w:t>
            </w:r>
            <w:r>
              <w:rPr>
                <w:rFonts w:cs="Times New Roman" w:ascii="Times New Roman" w:hAnsi="Times New Roman"/>
              </w:rPr>
              <w:t xml:space="preserve"> – talabalarda fanning nazariy va amaliy masalalari hamda О‘rta Osiyoning tarixiy geografiyasini о‘rgatishdan iborat.</w:t>
            </w:r>
          </w:p>
          <w:p>
            <w:pPr>
              <w:pStyle w:val="Normal"/>
              <w:tabs>
                <w:tab w:val="clear" w:pos="708"/>
              </w:tabs>
              <w:bidi w:val="0"/>
              <w:spacing w:lineRule="auto" w:line="276"/>
              <w:ind w:firstLine="567" w:start="142" w:end="137"/>
              <w:jc w:val="center"/>
              <w:rPr>
                <w:rFonts w:ascii="Times New Roman" w:hAnsi="Times New Roman" w:cs="Times New Roman"/>
                <w:b/>
              </w:rPr>
            </w:pPr>
            <w:r>
              <w:rPr>
                <w:rFonts w:cs="Times New Roman" w:ascii="Times New Roman" w:hAnsi="Times New Roman"/>
                <w:b/>
              </w:rPr>
              <w:t>II.</w:t>
            </w:r>
            <w:r>
              <w:rPr>
                <w:rFonts w:cs="Times New Roman" w:ascii="Times New Roman" w:hAnsi="Times New Roman"/>
                <w:b/>
                <w:lang w:val="en-US"/>
              </w:rPr>
              <w:t xml:space="preserve"> </w:t>
            </w:r>
            <w:r>
              <w:rPr>
                <w:rFonts w:cs="Times New Roman" w:ascii="Times New Roman" w:hAnsi="Times New Roman"/>
                <w:b/>
              </w:rPr>
              <w:t>Nazariy qism (ma’ruza mashg‘ulotlari)</w:t>
            </w:r>
          </w:p>
          <w:p>
            <w:pPr>
              <w:pStyle w:val="Normal"/>
              <w:tabs>
                <w:tab w:val="clear" w:pos="708"/>
              </w:tabs>
              <w:bidi w:val="0"/>
              <w:spacing w:lineRule="auto" w:line="276"/>
              <w:ind w:firstLine="567" w:start="142" w:end="137"/>
              <w:jc w:val="center"/>
              <w:rPr>
                <w:rFonts w:ascii="Times New Roman" w:hAnsi="Times New Roman" w:cs="Times New Roman"/>
                <w:b/>
                <w:lang w:val="en-US"/>
              </w:rPr>
            </w:pPr>
            <w:r>
              <w:rPr>
                <w:rFonts w:cs="Times New Roman" w:ascii="Times New Roman" w:hAnsi="Times New Roman"/>
                <w:b/>
                <w:lang w:val="en-US"/>
              </w:rPr>
              <w:t xml:space="preserve">II.I. </w:t>
            </w:r>
            <w:r>
              <w:rPr>
                <w:rFonts w:cs="Times New Roman" w:ascii="Times New Roman" w:hAnsi="Times New Roman"/>
                <w:b/>
              </w:rPr>
              <w:t>Fan tarkibiga quyidagi mavzular kiradi</w:t>
            </w:r>
          </w:p>
          <w:p>
            <w:pPr>
              <w:pStyle w:val="Normal"/>
              <w:tabs>
                <w:tab w:val="clear" w:pos="708"/>
              </w:tabs>
              <w:bidi w:val="0"/>
              <w:ind w:hanging="0" w:start="142" w:end="138"/>
              <w:jc w:val="center"/>
              <w:rPr>
                <w:rFonts w:ascii="Times New Roman" w:hAnsi="Times New Roman" w:cs="Times New Roman"/>
                <w:lang w:val="en-US"/>
              </w:rPr>
            </w:pPr>
            <w:r>
              <w:rPr>
                <w:rFonts w:cs="Times New Roman" w:ascii="Times New Roman" w:hAnsi="Times New Roman"/>
                <w:b/>
                <w:lang w:val="en-US"/>
              </w:rPr>
              <w:t xml:space="preserve">1-mavzu. Tarixiy geografiya fanining maqsad va vazifalari. Asosiy bo‘limlari </w:t>
            </w:r>
          </w:p>
          <w:p>
            <w:pPr>
              <w:pStyle w:val="Normal"/>
              <w:tabs>
                <w:tab w:val="clear" w:pos="708"/>
              </w:tabs>
              <w:bidi w:val="0"/>
              <w:ind w:hanging="0" w:start="142" w:end="138"/>
              <w:rPr>
                <w:rFonts w:ascii="Times New Roman" w:hAnsi="Times New Roman" w:cs="Times New Roman"/>
                <w:lang w:val="en-US"/>
              </w:rPr>
            </w:pPr>
            <w:r>
              <w:rPr>
                <w:rFonts w:cs="Times New Roman" w:ascii="Times New Roman" w:hAnsi="Times New Roman"/>
                <w:lang w:val="en-US"/>
              </w:rPr>
              <w:t xml:space="preserve">Kirish. Tarixiy geografiya fanining maqsad va vazifalari. Tarixiy geografiya fani haqidagi ilmiy qarashlar. Tarixiy geografiyaning fan sifatida shakllanishi. Tarixiy geografik manbalar va fanga doir adabiyotlar tarixshunosligi. </w:t>
            </w:r>
          </w:p>
          <w:p>
            <w:pPr>
              <w:pStyle w:val="Normal"/>
              <w:tabs>
                <w:tab w:val="clear" w:pos="708"/>
              </w:tabs>
              <w:bidi w:val="0"/>
              <w:spacing w:lineRule="auto" w:line="264"/>
              <w:ind w:hanging="0" w:start="142" w:end="138"/>
              <w:rPr>
                <w:rFonts w:ascii="Times New Roman" w:hAnsi="Times New Roman" w:cs="Times New Roman"/>
                <w:lang w:val="en-US"/>
              </w:rPr>
            </w:pPr>
            <w:r>
              <w:rPr>
                <w:rFonts w:cs="Times New Roman" w:ascii="Times New Roman" w:hAnsi="Times New Roman"/>
                <w:lang w:val="en-US"/>
              </w:rPr>
              <w:t xml:space="preserve">Tarixiy geografiyaning asosiy bo‘limlari: tabiiy tarixiy geografiya; aholi tarixiy geografiyasi; xo‘jalik (iqtisodiy) tarixiy geografiyasi; siyosiy tarixiy geografiya (shaharlar va o‘lkalar joylashishi, tarixiy voqealar geografiyasi, harbiy harakatlar yo‘nalishlari, janglarning karta-sxemalari, xalq qo‘zg‘olonlari geografiyasi).  </w:t>
            </w:r>
          </w:p>
          <w:p>
            <w:pPr>
              <w:pStyle w:val="Normal"/>
              <w:tabs>
                <w:tab w:val="clear" w:pos="708"/>
              </w:tabs>
              <w:bidi w:val="0"/>
              <w:spacing w:before="0" w:after="31"/>
              <w:ind w:hanging="0" w:start="142" w:end="138"/>
              <w:rPr>
                <w:rFonts w:ascii="Times New Roman" w:hAnsi="Times New Roman" w:cs="Times New Roman"/>
                <w:lang w:val="en-US"/>
              </w:rPr>
            </w:pPr>
            <w:r>
              <w:rPr>
                <w:rFonts w:cs="Times New Roman" w:ascii="Times New Roman" w:hAnsi="Times New Roman"/>
                <w:lang w:val="en-US"/>
              </w:rPr>
              <w:t xml:space="preserve"> </w:t>
            </w:r>
          </w:p>
          <w:p>
            <w:pPr>
              <w:pStyle w:val="Normal"/>
              <w:tabs>
                <w:tab w:val="clear" w:pos="708"/>
              </w:tabs>
              <w:bidi w:val="0"/>
              <w:spacing w:lineRule="auto" w:line="247"/>
              <w:ind w:hanging="0" w:start="142" w:end="138"/>
              <w:jc w:val="center"/>
              <w:rPr>
                <w:rFonts w:ascii="Times New Roman" w:hAnsi="Times New Roman" w:cs="Times New Roman"/>
                <w:b/>
                <w:lang w:val="en-US"/>
              </w:rPr>
            </w:pPr>
            <w:r>
              <w:rPr>
                <w:rFonts w:cs="Times New Roman" w:ascii="Times New Roman" w:hAnsi="Times New Roman"/>
                <w:b/>
                <w:lang w:val="en-US"/>
              </w:rPr>
              <w:t>2-mavzu. Tarixiy geografiyani o‘rganishda yordamchi fanlar. O‘rta Osiyo olimlarining tarixiy-geografik merosi</w:t>
            </w:r>
          </w:p>
          <w:p>
            <w:pPr>
              <w:pStyle w:val="Normal"/>
              <w:tabs>
                <w:tab w:val="clear" w:pos="708"/>
              </w:tabs>
              <w:bidi w:val="0"/>
              <w:spacing w:lineRule="auto" w:line="247"/>
              <w:ind w:hanging="0" w:start="142" w:end="138"/>
              <w:rPr>
                <w:rFonts w:ascii="Times New Roman" w:hAnsi="Times New Roman" w:cs="Times New Roman"/>
                <w:lang w:val="en-US"/>
              </w:rPr>
            </w:pPr>
            <w:r>
              <w:rPr>
                <w:rFonts w:cs="Times New Roman" w:ascii="Times New Roman" w:hAnsi="Times New Roman"/>
                <w:lang w:val="en-US"/>
              </w:rPr>
              <w:t xml:space="preserve">Tarixiy geografiyani o‘rganishda yordamchi fanlarning o‘rni. O‘rta Osiyo olimlari asarlarining tarixiy geografiya uchun ahamiyati (Al-Xorazmiy, Beruniy, Narshaxiy, Mirxond, Xondamir, Bobur va boshqalar). </w:t>
            </w:r>
          </w:p>
          <w:p>
            <w:pPr>
              <w:pStyle w:val="Normal"/>
              <w:tabs>
                <w:tab w:val="clear" w:pos="708"/>
              </w:tabs>
              <w:bidi w:val="0"/>
              <w:spacing w:before="0" w:after="28"/>
              <w:ind w:hanging="0" w:start="142" w:end="138"/>
              <w:rPr>
                <w:rFonts w:ascii="Times New Roman" w:hAnsi="Times New Roman" w:cs="Times New Roman"/>
                <w:lang w:val="en-US"/>
              </w:rPr>
            </w:pPr>
            <w:r>
              <w:rPr>
                <w:rFonts w:cs="Times New Roman" w:ascii="Times New Roman" w:hAnsi="Times New Roman"/>
                <w:lang w:val="en-US"/>
              </w:rPr>
              <w:t xml:space="preserve"> </w:t>
            </w:r>
          </w:p>
          <w:p>
            <w:pPr>
              <w:pStyle w:val="Normal"/>
              <w:tabs>
                <w:tab w:val="clear" w:pos="708"/>
              </w:tabs>
              <w:bidi w:val="0"/>
              <w:spacing w:lineRule="auto" w:line="254"/>
              <w:ind w:hanging="0" w:start="142" w:end="138"/>
              <w:rPr>
                <w:rFonts w:ascii="Times New Roman" w:hAnsi="Times New Roman" w:cs="Times New Roman"/>
                <w:b/>
                <w:lang w:val="en-US"/>
              </w:rPr>
            </w:pPr>
            <w:r>
              <w:rPr>
                <w:rFonts w:cs="Times New Roman" w:ascii="Times New Roman" w:hAnsi="Times New Roman"/>
                <w:b/>
                <w:lang w:val="en-US"/>
              </w:rPr>
              <w:t xml:space="preserve">3-mavzu. </w:t>
            </w:r>
            <w:r>
              <w:rPr>
                <w:rFonts w:cs="Times New Roman" w:ascii="Times New Roman" w:hAnsi="Times New Roman"/>
                <w:b/>
              </w:rPr>
              <w:t>Т</w:t>
            </w:r>
            <w:r>
              <w:rPr>
                <w:rFonts w:cs="Times New Roman" w:ascii="Times New Roman" w:hAnsi="Times New Roman"/>
                <w:b/>
                <w:lang w:val="en-US"/>
              </w:rPr>
              <w:t xml:space="preserve">arixiy kartografiyaning asosiy yo‘nalishlari, shakllanishi va taraqqiyoti </w:t>
            </w:r>
          </w:p>
          <w:p>
            <w:pPr>
              <w:pStyle w:val="Normal"/>
              <w:tabs>
                <w:tab w:val="clear" w:pos="708"/>
              </w:tabs>
              <w:bidi w:val="0"/>
              <w:spacing w:lineRule="auto" w:line="254"/>
              <w:ind w:hanging="0" w:start="142" w:end="138"/>
              <w:rPr>
                <w:rFonts w:ascii="Times New Roman" w:hAnsi="Times New Roman" w:cs="Times New Roman"/>
                <w:lang w:val="en-US"/>
              </w:rPr>
            </w:pPr>
            <w:r>
              <w:rPr>
                <w:rFonts w:cs="Times New Roman" w:ascii="Times New Roman" w:hAnsi="Times New Roman"/>
              </w:rPr>
              <w:t>Ка</w:t>
            </w:r>
            <w:r>
              <w:rPr>
                <w:rFonts w:cs="Times New Roman" w:ascii="Times New Roman" w:hAnsi="Times New Roman"/>
                <w:lang w:val="en-US"/>
              </w:rPr>
              <w:t xml:space="preserve">rta va kartografiya. Kartalarning mazmuniga ko‘ra bo‘linishi. Tarixiy kartografiya ilmiy fan sifatida. Tarixiy kartalarning turlari (tarixiy-siyosiy, tarixiy-iqtisodiy, tarixiyharbiy, madaniy-tarixiy va hokazo). Tarixiy kartografiyaning paydo bo‘lish bosqichi va taraqqiyoti. Tarixiy kartografiyaning fan sifatida mazmuni va tarixiy-kartografik usullarning tarix fanida qo‘llanilishi. O‘zbekistonda kartografiya fani tarixi.  </w:t>
            </w:r>
          </w:p>
          <w:p>
            <w:pPr>
              <w:pStyle w:val="Normal"/>
              <w:tabs>
                <w:tab w:val="clear" w:pos="708"/>
              </w:tabs>
              <w:bidi w:val="0"/>
              <w:spacing w:before="0" w:after="30"/>
              <w:ind w:hanging="0" w:start="142" w:end="138"/>
              <w:rPr>
                <w:rFonts w:ascii="Times New Roman" w:hAnsi="Times New Roman" w:cs="Times New Roman"/>
                <w:lang w:val="en-US"/>
              </w:rPr>
            </w:pPr>
            <w:r>
              <w:rPr>
                <w:rFonts w:cs="Times New Roman" w:ascii="Times New Roman" w:hAnsi="Times New Roman"/>
                <w:b/>
                <w:lang w:val="en-US"/>
              </w:rPr>
              <w:t xml:space="preserve"> </w:t>
            </w:r>
          </w:p>
          <w:p>
            <w:pPr>
              <w:pStyle w:val="Normal"/>
              <w:tabs>
                <w:tab w:val="clear" w:pos="708"/>
              </w:tabs>
              <w:bidi w:val="0"/>
              <w:ind w:hanging="0" w:start="142" w:end="138"/>
              <w:jc w:val="center"/>
              <w:rPr>
                <w:rFonts w:ascii="Times New Roman" w:hAnsi="Times New Roman" w:cs="Times New Roman"/>
                <w:lang w:val="en-US"/>
              </w:rPr>
            </w:pPr>
            <w:r>
              <w:rPr>
                <w:rFonts w:cs="Times New Roman" w:ascii="Times New Roman" w:hAnsi="Times New Roman"/>
                <w:b/>
                <w:lang w:val="en-US"/>
              </w:rPr>
              <w:t xml:space="preserve">4-mavzu. O‘rta Osiyo olimlarining kartografik tadqiqotlari. O‘ra Osiyo hududi aks etgan xaritalar </w:t>
            </w:r>
          </w:p>
          <w:p>
            <w:pPr>
              <w:pStyle w:val="Normal"/>
              <w:tabs>
                <w:tab w:val="clear" w:pos="708"/>
              </w:tabs>
              <w:bidi w:val="0"/>
              <w:spacing w:before="0" w:after="19"/>
              <w:ind w:hanging="0" w:start="142" w:end="138"/>
              <w:rPr>
                <w:rFonts w:ascii="Times New Roman" w:hAnsi="Times New Roman" w:cs="Times New Roman"/>
                <w:lang w:val="en-US"/>
              </w:rPr>
            </w:pPr>
            <w:r>
              <w:rPr>
                <w:rFonts w:cs="Times New Roman" w:ascii="Times New Roman" w:hAnsi="Times New Roman"/>
                <w:lang w:val="en-US"/>
              </w:rPr>
              <w:t xml:space="preserve">O‘rta Osiyolik olimlarning kartografik tadqiqotlari. Antik davr mualliflariningO‘rta Osiyoga doir kartografik tadqiqotlari. G‘arbiy yevropaliklar tuzgan kartalarda </w:t>
            </w:r>
          </w:p>
          <w:p>
            <w:pPr>
              <w:pStyle w:val="Normal"/>
              <w:tabs>
                <w:tab w:val="clear" w:pos="708"/>
              </w:tabs>
              <w:bidi w:val="0"/>
              <w:spacing w:lineRule="auto" w:line="247"/>
              <w:ind w:hanging="0" w:start="142" w:end="138"/>
              <w:rPr>
                <w:rFonts w:ascii="Times New Roman" w:hAnsi="Times New Roman" w:cs="Times New Roman"/>
                <w:lang w:val="en-US"/>
              </w:rPr>
            </w:pPr>
            <w:r>
              <w:rPr>
                <w:rFonts w:cs="Times New Roman" w:ascii="Times New Roman" w:hAnsi="Times New Roman"/>
                <w:lang w:val="en-US"/>
              </w:rPr>
              <w:t xml:space="preserve">O‘rta Osiyo hududlarining aks ettirilishi va ularning xususiyatlari. O‘zbekiston hududi Rossiya imperiyasi va sobiq SSSR tarixiy kartalarida. Mustaqil O‘zbekistonda kartografiya fanining taraqqiyoti.  </w:t>
            </w:r>
          </w:p>
          <w:p>
            <w:pPr>
              <w:pStyle w:val="Normal"/>
              <w:tabs>
                <w:tab w:val="clear" w:pos="708"/>
              </w:tabs>
              <w:bidi w:val="0"/>
              <w:spacing w:before="0" w:after="29"/>
              <w:ind w:hanging="0" w:start="142" w:end="138"/>
              <w:rPr>
                <w:rFonts w:ascii="Times New Roman" w:hAnsi="Times New Roman" w:cs="Times New Roman"/>
                <w:lang w:val="en-US"/>
              </w:rPr>
            </w:pPr>
            <w:r>
              <w:rPr>
                <w:rFonts w:cs="Times New Roman" w:ascii="Times New Roman" w:hAnsi="Times New Roman"/>
                <w:b/>
                <w:lang w:val="en-US"/>
              </w:rPr>
              <w:t xml:space="preserve"> </w:t>
            </w:r>
          </w:p>
          <w:p>
            <w:pPr>
              <w:pStyle w:val="Normal"/>
              <w:tabs>
                <w:tab w:val="clear" w:pos="708"/>
              </w:tabs>
              <w:bidi w:val="0"/>
              <w:ind w:hanging="0" w:start="142" w:end="138"/>
              <w:jc w:val="center"/>
              <w:rPr>
                <w:rFonts w:ascii="Times New Roman" w:hAnsi="Times New Roman" w:cs="Times New Roman"/>
                <w:lang w:val="en-US"/>
              </w:rPr>
            </w:pPr>
            <w:r>
              <w:rPr>
                <w:rFonts w:cs="Times New Roman" w:ascii="Times New Roman" w:hAnsi="Times New Roman"/>
                <w:b/>
                <w:lang w:val="en-US"/>
              </w:rPr>
              <w:t>5-mavzu. O‘rta Osiyoning ibtidoiy jamoa davri tarixiy geografiyasi</w:t>
            </w:r>
          </w:p>
          <w:p>
            <w:pPr>
              <w:pStyle w:val="Normal"/>
              <w:tabs>
                <w:tab w:val="clear" w:pos="708"/>
              </w:tabs>
              <w:bidi w:val="0"/>
              <w:spacing w:lineRule="auto" w:line="252"/>
              <w:ind w:hanging="0" w:start="142" w:end="138"/>
              <w:rPr>
                <w:rFonts w:ascii="Times New Roman" w:hAnsi="Times New Roman" w:cs="Times New Roman"/>
                <w:lang w:val="en-US"/>
              </w:rPr>
            </w:pPr>
            <w:r>
              <w:rPr>
                <w:rFonts w:cs="Times New Roman" w:ascii="Times New Roman" w:hAnsi="Times New Roman"/>
                <w:lang w:val="en-US"/>
              </w:rPr>
              <w:t xml:space="preserve">O‘rta Osiyo hududida ibtidoiy jamoa tarixiy geografiyasining asosiy jihatlari va xususiyatlari. Temir asri (paleolit, mezolit, neolit) manzilgohlari tarixiy geografiyasi. Arxeologik obyektlar tarixiy geografiyasi. Joytun, Kaltaminor, Tozabog‘yob, Amirobod va boshqa madaniyatlar. Eneolit va bronza (o‘troq dehqonchilik manzilgohlari, ko‘chmanchi qabilalar qo‘rg‘onlari, mozor-qo‘rg‘onlar va hokazo) davridagi manzilgohlar va aholining tarqalishi.  </w:t>
            </w:r>
          </w:p>
          <w:p>
            <w:pPr>
              <w:pStyle w:val="Normal"/>
              <w:tabs>
                <w:tab w:val="clear" w:pos="708"/>
              </w:tabs>
              <w:bidi w:val="0"/>
              <w:spacing w:before="0" w:after="26"/>
              <w:ind w:hanging="0" w:start="142" w:end="138"/>
              <w:rPr>
                <w:rFonts w:ascii="Times New Roman" w:hAnsi="Times New Roman" w:cs="Times New Roman"/>
                <w:lang w:val="en-US"/>
              </w:rPr>
            </w:pPr>
            <w:r>
              <w:rPr>
                <w:rFonts w:cs="Times New Roman" w:ascii="Times New Roman" w:hAnsi="Times New Roman"/>
                <w:b/>
                <w:lang w:val="en-US"/>
              </w:rPr>
              <w:t xml:space="preserve"> </w:t>
            </w:r>
          </w:p>
          <w:p>
            <w:pPr>
              <w:pStyle w:val="Normal"/>
              <w:tabs>
                <w:tab w:val="clear" w:pos="708"/>
              </w:tabs>
              <w:bidi w:val="0"/>
              <w:spacing w:before="0" w:after="10"/>
              <w:ind w:hanging="0" w:start="142" w:end="138"/>
              <w:jc w:val="center"/>
              <w:rPr>
                <w:rFonts w:ascii="Times New Roman" w:hAnsi="Times New Roman" w:cs="Times New Roman"/>
                <w:lang w:val="en-US"/>
              </w:rPr>
            </w:pPr>
            <w:r>
              <w:rPr>
                <w:rFonts w:cs="Times New Roman" w:ascii="Times New Roman" w:hAnsi="Times New Roman"/>
                <w:b/>
                <w:lang w:val="en-US"/>
              </w:rPr>
              <w:t xml:space="preserve">6-mavzu. </w:t>
            </w:r>
            <w:r>
              <w:rPr>
                <w:rFonts w:cs="Times New Roman" w:ascii="Times New Roman" w:hAnsi="Times New Roman"/>
                <w:b/>
              </w:rPr>
              <w:t>А</w:t>
            </w:r>
            <w:r>
              <w:rPr>
                <w:rFonts w:cs="Times New Roman" w:ascii="Times New Roman" w:hAnsi="Times New Roman"/>
                <w:b/>
                <w:lang w:val="en-US"/>
              </w:rPr>
              <w:t xml:space="preserve">ntik davr O‘rta Osiyo tarixiy geografiyasi </w:t>
            </w:r>
          </w:p>
          <w:p>
            <w:pPr>
              <w:pStyle w:val="Normal"/>
              <w:tabs>
                <w:tab w:val="clear" w:pos="708"/>
              </w:tabs>
              <w:bidi w:val="0"/>
              <w:spacing w:lineRule="auto" w:line="252"/>
              <w:ind w:hanging="0" w:start="142" w:end="138"/>
              <w:rPr>
                <w:rFonts w:ascii="Times New Roman" w:hAnsi="Times New Roman" w:cs="Times New Roman"/>
                <w:lang w:val="en-US"/>
              </w:rPr>
            </w:pPr>
            <w:r>
              <w:rPr>
                <w:rFonts w:cs="Times New Roman" w:ascii="Times New Roman" w:hAnsi="Times New Roman"/>
                <w:lang w:val="en-US"/>
              </w:rPr>
              <w:t xml:space="preserve">Qadimgi Xorazm, So‘g‘d va Baqtriyaning tarixiy geografiyasi. Ahamoniylar hukmronligi davrida O‘rta Osiyo tarixiy geografiyasi (mil. avv. VI-IV asrlar). Asosiy tarixiy viloyatlar, aholi joylashuvi. O‘rta Osiyo tabiiy geografiyasining xususiyatli jihatlari; shaharlar, davlat birlashmalarining shakllanishi. Aleksandr Makedonskiy harbiy yurishlari va yunon-makedon istilolari davri tarixiy geografiyasi. Spitamen qo‘zg‘oloni tarixiy geografiyasiga tavsif. Salavkiylar davlati hukmronligi davrida So‘g‘d (So‘g‘diyona) va Baqtriyaning tarixiy geografiyasi. Ma’muriy-hududiy bo‘linish, shaharlar va asosiy mintaqalar. Yunon-Baqtriya podsholigi tarixiy geografiyasi. Buyuk Ipak yo‘liga tarixiy-geografik tavsif. Asosiy yo‘nalish va tarmoqlari. Kushon podsholigi tarixiy geografiyasi.  </w:t>
            </w:r>
          </w:p>
          <w:p>
            <w:pPr>
              <w:pStyle w:val="Normal"/>
              <w:tabs>
                <w:tab w:val="clear" w:pos="708"/>
              </w:tabs>
              <w:bidi w:val="0"/>
              <w:spacing w:before="0" w:after="24"/>
              <w:ind w:hanging="0" w:start="142" w:end="138"/>
              <w:rPr>
                <w:rFonts w:ascii="Times New Roman" w:hAnsi="Times New Roman" w:cs="Times New Roman"/>
                <w:lang w:val="en-US"/>
              </w:rPr>
            </w:pPr>
            <w:r>
              <w:rPr>
                <w:rFonts w:cs="Times New Roman" w:ascii="Times New Roman" w:hAnsi="Times New Roman"/>
                <w:b/>
                <w:lang w:val="en-US"/>
              </w:rPr>
              <w:t xml:space="preserve"> </w:t>
            </w:r>
          </w:p>
          <w:p>
            <w:pPr>
              <w:pStyle w:val="Normal"/>
              <w:tabs>
                <w:tab w:val="clear" w:pos="708"/>
              </w:tabs>
              <w:bidi w:val="0"/>
              <w:spacing w:lineRule="auto" w:line="249"/>
              <w:ind w:hanging="0" w:start="142" w:end="138"/>
              <w:jc w:val="center"/>
              <w:rPr>
                <w:rFonts w:ascii="Times New Roman" w:hAnsi="Times New Roman" w:cs="Times New Roman"/>
                <w:b/>
                <w:lang w:val="en-US"/>
              </w:rPr>
            </w:pPr>
            <w:r>
              <w:rPr>
                <w:rFonts w:cs="Times New Roman" w:ascii="Times New Roman" w:hAnsi="Times New Roman"/>
                <w:b/>
                <w:lang w:val="en-US"/>
              </w:rPr>
              <w:t>7-mavzu. O‘rta Osiyoning ilk o‘rta asrlar va arab xalifaligi boshqaruvi davri tarixiy geografiyasi</w:t>
            </w:r>
          </w:p>
          <w:p>
            <w:pPr>
              <w:pStyle w:val="Normal"/>
              <w:tabs>
                <w:tab w:val="clear" w:pos="708"/>
              </w:tabs>
              <w:bidi w:val="0"/>
              <w:spacing w:lineRule="auto" w:line="249"/>
              <w:ind w:hanging="0" w:start="142" w:end="138"/>
              <w:rPr>
                <w:rFonts w:ascii="Times New Roman" w:hAnsi="Times New Roman" w:cs="Times New Roman"/>
                <w:lang w:val="en-US"/>
              </w:rPr>
            </w:pPr>
            <w:r>
              <w:rPr>
                <w:rFonts w:cs="Times New Roman" w:ascii="Times New Roman" w:hAnsi="Times New Roman"/>
                <w:lang w:val="en-US"/>
              </w:rPr>
              <w:t xml:space="preserve">O‘rta Osiyo hududida ilk feodal davlatlarning tashkil topishi. Eftaliylar davlati tarixiy geografiyasi. O‘rta Osiyo Turk hoqonligi tarkibida (VI-VII asrlarga tarixiy geografik tavsif). Arab xalifaligining O‘rta Osiyoni istilo qilish tarixiy geografiyasi. O‘rta Osiyo Arab xalifaligi tarkibida. Tarixiy-siyosiy geografiya. O‘rta Osiyoda xalifalik hokimiyatiga qarshi xalq harakatlari geografiyasi (Muqanna va hokazo).  </w:t>
            </w:r>
          </w:p>
          <w:p>
            <w:pPr>
              <w:pStyle w:val="Normal"/>
              <w:tabs>
                <w:tab w:val="clear" w:pos="708"/>
              </w:tabs>
              <w:bidi w:val="0"/>
              <w:spacing w:before="0" w:after="27"/>
              <w:ind w:hanging="0" w:start="142" w:end="138"/>
              <w:rPr>
                <w:rFonts w:ascii="Times New Roman" w:hAnsi="Times New Roman" w:cs="Times New Roman"/>
                <w:lang w:val="en-US"/>
              </w:rPr>
            </w:pPr>
            <w:r>
              <w:rPr>
                <w:rFonts w:cs="Times New Roman" w:ascii="Times New Roman" w:hAnsi="Times New Roman"/>
                <w:lang w:val="en-US"/>
              </w:rPr>
              <w:t xml:space="preserve"> </w:t>
            </w:r>
          </w:p>
          <w:p>
            <w:pPr>
              <w:pStyle w:val="Normal"/>
              <w:tabs>
                <w:tab w:val="clear" w:pos="708"/>
              </w:tabs>
              <w:bidi w:val="0"/>
              <w:spacing w:lineRule="auto" w:line="235"/>
              <w:ind w:hanging="0" w:start="142" w:end="138"/>
              <w:jc w:val="center"/>
              <w:rPr>
                <w:rFonts w:ascii="Times New Roman" w:hAnsi="Times New Roman" w:cs="Times New Roman"/>
                <w:b/>
                <w:lang w:val="en-US"/>
              </w:rPr>
            </w:pPr>
            <w:r>
              <w:rPr>
                <w:rFonts w:cs="Times New Roman" w:ascii="Times New Roman" w:hAnsi="Times New Roman"/>
                <w:b/>
                <w:lang w:val="en-US"/>
              </w:rPr>
              <w:t>8-mavzu. IX–XIV asr o‘rtalarida</w:t>
            </w:r>
            <w:r>
              <w:rPr>
                <w:rFonts w:cs="Times New Roman" w:ascii="Times New Roman" w:hAnsi="Times New Roman"/>
                <w:lang w:val="en-US"/>
              </w:rPr>
              <w:t xml:space="preserve">  </w:t>
            </w:r>
            <w:r>
              <w:rPr>
                <w:rFonts w:cs="Times New Roman" w:ascii="Times New Roman" w:hAnsi="Times New Roman"/>
                <w:b/>
                <w:lang w:val="en-US"/>
              </w:rPr>
              <w:t>O‘rta Osiyoning tarixiy geografiyasi</w:t>
            </w:r>
          </w:p>
          <w:p>
            <w:pPr>
              <w:pStyle w:val="Normal"/>
              <w:tabs>
                <w:tab w:val="clear" w:pos="708"/>
              </w:tabs>
              <w:bidi w:val="0"/>
              <w:spacing w:lineRule="auto" w:line="235"/>
              <w:ind w:hanging="0" w:start="142" w:end="138"/>
              <w:rPr>
                <w:rFonts w:ascii="Times New Roman" w:hAnsi="Times New Roman" w:cs="Times New Roman"/>
                <w:lang w:val="en-US"/>
              </w:rPr>
            </w:pPr>
            <w:r>
              <w:rPr>
                <w:rFonts w:cs="Times New Roman" w:ascii="Times New Roman" w:hAnsi="Times New Roman"/>
                <w:lang w:val="en-US"/>
              </w:rPr>
              <w:t xml:space="preserve">IX asrda O‘rta Osiyoda mustaqil davlatlarning tashkil topishi. Tohiriylar va Safforiylar davlatining tarixiy geografiyasi. Somoniylar davlatining tarixiy geografiyasiga tavsif (chegaralari, iqtisodiy aloqalari, shaharlar). Qoraxoniylar davlatining tashkil topishi va tarixiy geografiyasiga tavsif. Xorazmning Ma’mun, </w:t>
            </w:r>
          </w:p>
          <w:p>
            <w:pPr>
              <w:pStyle w:val="Normal"/>
              <w:tabs>
                <w:tab w:val="clear" w:pos="708"/>
              </w:tabs>
              <w:bidi w:val="0"/>
              <w:spacing w:lineRule="auto" w:line="256"/>
              <w:ind w:hanging="0" w:start="142" w:end="138"/>
              <w:rPr>
                <w:rFonts w:ascii="Times New Roman" w:hAnsi="Times New Roman" w:cs="Times New Roman"/>
                <w:lang w:val="en-US"/>
              </w:rPr>
            </w:pPr>
            <w:r>
              <w:rPr>
                <w:rFonts w:cs="Times New Roman" w:ascii="Times New Roman" w:hAnsi="Times New Roman"/>
                <w:lang w:val="en-US"/>
              </w:rPr>
              <w:t xml:space="preserve">G‘aznaviy va Saljuqiylar davlatlari davridagi tarixiy geografiyasiga tavsif. Turkiy tili o‘zbek xalqining shakllanishi va uning asosiy davrlari. Xorazmshohlar </w:t>
            </w:r>
          </w:p>
          <w:p>
            <w:pPr>
              <w:pStyle w:val="Normal"/>
              <w:tabs>
                <w:tab w:val="clear" w:pos="708"/>
              </w:tabs>
              <w:bidi w:val="0"/>
              <w:ind w:hanging="0" w:start="142" w:end="138"/>
              <w:rPr>
                <w:rFonts w:ascii="Times New Roman" w:hAnsi="Times New Roman" w:cs="Times New Roman"/>
                <w:lang w:val="en-US"/>
              </w:rPr>
            </w:pPr>
            <w:r>
              <w:rPr>
                <w:rFonts w:cs="Times New Roman" w:ascii="Times New Roman" w:hAnsi="Times New Roman"/>
                <w:lang w:val="en-US"/>
              </w:rPr>
              <w:t xml:space="preserve">(anushteginlar) davlati va uning tarixiy geografiyasi. O‘rta Osiyoga mo‘g‘ullar bosqini. O‘rta Osiyo xalqlarining bosqinchilarga qarshi harakatlari tarixiy geografiyasi. O‘rta Osiyoning mo‘g‘ul uluslari (Chig‘atoy ulusi, Oltin O‘rda) tarkibidagi tarixiy geografiyasi: Kebekxon islohotlari va Movarounnahrning ma’muriy-hududiy bo‘linishi. Chig‘atoy ulusining qulashi. Movarounnahrning XIV asrning 50–60-yillaridagi va mo‘g‘ul xonlarining yurishlariga qarshi kurashlari tarixiy geografiyasi.  </w:t>
            </w:r>
          </w:p>
          <w:p>
            <w:pPr>
              <w:pStyle w:val="Normal"/>
              <w:tabs>
                <w:tab w:val="clear" w:pos="708"/>
              </w:tabs>
              <w:bidi w:val="0"/>
              <w:spacing w:before="0" w:after="14"/>
              <w:ind w:hanging="0" w:start="142" w:end="138"/>
              <w:jc w:val="center"/>
              <w:rPr>
                <w:rFonts w:ascii="Times New Roman" w:hAnsi="Times New Roman" w:cs="Times New Roman"/>
                <w:lang w:val="en-US"/>
              </w:rPr>
            </w:pPr>
            <w:r>
              <w:rPr>
                <w:rFonts w:cs="Times New Roman" w:ascii="Times New Roman" w:hAnsi="Times New Roman"/>
                <w:b/>
                <w:lang w:val="en-US"/>
              </w:rPr>
              <w:t xml:space="preserve">9-mavzu. Amir Temur va temuriylar davri tarixiy geografiyasi </w:t>
            </w:r>
          </w:p>
          <w:p>
            <w:pPr>
              <w:pStyle w:val="Normal"/>
              <w:tabs>
                <w:tab w:val="clear" w:pos="708"/>
              </w:tabs>
              <w:bidi w:val="0"/>
              <w:spacing w:lineRule="auto" w:line="237" w:before="0" w:after="6"/>
              <w:ind w:hanging="0" w:start="142" w:end="138"/>
              <w:rPr>
                <w:rFonts w:ascii="Times New Roman" w:hAnsi="Times New Roman" w:cs="Times New Roman"/>
                <w:lang w:val="en-US"/>
              </w:rPr>
            </w:pPr>
            <w:r>
              <w:rPr>
                <w:rFonts w:cs="Times New Roman" w:ascii="Times New Roman" w:hAnsi="Times New Roman"/>
                <w:lang w:val="en-US"/>
              </w:rPr>
              <w:t xml:space="preserve">Amir Temur davlatining shakllanishi va taraqqiyoti (ma’muriy-siyosiy chegaralar, harbiy yurishlar va hokazo). Temuriylar davlatining tarixiy geografiyasi (XV asr). Ulug‘bekning Movarounnahrdagi davlati. XV asr oxirida O‘rta Osiyoning tarixiy geografiyasi.  </w:t>
            </w:r>
          </w:p>
          <w:p>
            <w:pPr>
              <w:pStyle w:val="Normal"/>
              <w:tabs>
                <w:tab w:val="clear" w:pos="708"/>
              </w:tabs>
              <w:bidi w:val="0"/>
              <w:spacing w:before="0" w:after="20"/>
              <w:ind w:hanging="0" w:start="142" w:end="138"/>
              <w:rPr>
                <w:rFonts w:ascii="Times New Roman" w:hAnsi="Times New Roman" w:cs="Times New Roman"/>
                <w:lang w:val="en-US"/>
              </w:rPr>
            </w:pPr>
            <w:r>
              <w:rPr>
                <w:rFonts w:cs="Times New Roman" w:ascii="Times New Roman" w:hAnsi="Times New Roman"/>
                <w:b/>
                <w:lang w:val="en-US"/>
              </w:rPr>
              <w:t xml:space="preserve"> </w:t>
            </w:r>
          </w:p>
          <w:p>
            <w:pPr>
              <w:pStyle w:val="Normal"/>
              <w:tabs>
                <w:tab w:val="clear" w:pos="708"/>
              </w:tabs>
              <w:bidi w:val="0"/>
              <w:spacing w:lineRule="auto" w:line="237" w:before="0" w:after="5"/>
              <w:ind w:hanging="0" w:start="142" w:end="138"/>
              <w:jc w:val="center"/>
              <w:rPr>
                <w:rFonts w:ascii="Times New Roman" w:hAnsi="Times New Roman" w:cs="Times New Roman"/>
                <w:lang w:val="en-US"/>
              </w:rPr>
            </w:pPr>
            <w:r>
              <w:rPr>
                <w:rFonts w:cs="Times New Roman" w:ascii="Times New Roman" w:hAnsi="Times New Roman"/>
                <w:b/>
                <w:lang w:val="en-US"/>
              </w:rPr>
              <w:t xml:space="preserve">10-mavzu. XVI–XVIII asr birinchi yarmida O‘rta Osiyodagi tarixiy geografik jarayonlar </w:t>
            </w:r>
          </w:p>
          <w:p>
            <w:pPr>
              <w:pStyle w:val="Normal"/>
              <w:tabs>
                <w:tab w:val="clear" w:pos="708"/>
              </w:tabs>
              <w:bidi w:val="0"/>
              <w:spacing w:lineRule="auto" w:line="237" w:before="0" w:after="6"/>
              <w:ind w:hanging="0" w:start="142" w:end="138"/>
              <w:rPr>
                <w:rFonts w:ascii="Times New Roman" w:hAnsi="Times New Roman" w:cs="Times New Roman"/>
                <w:lang w:val="en-US"/>
              </w:rPr>
            </w:pPr>
            <w:r>
              <w:rPr>
                <w:rFonts w:cs="Times New Roman" w:ascii="Times New Roman" w:hAnsi="Times New Roman"/>
                <w:lang w:val="en-US"/>
              </w:rPr>
              <w:t xml:space="preserve">Ko‘chmanchi o‘zbeklarning Dashti Qipchoqdagi davlati (Abulxayrxon davlati) va uning Shayboniyxon tomonidan tiklanishi (tarixiy-geografik tavsifi). Temuriylar va shayboniylar o‘rtasidagi kurashlar tarixiy geografiyasi. Shayboniylar davlati tarixiy geografiyasi. Etnik jarayonlar. Ashtarxoniylar va Xorazm davlatining tarixiy geografiyasi. Shayboniylar, ashtarxoniylar davlatlari va Xorazmning siyosiy va iqtisodiy geografiyasi (XVI-XVIII asrning birinchi yarmi). </w:t>
            </w:r>
          </w:p>
          <w:p>
            <w:pPr>
              <w:pStyle w:val="Normal"/>
              <w:tabs>
                <w:tab w:val="clear" w:pos="708"/>
              </w:tabs>
              <w:bidi w:val="0"/>
              <w:spacing w:before="0" w:after="14"/>
              <w:ind w:hanging="0" w:start="142" w:end="138"/>
              <w:rPr>
                <w:rFonts w:ascii="Times New Roman" w:hAnsi="Times New Roman" w:cs="Times New Roman"/>
                <w:lang w:val="en-US"/>
              </w:rPr>
            </w:pPr>
            <w:r>
              <w:rPr>
                <w:rFonts w:cs="Times New Roman" w:ascii="Times New Roman" w:hAnsi="Times New Roman"/>
                <w:b/>
                <w:lang w:val="en-US"/>
              </w:rPr>
              <w:t xml:space="preserve"> </w:t>
            </w:r>
          </w:p>
          <w:p>
            <w:pPr>
              <w:pStyle w:val="Normal"/>
              <w:tabs>
                <w:tab w:val="clear" w:pos="708"/>
              </w:tabs>
              <w:bidi w:val="0"/>
              <w:spacing w:lineRule="auto" w:line="256"/>
              <w:ind w:hanging="0" w:start="142" w:end="138"/>
              <w:jc w:val="center"/>
              <w:rPr>
                <w:rFonts w:ascii="Times New Roman" w:hAnsi="Times New Roman" w:cs="Times New Roman"/>
                <w:b/>
                <w:lang w:val="en-US"/>
              </w:rPr>
            </w:pPr>
            <w:r>
              <w:rPr>
                <w:rFonts w:cs="Times New Roman" w:ascii="Times New Roman" w:hAnsi="Times New Roman"/>
                <w:b/>
                <w:lang w:val="en-US"/>
              </w:rPr>
              <w:t>11-mavzu. O‘rta Osiyo xonliklari tarixiy geografiyasi  (XVIII asr ikkinchi yarmi-XIX asr birinchi yarmi)</w:t>
            </w:r>
          </w:p>
          <w:p>
            <w:pPr>
              <w:pStyle w:val="Normal"/>
              <w:tabs>
                <w:tab w:val="clear" w:pos="708"/>
              </w:tabs>
              <w:bidi w:val="0"/>
              <w:spacing w:lineRule="auto" w:line="256"/>
              <w:ind w:hanging="0" w:start="142" w:end="138"/>
              <w:rPr>
                <w:rFonts w:ascii="Times New Roman" w:hAnsi="Times New Roman" w:cs="Times New Roman"/>
                <w:lang w:val="en-US"/>
              </w:rPr>
            </w:pPr>
            <w:r>
              <w:rPr>
                <w:rFonts w:cs="Times New Roman" w:ascii="Times New Roman" w:hAnsi="Times New Roman"/>
                <w:lang w:val="en-US"/>
              </w:rPr>
              <w:t xml:space="preserve">Buxoro amirligi, Xiva va Qo‘qon xonliklarining siyosiy tuzilishi  va ma’muriyhududiy bo‘linishi. Xo‘jalik, xalqlar, savdo aloqalari va tarixiy demografiyasiga tavsif. O‘rta Osiyoni geografik va kartografik jihatdan o‘rganilishi. </w:t>
            </w:r>
          </w:p>
          <w:p>
            <w:pPr>
              <w:pStyle w:val="Normal"/>
              <w:tabs>
                <w:tab w:val="clear" w:pos="708"/>
              </w:tabs>
              <w:bidi w:val="0"/>
              <w:spacing w:before="0" w:after="26"/>
              <w:ind w:hanging="0" w:start="142" w:end="138"/>
              <w:rPr>
                <w:rFonts w:ascii="Times New Roman" w:hAnsi="Times New Roman" w:cs="Times New Roman"/>
                <w:lang w:val="en-US"/>
              </w:rPr>
            </w:pPr>
            <w:r>
              <w:rPr>
                <w:rFonts w:cs="Times New Roman" w:ascii="Times New Roman" w:hAnsi="Times New Roman"/>
                <w:lang w:val="en-US"/>
              </w:rPr>
              <w:t xml:space="preserve"> </w:t>
            </w:r>
            <w:r>
              <w:rPr>
                <w:rFonts w:cs="Times New Roman" w:ascii="Times New Roman" w:hAnsi="Times New Roman"/>
                <w:b/>
                <w:lang w:val="en-US"/>
              </w:rPr>
              <w:t xml:space="preserve"> </w:t>
            </w:r>
          </w:p>
          <w:p>
            <w:pPr>
              <w:pStyle w:val="Normal"/>
              <w:tabs>
                <w:tab w:val="clear" w:pos="708"/>
              </w:tabs>
              <w:bidi w:val="0"/>
              <w:ind w:hanging="0" w:start="142" w:end="138"/>
              <w:jc w:val="center"/>
              <w:rPr>
                <w:rFonts w:ascii="Times New Roman" w:hAnsi="Times New Roman" w:cs="Times New Roman"/>
                <w:lang w:val="en-US"/>
              </w:rPr>
            </w:pPr>
            <w:r>
              <w:rPr>
                <w:rFonts w:cs="Times New Roman" w:ascii="Times New Roman" w:hAnsi="Times New Roman"/>
                <w:b/>
                <w:lang w:val="en-US"/>
              </w:rPr>
              <w:t xml:space="preserve">12-mavzu. O‘rta Osiyoning Rossiya imperiyasi boshqaruvi davridagi tarixiy geografiyasi </w:t>
            </w:r>
          </w:p>
          <w:p>
            <w:pPr>
              <w:pStyle w:val="Normal"/>
              <w:tabs>
                <w:tab w:val="clear" w:pos="708"/>
              </w:tabs>
              <w:bidi w:val="0"/>
              <w:spacing w:lineRule="auto" w:line="261"/>
              <w:ind w:hanging="0" w:start="142" w:end="138"/>
              <w:rPr>
                <w:rFonts w:ascii="Times New Roman" w:hAnsi="Times New Roman" w:cs="Times New Roman"/>
                <w:lang w:val="en-US"/>
              </w:rPr>
            </w:pPr>
            <w:r>
              <w:rPr>
                <w:rFonts w:cs="Times New Roman" w:ascii="Times New Roman" w:hAnsi="Times New Roman"/>
                <w:lang w:val="en-US"/>
              </w:rPr>
              <w:t xml:space="preserve">Rossiya imperiyasining istilo geografiyasi. Asosiy istehkomlar, harbiy yurishlar tarixiy geografiyasi. 1865–1867-yillarda Turkiston. 1867-yilda generalgubernatorlikning tashkil topishi, chegaralari va ma’muriy-hududiy bo‘linishi. Rossiya–Buxoro (1868 y) va Rossiya–Xiva (1873 y) urushlari; chegaralarning o‘zgarishi. XIX asr 80–90-yillari va XX asr boshlarida Turkiston o‘lkasining ma’muriy-hududiy bo‘linishi. Buxoro amirligi va Xiva xonligi tarixiy geografiyasi. Qo‘qon xonligining tugatilishi. Xo‘jalik tarixiy geografiyasidagi o‘zgarishlar.  </w:t>
            </w:r>
          </w:p>
          <w:p>
            <w:pPr>
              <w:pStyle w:val="Normal"/>
              <w:tabs>
                <w:tab w:val="clear" w:pos="708"/>
              </w:tabs>
              <w:bidi w:val="0"/>
              <w:spacing w:before="0" w:after="17"/>
              <w:ind w:hanging="0" w:start="142" w:end="138"/>
              <w:rPr>
                <w:rFonts w:ascii="Times New Roman" w:hAnsi="Times New Roman" w:cs="Times New Roman"/>
                <w:lang w:val="en-US"/>
              </w:rPr>
            </w:pPr>
            <w:r>
              <w:rPr>
                <w:rFonts w:cs="Times New Roman" w:ascii="Times New Roman" w:hAnsi="Times New Roman"/>
                <w:b/>
                <w:lang w:val="en-US"/>
              </w:rPr>
              <w:t xml:space="preserve"> </w:t>
            </w:r>
          </w:p>
          <w:p>
            <w:pPr>
              <w:pStyle w:val="Normal"/>
              <w:tabs>
                <w:tab w:val="clear" w:pos="708"/>
              </w:tabs>
              <w:bidi w:val="0"/>
              <w:ind w:hanging="0" w:start="142" w:end="138"/>
              <w:jc w:val="center"/>
              <w:rPr>
                <w:rFonts w:ascii="Times New Roman" w:hAnsi="Times New Roman" w:cs="Times New Roman"/>
                <w:lang w:val="en-US"/>
              </w:rPr>
            </w:pPr>
            <w:r>
              <w:rPr>
                <w:rFonts w:cs="Times New Roman" w:ascii="Times New Roman" w:hAnsi="Times New Roman"/>
                <w:b/>
                <w:lang w:val="en-US"/>
              </w:rPr>
              <w:t>13-mavzu. 1917-1924 yillarda Turkiston o‘lkasi tarixiy geografiyasi</w:t>
            </w:r>
            <w:r>
              <w:rPr>
                <w:rFonts w:cs="Times New Roman" w:ascii="Times New Roman" w:hAnsi="Times New Roman"/>
                <w:lang w:val="en-US"/>
              </w:rPr>
              <w:t xml:space="preserve"> </w:t>
            </w:r>
          </w:p>
          <w:p>
            <w:pPr>
              <w:pStyle w:val="Normal"/>
              <w:tabs>
                <w:tab w:val="clear" w:pos="708"/>
              </w:tabs>
              <w:bidi w:val="0"/>
              <w:spacing w:lineRule="auto" w:line="237" w:before="0" w:after="6"/>
              <w:ind w:hanging="0" w:start="142" w:end="138"/>
              <w:rPr>
                <w:rFonts w:ascii="Times New Roman" w:hAnsi="Times New Roman" w:cs="Times New Roman"/>
                <w:lang w:val="en-US"/>
              </w:rPr>
            </w:pPr>
            <w:r>
              <w:rPr>
                <w:rFonts w:cs="Times New Roman" w:ascii="Times New Roman" w:hAnsi="Times New Roman"/>
                <w:lang w:val="en-US"/>
              </w:rPr>
              <w:t xml:space="preserve">1917-yil fevralidan so‘ng Turkiston o‘lkasi. 1917–1920-yillardagi keskin harbiy-siyosiy kurashlar davrining tarixiy geografiyasiga tavsif. Turkiston muxtoriyati. Turkiston ASSR va uning tarixiy geografiyasi. 1917–1920-yillarda Buxoro va Xiva xonliklarining tarixiy geografiyasi. BXSR va XXSRning tashkil topishi.  </w:t>
            </w:r>
          </w:p>
          <w:p>
            <w:pPr>
              <w:pStyle w:val="Normal"/>
              <w:tabs>
                <w:tab w:val="clear" w:pos="708"/>
              </w:tabs>
              <w:bidi w:val="0"/>
              <w:spacing w:before="0" w:after="18"/>
              <w:ind w:hanging="0" w:start="142" w:end="138"/>
              <w:rPr>
                <w:rFonts w:ascii="Times New Roman" w:hAnsi="Times New Roman" w:cs="Times New Roman"/>
                <w:lang w:val="en-US"/>
              </w:rPr>
            </w:pPr>
            <w:r>
              <w:rPr>
                <w:rFonts w:cs="Times New Roman" w:ascii="Times New Roman" w:hAnsi="Times New Roman"/>
                <w:b/>
                <w:lang w:val="en-US"/>
              </w:rPr>
              <w:t xml:space="preserve"> </w:t>
            </w:r>
          </w:p>
          <w:p>
            <w:pPr>
              <w:pStyle w:val="Normal"/>
              <w:tabs>
                <w:tab w:val="clear" w:pos="708"/>
              </w:tabs>
              <w:bidi w:val="0"/>
              <w:spacing w:before="0" w:after="10"/>
              <w:ind w:hanging="0" w:start="142" w:end="138"/>
              <w:jc w:val="center"/>
              <w:rPr>
                <w:rFonts w:ascii="Times New Roman" w:hAnsi="Times New Roman" w:cs="Times New Roman"/>
                <w:lang w:val="en-US"/>
              </w:rPr>
            </w:pPr>
            <w:r>
              <w:rPr>
                <w:rFonts w:cs="Times New Roman" w:ascii="Times New Roman" w:hAnsi="Times New Roman"/>
                <w:b/>
                <w:lang w:val="en-US"/>
              </w:rPr>
              <w:t xml:space="preserve">14-mavzu. O‘zbekistonning tarixiy geografiyasi (1924-1991-yillar) </w:t>
            </w:r>
          </w:p>
          <w:p>
            <w:pPr>
              <w:pStyle w:val="Normal"/>
              <w:tabs>
                <w:tab w:val="clear" w:pos="708"/>
              </w:tabs>
              <w:bidi w:val="0"/>
              <w:spacing w:lineRule="auto" w:line="252"/>
              <w:ind w:hanging="0" w:start="142" w:end="138"/>
              <w:rPr>
                <w:rFonts w:ascii="Times New Roman" w:hAnsi="Times New Roman" w:cs="Times New Roman"/>
                <w:lang w:val="en-US"/>
              </w:rPr>
            </w:pPr>
            <w:r>
              <w:rPr>
                <w:rFonts w:cs="Times New Roman" w:ascii="Times New Roman" w:hAnsi="Times New Roman"/>
                <w:lang w:val="en-US"/>
              </w:rPr>
              <w:t xml:space="preserve">O‘zbekistonning 1924–1938-yillardagi chegaralari va ma’muriy-hududiy bo‘linishi. O‘zbekistonning XX asr 40–80-yillaridagi ma’muriy-hududiy bo‘linish tizimi. Hududiy bo‘linishdan so‘ng O‘rta Osiyo chegaralari 1936 yilda Qoraqalpog‘istonning avtonom respublika sifatida O‘zbekiston tarkibiga kirishi. Sovet davrida O‘zbekistonning xo‘jaligi, aholi va tabiiy geografiyasi. </w:t>
            </w:r>
          </w:p>
          <w:p>
            <w:pPr>
              <w:pStyle w:val="Normal"/>
              <w:tabs>
                <w:tab w:val="clear" w:pos="708"/>
              </w:tabs>
              <w:bidi w:val="0"/>
              <w:spacing w:before="0" w:after="28"/>
              <w:ind w:hanging="0" w:start="142" w:end="138"/>
              <w:rPr>
                <w:rFonts w:ascii="Times New Roman" w:hAnsi="Times New Roman" w:cs="Times New Roman"/>
                <w:lang w:val="en-US"/>
              </w:rPr>
            </w:pPr>
            <w:r>
              <w:rPr>
                <w:rFonts w:cs="Times New Roman" w:ascii="Times New Roman" w:hAnsi="Times New Roman"/>
                <w:b/>
                <w:lang w:val="en-US"/>
              </w:rPr>
              <w:t xml:space="preserve"> </w:t>
            </w:r>
          </w:p>
          <w:p>
            <w:pPr>
              <w:pStyle w:val="Normal"/>
              <w:tabs>
                <w:tab w:val="clear" w:pos="708"/>
              </w:tabs>
              <w:bidi w:val="0"/>
              <w:spacing w:before="0" w:after="13"/>
              <w:ind w:hanging="0" w:start="142" w:end="138"/>
              <w:jc w:val="center"/>
              <w:rPr>
                <w:rFonts w:ascii="Times New Roman" w:hAnsi="Times New Roman" w:cs="Times New Roman"/>
                <w:lang w:val="en-US"/>
              </w:rPr>
            </w:pPr>
            <w:r>
              <w:rPr>
                <w:rFonts w:cs="Times New Roman" w:ascii="Times New Roman" w:hAnsi="Times New Roman"/>
                <w:b/>
                <w:lang w:val="en-US"/>
              </w:rPr>
              <w:t xml:space="preserve">15-mavzu. O‘zbekiston Respublikasi tarixiy geografiyasi </w:t>
            </w:r>
          </w:p>
          <w:p>
            <w:pPr>
              <w:pStyle w:val="Normal"/>
              <w:tabs>
                <w:tab w:val="clear" w:pos="708"/>
              </w:tabs>
              <w:bidi w:val="0"/>
              <w:ind w:hanging="0" w:start="142" w:end="138"/>
              <w:rPr>
                <w:rFonts w:ascii="Times New Roman" w:hAnsi="Times New Roman" w:cs="Times New Roman"/>
                <w:bCs/>
                <w:lang w:val="en-US"/>
              </w:rPr>
            </w:pPr>
            <w:r>
              <w:rPr>
                <w:rFonts w:cs="Times New Roman" w:ascii="Times New Roman" w:hAnsi="Times New Roman"/>
                <w:lang w:val="en-US"/>
              </w:rPr>
              <w:t>O‘zbekiston Respublikasining tabiiy-geografik tavsifi va ma’muriy-hududiy</w:t>
            </w:r>
            <w:r>
              <w:rPr>
                <w:rFonts w:cs="Times New Roman" w:ascii="Times New Roman" w:hAnsi="Times New Roman"/>
                <w:bCs/>
                <w:lang w:val="en-US"/>
              </w:rPr>
              <w:t xml:space="preserve"> </w:t>
            </w:r>
            <w:r>
              <w:rPr>
                <w:rFonts w:cs="Times New Roman" w:ascii="Times New Roman" w:hAnsi="Times New Roman"/>
              </w:rPr>
              <w:t>tuzilishi. Respublikaning aholi geografiyasi. Sanoat va qishloq xo‘jaligi geografiyasi. Transport va aloqa yo‘llari. Tarixiy geografiya va kartografiya fani taraqqiyoti va tadqiqotlar tahlili.</w:t>
            </w:r>
          </w:p>
          <w:p>
            <w:pPr>
              <w:pStyle w:val="Normal"/>
              <w:widowControl w:val="false"/>
              <w:tabs>
                <w:tab w:val="clear" w:pos="708"/>
              </w:tabs>
              <w:bidi w:val="0"/>
              <w:spacing w:lineRule="auto" w:line="276"/>
              <w:ind w:firstLine="567" w:start="142" w:end="137"/>
              <w:rPr>
                <w:rFonts w:ascii="Times New Roman" w:hAnsi="Times New Roman" w:cs="Times New Roman"/>
                <w:b/>
              </w:rPr>
            </w:pPr>
            <w:r>
              <w:rPr>
                <w:rFonts w:cs="Times New Roman" w:ascii="Times New Roman" w:hAnsi="Times New Roman"/>
                <w:b/>
              </w:rPr>
              <w:t>III. Seminar mashgulotlari bo‘yicha ko‘rsatma va tavsiyalar.</w:t>
            </w:r>
          </w:p>
          <w:p>
            <w:pPr>
              <w:pStyle w:val="Normal"/>
              <w:tabs>
                <w:tab w:val="clear" w:pos="708"/>
              </w:tabs>
              <w:bidi w:val="0"/>
              <w:spacing w:lineRule="auto" w:line="237" w:before="0" w:after="3"/>
              <w:ind w:firstLine="566" w:start="0" w:end="65"/>
              <w:rPr>
                <w:rFonts w:ascii="Times New Roman" w:hAnsi="Times New Roman" w:cs="Times New Roman"/>
              </w:rPr>
            </w:pPr>
            <w:r>
              <w:rPr>
                <w:rFonts w:cs="Times New Roman" w:ascii="Times New Roman" w:hAnsi="Times New Roman"/>
              </w:rPr>
              <w:t xml:space="preserve">Seminar mashg‘ulotlarida talabalar “Tarixiy geografiya” fanidan ma’ruza darslarida olgan nazariy bilimlarini mustahkamlash bilan birga, seminarlar mavzulari bo‘yicha tayyorgarlik ko‘rish jarayonida qo‘shimcha adabiyotlar va tarixiy manbalar bilan tanishish orqali qo‘shimcha bilim va xulosalar chiqarish ko‘nikmalarini shakllantirishdan iborat. Natijada ularning bilim doiralari ilmiy jihatdan asoslangan holda kengayadi. “Tarixiy geografiya” fani bo‘yicha seminar mashg‘ulotlarining tavsiya etiladigan mavzulari: </w:t>
            </w:r>
          </w:p>
          <w:p>
            <w:pPr>
              <w:pStyle w:val="Normal"/>
              <w:numPr>
                <w:ilvl w:val="0"/>
                <w:numId w:val="25"/>
              </w:numPr>
              <w:tabs>
                <w:tab w:val="clear" w:pos="708"/>
              </w:tabs>
              <w:bidi w:val="0"/>
              <w:spacing w:lineRule="auto" w:line="256" w:before="0" w:after="26"/>
              <w:ind w:hanging="415" w:start="557" w:end="0"/>
              <w:jc w:val="start"/>
              <w:rPr>
                <w:rFonts w:ascii="Times New Roman" w:hAnsi="Times New Roman" w:cs="Times New Roman"/>
                <w:lang w:val="en-US"/>
              </w:rPr>
            </w:pPr>
            <w:r>
              <w:rPr>
                <w:rFonts w:cs="Times New Roman" w:ascii="Times New Roman" w:hAnsi="Times New Roman"/>
                <w:lang w:val="en-US"/>
              </w:rPr>
              <w:t xml:space="preserve">Tarixiy geografiyaning metodi, predmeti va vazifalari.  </w:t>
            </w:r>
          </w:p>
          <w:p>
            <w:pPr>
              <w:pStyle w:val="Normal"/>
              <w:numPr>
                <w:ilvl w:val="0"/>
                <w:numId w:val="25"/>
              </w:numPr>
              <w:tabs>
                <w:tab w:val="clear" w:pos="708"/>
              </w:tabs>
              <w:bidi w:val="0"/>
              <w:spacing w:lineRule="auto" w:line="256"/>
              <w:ind w:hanging="415" w:start="557" w:end="0"/>
              <w:jc w:val="start"/>
              <w:rPr>
                <w:rFonts w:ascii="Times New Roman" w:hAnsi="Times New Roman" w:cs="Times New Roman"/>
                <w:lang w:val="en-US"/>
              </w:rPr>
            </w:pPr>
            <w:r>
              <w:rPr>
                <w:rFonts w:cs="Times New Roman" w:ascii="Times New Roman" w:hAnsi="Times New Roman"/>
                <w:lang w:val="en-US"/>
              </w:rPr>
              <w:t xml:space="preserve">Tarixiy geografiyaning vazifalari. Tarixiy geografiyaning asosiy bo‘limlari.  </w:t>
            </w:r>
          </w:p>
          <w:p>
            <w:pPr>
              <w:pStyle w:val="Normal"/>
              <w:numPr>
                <w:ilvl w:val="0"/>
                <w:numId w:val="25"/>
              </w:numPr>
              <w:tabs>
                <w:tab w:val="clear" w:pos="708"/>
              </w:tabs>
              <w:bidi w:val="0"/>
              <w:spacing w:lineRule="auto" w:line="256" w:before="0" w:after="27"/>
              <w:ind w:hanging="415" w:start="557" w:end="0"/>
              <w:jc w:val="start"/>
              <w:rPr>
                <w:rFonts w:ascii="Times New Roman" w:hAnsi="Times New Roman" w:cs="Times New Roman"/>
                <w:lang w:val="en-US"/>
              </w:rPr>
            </w:pPr>
            <w:r>
              <w:rPr>
                <w:rFonts w:cs="Times New Roman" w:ascii="Times New Roman" w:hAnsi="Times New Roman"/>
                <w:lang w:val="en-US"/>
              </w:rPr>
              <w:t xml:space="preserve">Tarixiy geografiyaning shakllanishi va taraqqiyoti.  </w:t>
            </w:r>
          </w:p>
          <w:p>
            <w:pPr>
              <w:pStyle w:val="Normal"/>
              <w:numPr>
                <w:ilvl w:val="0"/>
                <w:numId w:val="25"/>
              </w:numPr>
              <w:tabs>
                <w:tab w:val="clear" w:pos="708"/>
              </w:tabs>
              <w:bidi w:val="0"/>
              <w:spacing w:lineRule="auto" w:line="256"/>
              <w:ind w:hanging="415" w:start="557" w:end="0"/>
              <w:jc w:val="start"/>
              <w:rPr>
                <w:rFonts w:ascii="Times New Roman" w:hAnsi="Times New Roman" w:cs="Times New Roman"/>
                <w:lang w:val="en-US"/>
              </w:rPr>
            </w:pPr>
            <w:r>
              <w:rPr>
                <w:rFonts w:cs="Times New Roman" w:ascii="Times New Roman" w:hAnsi="Times New Roman"/>
                <w:lang w:val="en-US"/>
              </w:rPr>
              <w:t xml:space="preserve">Tarixiy kartografiya va uning asosiy yo‘nalishlari.  </w:t>
            </w:r>
          </w:p>
          <w:p>
            <w:pPr>
              <w:pStyle w:val="Normal"/>
              <w:numPr>
                <w:ilvl w:val="0"/>
                <w:numId w:val="25"/>
              </w:numPr>
              <w:tabs>
                <w:tab w:val="clear" w:pos="708"/>
              </w:tabs>
              <w:bidi w:val="0"/>
              <w:spacing w:lineRule="auto" w:line="256"/>
              <w:ind w:hanging="415" w:start="557" w:end="0"/>
              <w:jc w:val="start"/>
              <w:rPr>
                <w:rFonts w:ascii="Times New Roman" w:hAnsi="Times New Roman" w:cs="Times New Roman"/>
                <w:lang w:val="en-US"/>
              </w:rPr>
            </w:pPr>
            <w:r>
              <w:rPr>
                <w:rFonts w:cs="Times New Roman" w:ascii="Times New Roman" w:hAnsi="Times New Roman"/>
                <w:lang w:val="en-US"/>
              </w:rPr>
              <w:t xml:space="preserve">Tarixiy kartografiyaning shakllanishi va taraqqiyoti.  </w:t>
            </w:r>
          </w:p>
          <w:p>
            <w:pPr>
              <w:pStyle w:val="Normal"/>
              <w:numPr>
                <w:ilvl w:val="0"/>
                <w:numId w:val="25"/>
              </w:numPr>
              <w:tabs>
                <w:tab w:val="clear" w:pos="708"/>
              </w:tabs>
              <w:bidi w:val="0"/>
              <w:spacing w:lineRule="auto" w:line="256" w:before="0" w:after="28"/>
              <w:ind w:hanging="415" w:start="557" w:end="0"/>
              <w:jc w:val="start"/>
              <w:rPr>
                <w:rFonts w:ascii="Times New Roman" w:hAnsi="Times New Roman" w:cs="Times New Roman"/>
                <w:lang w:val="en-US"/>
              </w:rPr>
            </w:pPr>
            <w:r>
              <w:rPr>
                <w:rFonts w:cs="Times New Roman" w:ascii="Times New Roman" w:hAnsi="Times New Roman"/>
                <w:lang w:val="en-US"/>
              </w:rPr>
              <w:t xml:space="preserve">O‘rta Osiyoning ibtidoiy jamoa va antik davrdagi tarixiy geografiyasi.  </w:t>
            </w:r>
          </w:p>
          <w:p>
            <w:pPr>
              <w:pStyle w:val="Normal"/>
              <w:numPr>
                <w:ilvl w:val="0"/>
                <w:numId w:val="25"/>
              </w:numPr>
              <w:tabs>
                <w:tab w:val="clear" w:pos="708"/>
              </w:tabs>
              <w:bidi w:val="0"/>
              <w:spacing w:lineRule="auto" w:line="256" w:before="0" w:after="1"/>
              <w:ind w:hanging="415" w:start="557" w:end="0"/>
              <w:jc w:val="start"/>
              <w:rPr>
                <w:rFonts w:ascii="Times New Roman" w:hAnsi="Times New Roman" w:cs="Times New Roman"/>
                <w:lang w:val="en-US"/>
              </w:rPr>
            </w:pPr>
            <w:r>
              <w:rPr>
                <w:rFonts w:cs="Times New Roman" w:ascii="Times New Roman" w:hAnsi="Times New Roman"/>
                <w:lang w:val="en-US"/>
              </w:rPr>
              <w:t xml:space="preserve">O‘rta Osiyoning o‘rta asrlardagi tarixiy geografiyasi. </w:t>
            </w:r>
          </w:p>
          <w:p>
            <w:pPr>
              <w:pStyle w:val="Normal"/>
              <w:numPr>
                <w:ilvl w:val="0"/>
                <w:numId w:val="25"/>
              </w:numPr>
              <w:tabs>
                <w:tab w:val="clear" w:pos="708"/>
              </w:tabs>
              <w:bidi w:val="0"/>
              <w:spacing w:lineRule="auto" w:line="244" w:before="0" w:after="25"/>
              <w:ind w:hanging="415" w:start="557" w:end="0"/>
              <w:jc w:val="start"/>
              <w:rPr>
                <w:rFonts w:ascii="Times New Roman" w:hAnsi="Times New Roman" w:cs="Times New Roman"/>
                <w:lang w:val="en-US"/>
              </w:rPr>
            </w:pPr>
            <w:r>
              <w:rPr>
                <w:rFonts w:cs="Times New Roman" w:ascii="Times New Roman" w:hAnsi="Times New Roman"/>
                <w:lang w:val="en-US"/>
              </w:rPr>
              <w:t xml:space="preserve">O‘rta </w:t>
              <w:tab/>
              <w:t xml:space="preserve">Osiyo </w:t>
              <w:tab/>
              <w:t xml:space="preserve">davlatlarining </w:t>
              <w:tab/>
              <w:t xml:space="preserve">XVIII-XIX </w:t>
              <w:tab/>
              <w:t xml:space="preserve">asr </w:t>
              <w:tab/>
              <w:t xml:space="preserve">birinchi </w:t>
              <w:tab/>
              <w:t xml:space="preserve">yarmidagi </w:t>
              <w:tab/>
              <w:t xml:space="preserve">tarixiy geografiyasi.  </w:t>
            </w:r>
          </w:p>
          <w:p>
            <w:pPr>
              <w:pStyle w:val="Normal"/>
              <w:numPr>
                <w:ilvl w:val="0"/>
                <w:numId w:val="25"/>
              </w:numPr>
              <w:tabs>
                <w:tab w:val="clear" w:pos="708"/>
              </w:tabs>
              <w:bidi w:val="0"/>
              <w:spacing w:lineRule="auto" w:line="256" w:before="0" w:after="4"/>
              <w:ind w:hanging="415" w:start="557" w:end="0"/>
              <w:jc w:val="start"/>
              <w:rPr>
                <w:rFonts w:ascii="Times New Roman" w:hAnsi="Times New Roman" w:cs="Times New Roman"/>
                <w:lang w:val="en-US"/>
              </w:rPr>
            </w:pPr>
            <w:r>
              <w:rPr>
                <w:rFonts w:cs="Times New Roman" w:ascii="Times New Roman" w:hAnsi="Times New Roman"/>
                <w:lang w:val="en-US"/>
              </w:rPr>
              <w:t xml:space="preserve">O‘rta Osiyoning chor Rossiyasi boshqaruvi davridagi tarixiy geografiyasi.  </w:t>
            </w:r>
          </w:p>
          <w:p>
            <w:pPr>
              <w:pStyle w:val="Normal"/>
              <w:numPr>
                <w:ilvl w:val="0"/>
                <w:numId w:val="25"/>
              </w:numPr>
              <w:tabs>
                <w:tab w:val="clear" w:pos="708"/>
              </w:tabs>
              <w:bidi w:val="0"/>
              <w:spacing w:lineRule="auto" w:line="276" w:before="0" w:after="2"/>
              <w:ind w:hanging="415" w:start="557" w:end="0"/>
              <w:jc w:val="start"/>
              <w:rPr>
                <w:rFonts w:ascii="Times New Roman" w:hAnsi="Times New Roman" w:cs="Times New Roman"/>
                <w:lang w:val="en-US"/>
              </w:rPr>
            </w:pPr>
            <w:r>
              <w:rPr>
                <w:rFonts w:cs="Times New Roman" w:ascii="Times New Roman" w:hAnsi="Times New Roman"/>
                <w:lang w:val="en-US"/>
              </w:rPr>
              <w:t xml:space="preserve">1917–1924-yillarda Turkiston. O‘zbekistonning 1924–1938-yillardagi chegaralari va ma’muriy-hududiy bo‘linishi.  </w:t>
            </w:r>
          </w:p>
          <w:p>
            <w:pPr>
              <w:pStyle w:val="Normal"/>
              <w:numPr>
                <w:ilvl w:val="0"/>
                <w:numId w:val="25"/>
              </w:numPr>
              <w:tabs>
                <w:tab w:val="clear" w:pos="708"/>
              </w:tabs>
              <w:bidi w:val="0"/>
              <w:spacing w:lineRule="auto" w:line="256" w:before="0" w:after="28"/>
              <w:ind w:hanging="415" w:start="557" w:end="0"/>
              <w:jc w:val="start"/>
              <w:rPr>
                <w:rFonts w:ascii="Times New Roman" w:hAnsi="Times New Roman" w:cs="Times New Roman"/>
                <w:lang w:val="en-US"/>
              </w:rPr>
            </w:pPr>
            <w:r>
              <w:rPr>
                <w:rFonts w:cs="Times New Roman" w:ascii="Times New Roman" w:hAnsi="Times New Roman"/>
                <w:lang w:val="en-US"/>
              </w:rPr>
              <w:t xml:space="preserve">O‘zbekistonning XX asr 40–80-yillaridagi ma’muriy-hududiy  bo‘linish tizimi.  </w:t>
            </w:r>
          </w:p>
          <w:p>
            <w:pPr>
              <w:pStyle w:val="Normal"/>
              <w:numPr>
                <w:ilvl w:val="0"/>
                <w:numId w:val="25"/>
              </w:numPr>
              <w:tabs>
                <w:tab w:val="clear" w:pos="708"/>
              </w:tabs>
              <w:bidi w:val="0"/>
              <w:spacing w:lineRule="auto" w:line="280"/>
              <w:ind w:hanging="415" w:start="557" w:end="0"/>
              <w:jc w:val="start"/>
              <w:rPr>
                <w:rFonts w:ascii="Times New Roman" w:hAnsi="Times New Roman" w:cs="Times New Roman"/>
                <w:lang w:val="en-US"/>
              </w:rPr>
            </w:pPr>
            <w:r>
              <w:rPr>
                <w:rFonts w:cs="Times New Roman" w:ascii="Times New Roman" w:hAnsi="Times New Roman"/>
                <w:lang w:val="en-US"/>
              </w:rPr>
              <w:t xml:space="preserve">Sovet </w:t>
              <w:tab/>
              <w:t xml:space="preserve">davrida </w:t>
              <w:tab/>
              <w:t xml:space="preserve">O‘zbekiston, </w:t>
              <w:tab/>
              <w:t xml:space="preserve">Qozog‘iston </w:t>
              <w:tab/>
              <w:t xml:space="preserve">va </w:t>
              <w:tab/>
              <w:t xml:space="preserve">Tojikiston </w:t>
              <w:tab/>
              <w:t xml:space="preserve">chegarasining o‘zgarishlari.  </w:t>
            </w:r>
          </w:p>
          <w:p>
            <w:pPr>
              <w:pStyle w:val="Normal"/>
              <w:numPr>
                <w:ilvl w:val="0"/>
                <w:numId w:val="25"/>
              </w:numPr>
              <w:tabs>
                <w:tab w:val="clear" w:pos="708"/>
              </w:tabs>
              <w:bidi w:val="0"/>
              <w:spacing w:lineRule="auto" w:line="256"/>
              <w:ind w:hanging="415" w:start="557" w:end="0"/>
              <w:jc w:val="start"/>
              <w:rPr>
                <w:rFonts w:ascii="Times New Roman" w:hAnsi="Times New Roman" w:cs="Times New Roman"/>
                <w:lang w:val="en-US"/>
              </w:rPr>
            </w:pPr>
            <w:r>
              <w:rPr>
                <w:rFonts w:cs="Times New Roman" w:ascii="Times New Roman" w:hAnsi="Times New Roman"/>
                <w:lang w:val="en-US"/>
              </w:rPr>
              <w:t xml:space="preserve">O‘zbekistonning xo‘jaligi, aholi va tabiiy geografiyasi. </w:t>
            </w:r>
          </w:p>
          <w:p>
            <w:pPr>
              <w:pStyle w:val="Normal"/>
              <w:numPr>
                <w:ilvl w:val="0"/>
                <w:numId w:val="25"/>
              </w:numPr>
              <w:tabs>
                <w:tab w:val="clear" w:pos="708"/>
              </w:tabs>
              <w:bidi w:val="0"/>
              <w:spacing w:lineRule="auto" w:line="256"/>
              <w:ind w:hanging="415" w:start="557" w:end="0"/>
              <w:jc w:val="start"/>
              <w:rPr>
                <w:rFonts w:ascii="Times New Roman" w:hAnsi="Times New Roman" w:cs="Times New Roman"/>
                <w:lang w:val="en-US"/>
              </w:rPr>
            </w:pPr>
            <w:r>
              <w:rPr>
                <w:rFonts w:cs="Times New Roman" w:ascii="Times New Roman" w:hAnsi="Times New Roman"/>
                <w:lang w:val="en-US"/>
              </w:rPr>
              <w:t xml:space="preserve">O‘zbekiston Respublikasining tarixiy geografiyasi (1991–2017-yillar). </w:t>
            </w:r>
          </w:p>
          <w:p>
            <w:pPr>
              <w:pStyle w:val="Normal"/>
              <w:numPr>
                <w:ilvl w:val="0"/>
                <w:numId w:val="25"/>
              </w:numPr>
              <w:tabs>
                <w:tab w:val="clear" w:pos="708"/>
              </w:tabs>
              <w:bidi w:val="0"/>
              <w:spacing w:lineRule="auto" w:line="256"/>
              <w:ind w:hanging="415" w:start="557" w:end="0"/>
              <w:jc w:val="start"/>
              <w:rPr>
                <w:rFonts w:ascii="Times New Roman" w:hAnsi="Times New Roman" w:cs="Times New Roman"/>
                <w:lang w:val="en-US"/>
              </w:rPr>
            </w:pPr>
            <w:r>
              <w:rPr>
                <w:rFonts w:cs="Times New Roman" w:ascii="Times New Roman" w:hAnsi="Times New Roman"/>
                <w:lang w:val="en-US"/>
              </w:rPr>
              <w:t xml:space="preserve">O‘zbekistonda tarixiy geografiya fani  taraqqiyoti vazifalari.  </w:t>
            </w:r>
          </w:p>
          <w:p>
            <w:pPr>
              <w:pStyle w:val="Normal"/>
              <w:tabs>
                <w:tab w:val="clear" w:pos="708"/>
              </w:tabs>
              <w:bidi w:val="0"/>
              <w:ind w:hanging="0" w:start="0" w:end="0"/>
              <w:rPr>
                <w:rFonts w:ascii="Times New Roman" w:hAnsi="Times New Roman" w:cs="Times New Roman"/>
                <w:lang w:val="en-US"/>
              </w:rPr>
            </w:pPr>
            <w:r>
              <w:rPr>
                <w:rFonts w:cs="Times New Roman" w:ascii="Times New Roman" w:hAnsi="Times New Roman"/>
                <w:b/>
                <w:lang w:val="en-US"/>
              </w:rPr>
              <w:t xml:space="preserve"> </w:t>
            </w:r>
          </w:p>
          <w:p>
            <w:pPr>
              <w:pStyle w:val="Normal"/>
              <w:widowControl w:val="false"/>
              <w:tabs>
                <w:tab w:val="clear" w:pos="708"/>
              </w:tabs>
              <w:bidi w:val="0"/>
              <w:spacing w:lineRule="auto" w:line="276"/>
              <w:ind w:firstLine="567" w:start="0" w:end="0"/>
              <w:rPr>
                <w:rFonts w:ascii="Times New Roman" w:hAnsi="Times New Roman" w:cs="Times New Roman"/>
                <w:i/>
                <w:i/>
                <w:lang w:val="en-US"/>
              </w:rPr>
            </w:pPr>
            <w:r>
              <w:rPr>
                <w:rFonts w:cs="Times New Roman" w:ascii="Times New Roman" w:hAnsi="Times New Roman"/>
                <w:i/>
                <w:lang w:val="en-US"/>
              </w:rPr>
              <w:t>Izoh: Ishchi fan dasturini shakllantirish jarayonida ishchi o‘quv rejada mazkur mashg‘ulot turiga ajratilgan soat hajmiga mos ishlar tanlab bajariladi.</w:t>
            </w:r>
          </w:p>
          <w:p>
            <w:pPr>
              <w:pStyle w:val="Normal"/>
              <w:widowControl w:val="false"/>
              <w:tabs>
                <w:tab w:val="clear" w:pos="708"/>
              </w:tabs>
              <w:bidi w:val="0"/>
              <w:spacing w:lineRule="auto" w:line="276"/>
              <w:ind w:firstLine="567" w:start="0" w:end="0"/>
              <w:jc w:val="center"/>
              <w:rPr>
                <w:rFonts w:ascii="Times New Roman" w:hAnsi="Times New Roman" w:cs="Times New Roman"/>
                <w:b/>
                <w:lang w:val="en-US"/>
              </w:rPr>
            </w:pPr>
            <w:r>
              <w:rPr>
                <w:rFonts w:cs="Times New Roman" w:ascii="Times New Roman" w:hAnsi="Times New Roman"/>
                <w:b/>
                <w:lang w:val="en-US"/>
              </w:rPr>
              <w:t>IV. Mustaqil ta’lim va mustaqil ishlar</w:t>
            </w:r>
          </w:p>
          <w:p>
            <w:pPr>
              <w:pStyle w:val="Normal"/>
              <w:widowControl w:val="false"/>
              <w:tabs>
                <w:tab w:val="clear" w:pos="708"/>
              </w:tabs>
              <w:bidi w:val="0"/>
              <w:spacing w:lineRule="auto" w:line="276"/>
              <w:ind w:firstLine="567" w:start="142" w:end="138"/>
              <w:rPr>
                <w:rFonts w:ascii="Times New Roman" w:hAnsi="Times New Roman" w:cs="Times New Roman"/>
                <w:lang w:val="en-US"/>
              </w:rPr>
            </w:pPr>
            <w:r>
              <w:rPr>
                <w:rFonts w:cs="Times New Roman" w:ascii="Times New Roman" w:hAnsi="Times New Roman"/>
                <w:lang w:val="en-US"/>
              </w:rPr>
              <w:t>Auditoriyadan tashqari vaqtda bajariladigan mustaqil ishlar quyidagi turlarda amalga oshirilishi tavsiya etiladi:</w:t>
            </w:r>
          </w:p>
          <w:p>
            <w:pPr>
              <w:pStyle w:val="NoSpacing"/>
              <w:tabs>
                <w:tab w:val="clear" w:pos="708"/>
              </w:tabs>
              <w:bidi w:val="0"/>
              <w:spacing w:lineRule="auto" w:line="276"/>
              <w:ind w:firstLine="567" w:start="142" w:end="138"/>
              <w:rPr>
                <w:rFonts w:ascii="Times New Roman" w:hAnsi="Times New Roman"/>
                <w:lang w:val="en-US"/>
              </w:rPr>
            </w:pPr>
            <w:r>
              <w:rPr>
                <w:rFonts w:ascii="Times New Roman" w:hAnsi="Times New Roman"/>
                <w:lang w:val="en-US"/>
              </w:rPr>
              <w:t>-konspekt yozish</w:t>
            </w:r>
          </w:p>
          <w:p>
            <w:pPr>
              <w:pStyle w:val="NoSpacing"/>
              <w:tabs>
                <w:tab w:val="clear" w:pos="708"/>
              </w:tabs>
              <w:bidi w:val="0"/>
              <w:spacing w:lineRule="auto" w:line="276"/>
              <w:ind w:firstLine="567" w:start="142" w:end="138"/>
              <w:rPr>
                <w:rFonts w:ascii="Times New Roman" w:hAnsi="Times New Roman"/>
                <w:lang w:val="en-US"/>
              </w:rPr>
            </w:pPr>
            <w:r>
              <w:rPr>
                <w:rFonts w:ascii="Times New Roman" w:hAnsi="Times New Roman"/>
                <w:lang w:val="en-US"/>
              </w:rPr>
              <w:t>-taqdimot tayyorlash</w:t>
            </w:r>
          </w:p>
          <w:p>
            <w:pPr>
              <w:pStyle w:val="NoSpacing"/>
              <w:tabs>
                <w:tab w:val="clear" w:pos="708"/>
              </w:tabs>
              <w:bidi w:val="0"/>
              <w:spacing w:lineRule="auto" w:line="276"/>
              <w:ind w:firstLine="567" w:start="142" w:end="138"/>
              <w:rPr>
                <w:rFonts w:ascii="Times New Roman" w:hAnsi="Times New Roman"/>
                <w:lang w:val="en-US"/>
              </w:rPr>
            </w:pPr>
            <w:r>
              <w:rPr>
                <w:rFonts w:ascii="Times New Roman" w:hAnsi="Times New Roman"/>
                <w:lang w:val="en-US"/>
              </w:rPr>
              <w:t>-manbalar bilan ishlash</w:t>
            </w:r>
          </w:p>
          <w:p>
            <w:pPr>
              <w:pStyle w:val="NoSpacing"/>
              <w:tabs>
                <w:tab w:val="clear" w:pos="708"/>
              </w:tabs>
              <w:bidi w:val="0"/>
              <w:spacing w:lineRule="auto" w:line="276"/>
              <w:ind w:firstLine="567" w:start="142" w:end="138"/>
              <w:rPr>
                <w:rFonts w:ascii="Times New Roman" w:hAnsi="Times New Roman"/>
                <w:lang w:val="en-US"/>
              </w:rPr>
            </w:pPr>
            <w:r>
              <w:rPr>
                <w:rFonts w:ascii="Times New Roman" w:hAnsi="Times New Roman"/>
                <w:lang w:val="en-US"/>
              </w:rPr>
              <w:t>-ilmiy adabiyotlar bilan ishlash</w:t>
            </w:r>
          </w:p>
          <w:p>
            <w:pPr>
              <w:pStyle w:val="NoSpacing"/>
              <w:tabs>
                <w:tab w:val="clear" w:pos="708"/>
              </w:tabs>
              <w:bidi w:val="0"/>
              <w:spacing w:lineRule="auto" w:line="276"/>
              <w:ind w:firstLine="567" w:start="142" w:end="138"/>
              <w:rPr>
                <w:rFonts w:ascii="Times New Roman" w:hAnsi="Times New Roman"/>
                <w:lang w:val="en-US"/>
              </w:rPr>
            </w:pPr>
            <w:r>
              <w:rPr>
                <w:rFonts w:ascii="Times New Roman" w:hAnsi="Times New Roman"/>
                <w:lang w:val="en-US"/>
              </w:rPr>
              <w:t>-multimediali taqdimotlar yaratish</w:t>
            </w:r>
          </w:p>
          <w:p>
            <w:pPr>
              <w:pStyle w:val="NoSpacing"/>
              <w:tabs>
                <w:tab w:val="clear" w:pos="708"/>
              </w:tabs>
              <w:bidi w:val="0"/>
              <w:spacing w:lineRule="auto" w:line="276"/>
              <w:ind w:firstLine="567" w:start="142" w:end="138"/>
              <w:rPr>
                <w:rFonts w:ascii="Times New Roman" w:hAnsi="Times New Roman"/>
                <w:lang w:val="en-US"/>
              </w:rPr>
            </w:pPr>
            <w:r>
              <w:rPr>
                <w:rFonts w:ascii="Times New Roman" w:hAnsi="Times New Roman"/>
                <w:lang w:val="en-US"/>
              </w:rPr>
              <w:t>-xaritalar yaratish</w:t>
            </w:r>
          </w:p>
          <w:p>
            <w:pPr>
              <w:pStyle w:val="NoSpacing"/>
              <w:tabs>
                <w:tab w:val="clear" w:pos="708"/>
              </w:tabs>
              <w:bidi w:val="0"/>
              <w:spacing w:lineRule="auto" w:line="276"/>
              <w:ind w:firstLine="567" w:start="142" w:end="138"/>
              <w:rPr>
                <w:rFonts w:ascii="Times New Roman" w:hAnsi="Times New Roman"/>
                <w:lang w:val="en-US"/>
              </w:rPr>
            </w:pPr>
            <w:r>
              <w:rPr>
                <w:rFonts w:ascii="Times New Roman" w:hAnsi="Times New Roman"/>
                <w:lang w:val="en-US"/>
              </w:rPr>
              <w:t>-jadvallar tuzish</w:t>
            </w:r>
          </w:p>
          <w:p>
            <w:pPr>
              <w:pStyle w:val="NoSpacing"/>
              <w:tabs>
                <w:tab w:val="clear" w:pos="708"/>
              </w:tabs>
              <w:bidi w:val="0"/>
              <w:spacing w:lineRule="auto" w:line="276"/>
              <w:ind w:firstLine="567" w:start="142" w:end="138"/>
              <w:rPr>
                <w:rFonts w:ascii="Times New Roman" w:hAnsi="Times New Roman"/>
                <w:lang w:val="en-US"/>
              </w:rPr>
            </w:pPr>
            <w:r>
              <w:rPr>
                <w:rFonts w:ascii="Times New Roman" w:hAnsi="Times New Roman"/>
                <w:lang w:val="en-US"/>
              </w:rPr>
              <w:t>-glossariy tuzish</w:t>
            </w:r>
          </w:p>
          <w:p>
            <w:pPr>
              <w:pStyle w:val="NoSpacing"/>
              <w:tabs>
                <w:tab w:val="clear" w:pos="708"/>
              </w:tabs>
              <w:bidi w:val="0"/>
              <w:spacing w:lineRule="auto" w:line="276"/>
              <w:ind w:firstLine="567" w:start="142" w:end="138"/>
              <w:rPr>
                <w:rFonts w:ascii="Times New Roman" w:hAnsi="Times New Roman"/>
                <w:lang w:val="en-US"/>
              </w:rPr>
            </w:pPr>
            <w:r>
              <w:rPr>
                <w:rFonts w:ascii="Times New Roman" w:hAnsi="Times New Roman"/>
                <w:lang w:val="en-US"/>
              </w:rPr>
              <w:t>-izohli lug‘at tayyorlash</w:t>
            </w:r>
          </w:p>
          <w:p>
            <w:pPr>
              <w:pStyle w:val="NoSpacing"/>
              <w:tabs>
                <w:tab w:val="clear" w:pos="708"/>
              </w:tabs>
              <w:bidi w:val="0"/>
              <w:spacing w:lineRule="auto" w:line="276" w:before="0" w:after="120"/>
              <w:ind w:firstLine="567" w:start="142" w:end="138"/>
              <w:rPr>
                <w:rFonts w:ascii="Times New Roman" w:hAnsi="Times New Roman"/>
                <w:lang w:val="en-US"/>
              </w:rPr>
            </w:pPr>
            <w:r>
              <w:rPr>
                <w:rFonts w:ascii="Times New Roman" w:hAnsi="Times New Roman"/>
                <w:lang w:val="en-US"/>
              </w:rPr>
              <w:t>-xronologik jadval tuzish</w:t>
            </w:r>
          </w:p>
          <w:p>
            <w:pPr>
              <w:pStyle w:val="Normal"/>
              <w:widowControl w:val="false"/>
              <w:tabs>
                <w:tab w:val="clear" w:pos="708"/>
              </w:tabs>
              <w:bidi w:val="0"/>
              <w:spacing w:lineRule="auto" w:line="276"/>
              <w:ind w:firstLine="567" w:start="0" w:end="0"/>
              <w:jc w:val="center"/>
              <w:rPr>
                <w:rFonts w:ascii="Times New Roman" w:hAnsi="Times New Roman" w:cs="Times New Roman"/>
                <w:b/>
                <w:lang w:val="en-US"/>
              </w:rPr>
            </w:pPr>
            <w:r>
              <w:rPr>
                <w:rFonts w:cs="Times New Roman" w:ascii="Times New Roman" w:hAnsi="Times New Roman"/>
                <w:b/>
                <w:lang w:val="en-US"/>
              </w:rPr>
              <w:t>Mustaqil ta’lim uchun tavsiya etiladigan mavzular:</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1. Tarixiy geografiyaning metodi, predmeti va vazifalari.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2. Uning fan sifatidagi o‘rni va taraqqiyoti.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3. Tarixiy kartografiya va uning xususiyatlari.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4. Tarixiy kartografiyaning shakllanishi va taraqqiyoti.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5. Qadimgi davr O‘rta Osiyo tarixiy geografiyasi.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6. O‘rta Osiyodagi tarixiy hududlar va qadimgi xalqlarning joylashuvi.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7. Ahamoniylar va Aleksandr Makedonskiy yurishlari davrida O‘rta Osiyo.</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8. O‘rta Osiyoning Salavkiylar, Yunon-Baqtriya davlatlari daridagi tarixiy</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geografiyasi.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9. Qang‘, Dovon, Kushon davlatlari tarixiy geografiyasi.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10. Buyuk Ipak Yo‘li geografiyasi.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11. O‘rta Osiyoning ilk o‘rta asrlardagi tarixiy geografiyasi.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12. Eftallar davlati va Turk xoqonligining iqtisodiy va demografik geografiyasi.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13. Tohiriylar, Somoniylar, Qoraxoniylar, G‘aznaviylar, Saljuqiylar, Qoraxitoylar davri tarixiy geografiyasi.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14. XVIII asrning ikkinchi yarmi-XIX asrning birinchi yarmida Buxoro amirligi, Qo‘qon va Xiva xonliklari tarixiy geografiyasi.</w:t>
            </w:r>
          </w:p>
          <w:p>
            <w:pPr>
              <w:pStyle w:val="Normal"/>
              <w:tabs>
                <w:tab w:val="clear" w:pos="708"/>
              </w:tabs>
              <w:bidi w:val="0"/>
              <w:ind w:firstLine="567" w:start="142" w:end="0"/>
              <w:rPr>
                <w:rFonts w:ascii="Times New Roman" w:hAnsi="Times New Roman" w:cs="Times New Roman"/>
                <w:szCs w:val="28"/>
                <w:lang w:val="en-US"/>
              </w:rPr>
            </w:pPr>
            <w:r>
              <w:rPr>
                <w:rFonts w:cs="Times New Roman" w:ascii="Times New Roman" w:hAnsi="Times New Roman"/>
                <w:szCs w:val="28"/>
                <w:lang w:val="en-US"/>
              </w:rPr>
              <w:t>15. 1917-1924 yillar O‘rta Osiyoning tarixiy geografiyasi.</w:t>
            </w:r>
          </w:p>
          <w:p>
            <w:pPr>
              <w:pStyle w:val="Normal"/>
              <w:tabs>
                <w:tab w:val="clear" w:pos="708"/>
              </w:tabs>
              <w:bidi w:val="0"/>
              <w:ind w:firstLine="567" w:start="142" w:end="0"/>
              <w:rPr>
                <w:lang w:val="en-US"/>
              </w:rPr>
            </w:pPr>
            <w:r>
              <w:rPr>
                <w:rFonts w:cs="Times New Roman" w:ascii="Times New Roman" w:hAnsi="Times New Roman"/>
                <w:szCs w:val="28"/>
                <w:lang w:val="en-US"/>
              </w:rPr>
              <w:t>Mustaqil o‘zlashtiriladigan mavzular bo‘yicha talabalar tomonidan referatlar tayyorlash va uni taqdimot qilish tavsiya etiladi.</w:t>
            </w:r>
          </w:p>
        </w:tc>
      </w:tr>
      <w:tr>
        <w:trPr>
          <w:trHeight w:val="964" w:hRule="atLeast"/>
        </w:trPr>
        <w:tc>
          <w:tcPr>
            <w:tcW w:w="567" w:type="dxa"/>
            <w:tcBorders>
              <w:top w:val="single" w:sz="4" w:space="0" w:color="000000"/>
              <w:start w:val="single" w:sz="4" w:space="0" w:color="000000"/>
              <w:bottom w:val="single" w:sz="4" w:space="0" w:color="000000"/>
              <w:end w:val="single" w:sz="4" w:space="0" w:color="000000"/>
            </w:tcBorders>
          </w:tcPr>
          <w:p>
            <w:pPr>
              <w:pStyle w:val="TableParagraph"/>
              <w:tabs>
                <w:tab w:val="clear" w:pos="708"/>
              </w:tabs>
              <w:bidi w:val="0"/>
              <w:spacing w:lineRule="auto" w:line="276"/>
              <w:ind w:hanging="0" w:start="0" w:end="0"/>
              <w:jc w:val="center"/>
              <w:rPr/>
            </w:pPr>
            <w:r>
              <w:rPr>
                <w:rFonts w:cs="Times New Roman" w:ascii="Times New Roman" w:hAnsi="Times New Roman"/>
                <w:b/>
                <w:w w:val="99"/>
                <w:sz w:val="24"/>
                <w:szCs w:val="24"/>
              </w:rPr>
              <w:t>3</w:t>
            </w:r>
          </w:p>
        </w:tc>
        <w:tc>
          <w:tcPr>
            <w:tcW w:w="9352" w:type="dxa"/>
            <w:gridSpan w:val="5"/>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s>
              <w:bidi w:val="0"/>
              <w:spacing w:lineRule="auto" w:line="276"/>
              <w:ind w:firstLine="567" w:start="142" w:end="138"/>
              <w:jc w:val="center"/>
              <w:rPr>
                <w:rFonts w:ascii="Times New Roman" w:hAnsi="Times New Roman" w:cs="Times New Roman"/>
                <w:b/>
                <w:lang w:val="en-US"/>
              </w:rPr>
            </w:pPr>
            <w:r>
              <w:rPr>
                <w:rFonts w:cs="Times New Roman" w:ascii="Times New Roman" w:hAnsi="Times New Roman"/>
                <w:b/>
                <w:lang w:val="en-US"/>
              </w:rPr>
              <w:t>V. Fanni o‘qitilishinnng natijalari (shakllanadigan kompetensiyalar)</w:t>
            </w:r>
          </w:p>
          <w:p>
            <w:pPr>
              <w:pStyle w:val="Normal"/>
              <w:widowControl w:val="false"/>
              <w:tabs>
                <w:tab w:val="clear" w:pos="708"/>
                <w:tab w:val="left" w:pos="142" w:leader="none"/>
              </w:tabs>
              <w:bidi w:val="0"/>
              <w:ind w:firstLine="425" w:start="142" w:end="0"/>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tarixiy geografiya va kartografiyaning vazifalari, tarixiy geografiyaning asosiy bo‘limlari, tarixiy geografiyaning shakllanishi va taraqqiyoti, tarixiy</w:t>
            </w:r>
            <w:r>
              <w:rPr>
                <w:rFonts w:cs="Times New Roman" w:ascii="Times New Roman" w:hAnsi="Times New Roman"/>
                <w:szCs w:val="28"/>
                <w:lang w:val="en-US"/>
              </w:rPr>
              <w:t xml:space="preserve"> </w:t>
            </w:r>
            <w:r>
              <w:rPr>
                <w:rFonts w:cs="Times New Roman" w:ascii="Times New Roman" w:hAnsi="Times New Roman"/>
                <w:szCs w:val="28"/>
              </w:rPr>
              <w:t>kartografiya va uning asosiy yo‘nalishlari, tarixiy kartografiyaning shakllanishi</w:t>
            </w:r>
            <w:r>
              <w:rPr>
                <w:rFonts w:cs="Times New Roman" w:ascii="Times New Roman" w:hAnsi="Times New Roman"/>
                <w:szCs w:val="28"/>
                <w:lang w:val="en-US"/>
              </w:rPr>
              <w:t xml:space="preserve"> </w:t>
            </w:r>
            <w:r>
              <w:rPr>
                <w:rFonts w:cs="Times New Roman" w:ascii="Times New Roman" w:hAnsi="Times New Roman"/>
                <w:szCs w:val="28"/>
              </w:rPr>
              <w:t>va taraqqiyotini bilishi kerak;</w:t>
            </w:r>
          </w:p>
          <w:p>
            <w:pPr>
              <w:pStyle w:val="Normal"/>
              <w:widowControl w:val="false"/>
              <w:tabs>
                <w:tab w:val="clear" w:pos="708"/>
                <w:tab w:val="left" w:pos="142" w:leader="none"/>
              </w:tabs>
              <w:bidi w:val="0"/>
              <w:ind w:firstLine="425" w:start="142" w:end="0"/>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talaba O‘rta Osiyoning ibtidoiy jamoa va antik davrdagi tarixiy geografiyasi, O‘rta Osiyoning o‘rta asrlar va XVIII-XIX asr birinchi yarmidagi tarixiy geografiyasi, mintaqaning Rossiya imperiyasi boshqaruvi davridagi hamda Turkistonning 1917-1924 yillarda tarixiy geografiyasi va ushbu davrlarga oid kartografik tadqiqotlar haqida ko‘nikmalarga ega bo‘lishi kerak;</w:t>
            </w:r>
          </w:p>
          <w:p>
            <w:pPr>
              <w:pStyle w:val="Normal"/>
              <w:widowControl w:val="false"/>
              <w:tabs>
                <w:tab w:val="clear" w:pos="708"/>
                <w:tab w:val="left" w:pos="142" w:leader="none"/>
              </w:tabs>
              <w:bidi w:val="0"/>
              <w:ind w:firstLine="425" w:start="142" w:end="0"/>
              <w:rPr/>
            </w:pPr>
            <w:r>
              <w:rPr>
                <w:rFonts w:cs="Times New Roman" w:ascii="Times New Roman" w:hAnsi="Times New Roman"/>
                <w:szCs w:val="28"/>
              </w:rPr>
              <w:t xml:space="preserve">• </w:t>
            </w:r>
            <w:r>
              <w:rPr>
                <w:rFonts w:cs="Times New Roman" w:ascii="Times New Roman" w:hAnsi="Times New Roman"/>
                <w:szCs w:val="28"/>
              </w:rPr>
              <w:t>talaba O‘zbekistonning 1924-1991 yillardagi tarixiy geografiyasi, mustaqil O‘zbekistonda tarixiy kartografiya va geografiyaning muammolari va taraqqiyot vazifalari, hozirgi sharoitda O‘zbekiston Respublikasi tarixiy geografiyasining xususiyatli jihatlarini ilmiy jihatdan o‘rganish malakalariga ega bo‘lishi kerak.</w:t>
            </w:r>
          </w:p>
        </w:tc>
      </w:tr>
      <w:tr>
        <w:trPr>
          <w:trHeight w:val="365" w:hRule="atLeast"/>
        </w:trPr>
        <w:tc>
          <w:tcPr>
            <w:tcW w:w="56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0"/>
              <w:jc w:val="center"/>
              <w:rPr>
                <w:rFonts w:ascii="Times New Roman" w:hAnsi="Times New Roman" w:cs="Times New Roman"/>
                <w:b/>
                <w:lang w:eastAsia="en-US"/>
              </w:rPr>
            </w:pPr>
            <w:r>
              <w:rPr>
                <w:rFonts w:cs="Times New Roman" w:ascii="Times New Roman" w:hAnsi="Times New Roman"/>
                <w:b/>
                <w:lang w:eastAsia="en-US"/>
              </w:rPr>
            </w:r>
          </w:p>
          <w:p>
            <w:pPr>
              <w:pStyle w:val="Normal"/>
              <w:tabs>
                <w:tab w:val="clear" w:pos="708"/>
              </w:tabs>
              <w:bidi w:val="0"/>
              <w:spacing w:lineRule="auto" w:line="276"/>
              <w:ind w:hanging="0" w:start="0" w:end="0"/>
              <w:jc w:val="center"/>
              <w:rPr>
                <w:lang w:val="en-US"/>
              </w:rPr>
            </w:pPr>
            <w:r>
              <w:rPr>
                <w:rFonts w:cs="Times New Roman" w:ascii="Times New Roman" w:hAnsi="Times New Roman"/>
                <w:b/>
                <w:lang w:val="en-US" w:eastAsia="en-US"/>
              </w:rPr>
              <w:t>4</w:t>
            </w:r>
          </w:p>
        </w:tc>
        <w:tc>
          <w:tcPr>
            <w:tcW w:w="9352" w:type="dxa"/>
            <w:gridSpan w:val="5"/>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s>
              <w:bidi w:val="0"/>
              <w:spacing w:lineRule="auto" w:line="276"/>
              <w:ind w:firstLine="567" w:start="0" w:end="0"/>
              <w:jc w:val="center"/>
              <w:rPr>
                <w:rFonts w:ascii="Times New Roman" w:hAnsi="Times New Roman" w:cs="Times New Roman"/>
                <w:lang w:val="en-US"/>
              </w:rPr>
            </w:pPr>
            <w:r>
              <w:rPr>
                <w:rFonts w:cs="Times New Roman" w:ascii="Times New Roman" w:hAnsi="Times New Roman"/>
                <w:b/>
                <w:lang w:val="en-US"/>
              </w:rPr>
              <w:t>VI. Ta’lim texnologiyalari va metodlari</w:t>
            </w:r>
            <w:r>
              <w:rPr>
                <w:rFonts w:cs="Times New Roman" w:ascii="Times New Roman" w:hAnsi="Times New Roman"/>
                <w:lang w:val="en-US"/>
              </w:rPr>
              <w:t>:</w:t>
            </w:r>
          </w:p>
          <w:p>
            <w:pPr>
              <w:pStyle w:val="NoSpacing"/>
              <w:tabs>
                <w:tab w:val="clear" w:pos="708"/>
              </w:tabs>
              <w:bidi w:val="0"/>
              <w:spacing w:lineRule="auto" w:line="276"/>
              <w:ind w:firstLine="567" w:start="0" w:end="0"/>
              <w:rPr>
                <w:rFonts w:ascii="Times New Roman" w:hAnsi="Times New Roman"/>
                <w:lang w:val="en-US"/>
              </w:rPr>
            </w:pPr>
            <w:r>
              <w:rPr>
                <w:rFonts w:ascii="Times New Roman" w:hAnsi="Times New Roman"/>
                <w:lang w:val="en-US"/>
              </w:rPr>
              <w:t>•</w:t>
            </w:r>
            <w:r>
              <w:rPr>
                <w:rFonts w:ascii="Times New Roman" w:hAnsi="Times New Roman"/>
                <w:lang w:val="en-US"/>
              </w:rPr>
              <w:t>ma’ruzalar;</w:t>
            </w:r>
          </w:p>
          <w:p>
            <w:pPr>
              <w:pStyle w:val="NoSpacing"/>
              <w:tabs>
                <w:tab w:val="clear" w:pos="708"/>
              </w:tabs>
              <w:bidi w:val="0"/>
              <w:spacing w:lineRule="auto" w:line="276"/>
              <w:ind w:firstLine="567" w:start="0" w:end="0"/>
              <w:rPr>
                <w:rFonts w:ascii="Times New Roman" w:hAnsi="Times New Roman"/>
                <w:lang w:val="en-US"/>
              </w:rPr>
            </w:pPr>
            <w:r>
              <w:rPr>
                <w:rFonts w:ascii="Times New Roman" w:hAnsi="Times New Roman"/>
                <w:lang w:val="en-US"/>
              </w:rPr>
              <w:t>•</w:t>
            </w:r>
            <w:r>
              <w:rPr>
                <w:rFonts w:ascii="Times New Roman" w:hAnsi="Times New Roman"/>
                <w:lang w:val="en-US"/>
              </w:rPr>
              <w:t>interfaol keys-stadilar;</w:t>
            </w:r>
          </w:p>
          <w:p>
            <w:pPr>
              <w:pStyle w:val="NoSpacing"/>
              <w:tabs>
                <w:tab w:val="clear" w:pos="708"/>
              </w:tabs>
              <w:bidi w:val="0"/>
              <w:spacing w:lineRule="auto" w:line="276"/>
              <w:ind w:firstLine="567" w:start="0" w:end="0"/>
              <w:rPr>
                <w:rFonts w:ascii="Times New Roman" w:hAnsi="Times New Roman"/>
                <w:lang w:val="en-US"/>
              </w:rPr>
            </w:pPr>
            <w:r>
              <w:rPr>
                <w:rFonts w:ascii="Times New Roman" w:hAnsi="Times New Roman"/>
                <w:lang w:val="en-US"/>
              </w:rPr>
              <w:t>•</w:t>
            </w:r>
            <w:r>
              <w:rPr>
                <w:rFonts w:ascii="Times New Roman" w:hAnsi="Times New Roman"/>
                <w:lang w:val="en-US"/>
              </w:rPr>
              <w:t>seminarlar (mantiqiy fiklash, tezkor savol-javoblar);</w:t>
            </w:r>
          </w:p>
          <w:p>
            <w:pPr>
              <w:pStyle w:val="NoSpacing"/>
              <w:tabs>
                <w:tab w:val="clear" w:pos="708"/>
              </w:tabs>
              <w:bidi w:val="0"/>
              <w:spacing w:lineRule="auto" w:line="276"/>
              <w:ind w:firstLine="567" w:start="0" w:end="0"/>
              <w:rPr>
                <w:rFonts w:ascii="Times New Roman" w:hAnsi="Times New Roman"/>
                <w:lang w:val="en-US"/>
              </w:rPr>
            </w:pPr>
            <w:r>
              <w:rPr>
                <w:rFonts w:ascii="Times New Roman" w:hAnsi="Times New Roman"/>
                <w:lang w:val="en-US"/>
              </w:rPr>
              <w:t>•</w:t>
            </w:r>
            <w:r>
              <w:rPr>
                <w:rFonts w:ascii="Times New Roman" w:hAnsi="Times New Roman"/>
                <w:lang w:val="en-US"/>
              </w:rPr>
              <w:t>guruhlarda ishlash;</w:t>
            </w:r>
          </w:p>
          <w:p>
            <w:pPr>
              <w:pStyle w:val="NoSpacing"/>
              <w:tabs>
                <w:tab w:val="clear" w:pos="708"/>
              </w:tabs>
              <w:bidi w:val="0"/>
              <w:spacing w:lineRule="auto" w:line="276"/>
              <w:ind w:firstLine="567" w:start="0" w:end="0"/>
              <w:rPr>
                <w:rFonts w:ascii="Times New Roman" w:hAnsi="Times New Roman"/>
                <w:lang w:val="en-US"/>
              </w:rPr>
            </w:pPr>
            <w:r>
              <w:rPr>
                <w:rFonts w:ascii="Times New Roman" w:hAnsi="Times New Roman"/>
                <w:lang w:val="en-US"/>
              </w:rPr>
              <w:t>•</w:t>
            </w:r>
            <w:r>
              <w:rPr>
                <w:rFonts w:ascii="Times New Roman" w:hAnsi="Times New Roman"/>
                <w:lang w:val="en-US"/>
              </w:rPr>
              <w:t>taqdimotlarni qilish;</w:t>
            </w:r>
          </w:p>
          <w:p>
            <w:pPr>
              <w:pStyle w:val="NoSpacing"/>
              <w:tabs>
                <w:tab w:val="clear" w:pos="708"/>
              </w:tabs>
              <w:bidi w:val="0"/>
              <w:spacing w:lineRule="auto" w:line="276"/>
              <w:ind w:firstLine="567" w:start="0" w:end="0"/>
              <w:rPr>
                <w:rFonts w:ascii="Times New Roman" w:hAnsi="Times New Roman"/>
                <w:lang w:val="en-US"/>
              </w:rPr>
            </w:pPr>
            <w:r>
              <w:rPr>
                <w:rFonts w:ascii="Times New Roman" w:hAnsi="Times New Roman"/>
                <w:lang w:val="en-US"/>
              </w:rPr>
              <w:t>•</w:t>
            </w:r>
            <w:r>
              <w:rPr>
                <w:rFonts w:ascii="Times New Roman" w:hAnsi="Times New Roman"/>
                <w:lang w:val="en-US"/>
              </w:rPr>
              <w:t>individual loyihalar;</w:t>
            </w:r>
          </w:p>
          <w:p>
            <w:pPr>
              <w:pStyle w:val="NoSpacing"/>
              <w:tabs>
                <w:tab w:val="clear" w:pos="708"/>
              </w:tabs>
              <w:bidi w:val="0"/>
              <w:spacing w:lineRule="auto" w:line="276"/>
              <w:ind w:firstLine="567" w:start="0" w:end="0"/>
              <w:rPr>
                <w:lang w:val="en-US"/>
              </w:rPr>
            </w:pPr>
            <w:r>
              <w:rPr>
                <w:rFonts w:ascii="Times New Roman" w:hAnsi="Times New Roman"/>
                <w:lang w:val="en-US"/>
              </w:rPr>
              <w:t>•</w:t>
            </w:r>
            <w:r>
              <w:rPr>
                <w:rFonts w:ascii="Times New Roman" w:hAnsi="Times New Roman"/>
                <w:lang w:val="en-US"/>
              </w:rPr>
              <w:t>jamoa bo‘lib ishlash va himoya qilish uchun loyihalar.</w:t>
            </w:r>
          </w:p>
        </w:tc>
      </w:tr>
      <w:tr>
        <w:trPr>
          <w:trHeight w:val="602" w:hRule="atLeast"/>
        </w:trPr>
        <w:tc>
          <w:tcPr>
            <w:tcW w:w="56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0"/>
              <w:jc w:val="center"/>
              <w:rPr>
                <w:lang w:val="en-US"/>
              </w:rPr>
            </w:pPr>
            <w:r>
              <w:rPr>
                <w:rFonts w:cs="Times New Roman" w:ascii="Times New Roman" w:hAnsi="Times New Roman"/>
                <w:b/>
                <w:lang w:val="en-US" w:eastAsia="en-US"/>
              </w:rPr>
              <w:t>5</w:t>
            </w:r>
          </w:p>
        </w:tc>
        <w:tc>
          <w:tcPr>
            <w:tcW w:w="9352" w:type="dxa"/>
            <w:gridSpan w:val="5"/>
            <w:tcBorders>
              <w:top w:val="single" w:sz="4" w:space="0" w:color="000000"/>
              <w:start w:val="single" w:sz="4" w:space="0" w:color="000000"/>
              <w:bottom w:val="single" w:sz="4" w:space="0" w:color="000000"/>
              <w:end w:val="single" w:sz="4" w:space="0" w:color="000000"/>
            </w:tcBorders>
          </w:tcPr>
          <w:p>
            <w:pPr>
              <w:pStyle w:val="NoSpacing"/>
              <w:tabs>
                <w:tab w:val="clear" w:pos="708"/>
              </w:tabs>
              <w:bidi w:val="0"/>
              <w:spacing w:lineRule="auto" w:line="276"/>
              <w:ind w:firstLine="567" w:start="0" w:end="0"/>
              <w:jc w:val="center"/>
              <w:rPr>
                <w:rFonts w:ascii="Times New Roman" w:hAnsi="Times New Roman"/>
                <w:b/>
                <w:lang w:val="en-US"/>
              </w:rPr>
            </w:pPr>
            <w:r>
              <w:rPr>
                <w:rFonts w:ascii="Times New Roman" w:hAnsi="Times New Roman"/>
                <w:b/>
                <w:lang w:val="en-US"/>
              </w:rPr>
              <w:t>VII. Kreditlarni olish uchun talablar:</w:t>
            </w:r>
          </w:p>
          <w:p>
            <w:pPr>
              <w:pStyle w:val="NoSpacing"/>
              <w:tabs>
                <w:tab w:val="clear" w:pos="708"/>
              </w:tabs>
              <w:bidi w:val="0"/>
              <w:spacing w:lineRule="auto" w:line="276"/>
              <w:ind w:firstLine="567" w:start="142" w:end="138"/>
              <w:rPr>
                <w:lang w:val="en-US"/>
              </w:rPr>
            </w:pPr>
            <w:r>
              <w:rPr>
                <w:rFonts w:ascii="Times New Roman" w:hAnsi="Times New Roman"/>
                <w:lang w:val="en-US"/>
              </w:rPr>
              <w:t>Fanga oid nazariy va uslubiy tushunchalarni to‘la o‘zlashtirish, tahlil natijalarini to‘g‘ri aks ettira olish, o‘rganilayotgan jarayonlar haqida mustaqil mushohada yuritish va joriy, oraliq nazorat shakllarida berilgan vazifa va topshiriqlarni bajarish, yakuniy nazorat bo‘yicha yozma ishni (test) topshirish.</w:t>
            </w:r>
          </w:p>
        </w:tc>
      </w:tr>
      <w:tr>
        <w:trPr>
          <w:trHeight w:val="698" w:hRule="atLeast"/>
        </w:trPr>
        <w:tc>
          <w:tcPr>
            <w:tcW w:w="56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0"/>
              <w:jc w:val="center"/>
              <w:rPr>
                <w:lang w:val="en-US"/>
              </w:rPr>
            </w:pPr>
            <w:r>
              <w:rPr>
                <w:rFonts w:cs="Times New Roman" w:ascii="Times New Roman" w:hAnsi="Times New Roman"/>
                <w:b/>
                <w:lang w:val="en-US" w:eastAsia="en-US"/>
              </w:rPr>
              <w:t>6</w:t>
            </w:r>
          </w:p>
        </w:tc>
        <w:tc>
          <w:tcPr>
            <w:tcW w:w="9352" w:type="dxa"/>
            <w:gridSpan w:val="5"/>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b/>
                <w:bCs/>
                <w:lang w:val="en-US"/>
              </w:rPr>
            </w:pPr>
            <w:r>
              <w:rPr>
                <w:rFonts w:cs="Times New Roman" w:ascii="Times New Roman" w:hAnsi="Times New Roman"/>
                <w:b/>
                <w:lang w:val="en-US"/>
              </w:rPr>
              <w:t xml:space="preserve">VIII. </w:t>
            </w:r>
            <w:r>
              <w:rPr>
                <w:rFonts w:cs="Times New Roman" w:ascii="Times New Roman" w:hAnsi="Times New Roman"/>
                <w:b/>
                <w:bCs/>
              </w:rPr>
              <w:t>Fоydalaniladigan adabiyotlar ro‘yхati</w:t>
            </w:r>
          </w:p>
          <w:p>
            <w:pPr>
              <w:pStyle w:val="Normal"/>
              <w:tabs>
                <w:tab w:val="clear" w:pos="708"/>
              </w:tabs>
              <w:bidi w:val="0"/>
              <w:ind w:hanging="0" w:start="0" w:end="0"/>
              <w:jc w:val="center"/>
              <w:rPr>
                <w:rFonts w:ascii="Times New Roman" w:hAnsi="Times New Roman" w:cs="Times New Roman"/>
                <w:b/>
                <w:bCs/>
              </w:rPr>
            </w:pPr>
            <w:r>
              <w:rPr>
                <w:rFonts w:cs="Times New Roman" w:ascii="Times New Roman" w:hAnsi="Times New Roman"/>
                <w:b/>
                <w:bCs/>
              </w:rPr>
              <w:t>Аsosiy adabiyotlar</w:t>
            </w:r>
          </w:p>
          <w:p>
            <w:pPr>
              <w:pStyle w:val="Normal"/>
              <w:tabs>
                <w:tab w:val="clear" w:pos="708"/>
              </w:tabs>
              <w:bidi w:val="0"/>
              <w:ind w:hanging="0" w:start="142" w:end="0"/>
              <w:rPr>
                <w:rFonts w:ascii="Times New Roman" w:hAnsi="Times New Roman" w:cs="Times New Roman"/>
                <w:bCs/>
                <w:lang w:val="en-US"/>
              </w:rPr>
            </w:pPr>
            <w:r>
              <w:rPr>
                <w:rFonts w:cs="Times New Roman" w:ascii="Times New Roman" w:hAnsi="Times New Roman"/>
                <w:bCs/>
                <w:lang w:val="en-US"/>
              </w:rPr>
              <w:t xml:space="preserve">1. </w:t>
            </w:r>
            <w:r>
              <w:rPr>
                <w:rFonts w:cs="Times New Roman" w:ascii="Times New Roman" w:hAnsi="Times New Roman"/>
                <w:lang w:val="en-US"/>
              </w:rPr>
              <w:t>Tarixiy geografiya va kartografiya. O‘quv qo‘llanma. –T.: Shafoat Nur Fayz, 2020.</w:t>
            </w:r>
          </w:p>
          <w:p>
            <w:pPr>
              <w:pStyle w:val="Normal"/>
              <w:tabs>
                <w:tab w:val="clear" w:pos="708"/>
              </w:tabs>
              <w:bidi w:val="0"/>
              <w:ind w:hanging="0" w:start="142" w:end="0"/>
              <w:rPr>
                <w:rFonts w:ascii="Times New Roman" w:hAnsi="Times New Roman" w:cs="Times New Roman"/>
                <w:bCs/>
                <w:lang w:val="en-US"/>
              </w:rPr>
            </w:pPr>
            <w:r>
              <w:rPr>
                <w:rFonts w:cs="Times New Roman" w:ascii="Times New Roman" w:hAnsi="Times New Roman"/>
                <w:bCs/>
                <w:lang w:val="en-US"/>
              </w:rPr>
              <w:t xml:space="preserve">2. </w:t>
            </w:r>
            <w:r>
              <w:rPr>
                <w:rFonts w:cs="Times New Roman" w:ascii="Times New Roman" w:hAnsi="Times New Roman"/>
                <w:bCs/>
              </w:rPr>
              <w:t>Saidboboev Z. Tarixiy geografiya. Darslik.  T.: Noshir, 2010.</w:t>
            </w:r>
          </w:p>
          <w:p>
            <w:pPr>
              <w:pStyle w:val="Normal"/>
              <w:tabs>
                <w:tab w:val="clear" w:pos="708"/>
                <w:tab w:val="left" w:pos="4365" w:leader="none"/>
              </w:tabs>
              <w:bidi w:val="0"/>
              <w:ind w:hanging="0" w:start="142" w:end="0"/>
              <w:jc w:val="center"/>
              <w:rPr>
                <w:rFonts w:ascii="Times New Roman" w:hAnsi="Times New Roman" w:cs="Times New Roman"/>
                <w:b/>
                <w:bCs/>
              </w:rPr>
            </w:pPr>
            <w:r>
              <w:rPr>
                <w:rFonts w:cs="Times New Roman" w:ascii="Times New Roman" w:hAnsi="Times New Roman"/>
                <w:b/>
                <w:bCs/>
              </w:rPr>
              <w:t>Qo‘shimcha adabiyotlar:</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3</w:t>
            </w:r>
            <w:r>
              <w:rPr>
                <w:rFonts w:cs="Times New Roman" w:ascii="Times New Roman" w:hAnsi="Times New Roman"/>
              </w:rPr>
              <w:t>. Abulg‘ozixon. Shajarai turk. – T., 1992.</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4</w:t>
            </w:r>
            <w:r>
              <w:rPr>
                <w:rFonts w:cs="Times New Roman" w:ascii="Times New Roman" w:hAnsi="Times New Roman"/>
              </w:rPr>
              <w:t>. Aminov O. XVI-XX asrlarda O‘rta Osiyoning Rossiya bilan tarixiy va iqtisodiy</w:t>
            </w:r>
          </w:p>
          <w:p>
            <w:pPr>
              <w:pStyle w:val="Normal"/>
              <w:tabs>
                <w:tab w:val="clear" w:pos="708"/>
              </w:tabs>
              <w:bidi w:val="0"/>
              <w:ind w:hanging="0" w:start="142" w:end="0"/>
              <w:rPr>
                <w:rFonts w:ascii="Times New Roman" w:hAnsi="Times New Roman" w:cs="Times New Roman"/>
              </w:rPr>
            </w:pPr>
            <w:r>
              <w:rPr>
                <w:rFonts w:cs="Times New Roman" w:ascii="Times New Roman" w:hAnsi="Times New Roman"/>
              </w:rPr>
              <w:t>aloqalari. – T., 1958.</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5</w:t>
            </w:r>
            <w:r>
              <w:rPr>
                <w:rFonts w:cs="Times New Roman" w:ascii="Times New Roman" w:hAnsi="Times New Roman"/>
              </w:rPr>
              <w:t>. Amir Temur jahon tarixida. – T., 1996.</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6</w:t>
            </w:r>
            <w:r>
              <w:rPr>
                <w:rFonts w:cs="Times New Roman" w:ascii="Times New Roman" w:hAnsi="Times New Roman"/>
              </w:rPr>
              <w:t>. Bartold V. V. Turkestan v epoxu mongolskogo nashestviya.  Soch. t. 1. – M.,</w:t>
            </w:r>
          </w:p>
          <w:p>
            <w:pPr>
              <w:pStyle w:val="Normal"/>
              <w:tabs>
                <w:tab w:val="clear" w:pos="708"/>
              </w:tabs>
              <w:bidi w:val="0"/>
              <w:ind w:hanging="0" w:start="142" w:end="0"/>
              <w:rPr>
                <w:rFonts w:ascii="Times New Roman" w:hAnsi="Times New Roman" w:cs="Times New Roman"/>
              </w:rPr>
            </w:pPr>
            <w:r>
              <w:rPr>
                <w:rFonts w:cs="Times New Roman" w:ascii="Times New Roman" w:hAnsi="Times New Roman"/>
              </w:rPr>
              <w:t>1963.</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7</w:t>
            </w:r>
            <w:r>
              <w:rPr>
                <w:rFonts w:cs="Times New Roman" w:ascii="Times New Roman" w:hAnsi="Times New Roman"/>
              </w:rPr>
              <w:t>. Golubsov I. A. Voprosi istoricheskoy geografiy, arxivovedeniya, arxeologii i</w:t>
            </w:r>
          </w:p>
          <w:p>
            <w:pPr>
              <w:pStyle w:val="Normal"/>
              <w:tabs>
                <w:tab w:val="clear" w:pos="708"/>
              </w:tabs>
              <w:bidi w:val="0"/>
              <w:ind w:hanging="0" w:start="142" w:end="0"/>
              <w:rPr>
                <w:rFonts w:ascii="Times New Roman" w:hAnsi="Times New Roman" w:cs="Times New Roman"/>
              </w:rPr>
            </w:pPr>
            <w:r>
              <w:rPr>
                <w:rFonts w:cs="Times New Roman" w:ascii="Times New Roman" w:hAnsi="Times New Roman"/>
              </w:rPr>
              <w:t>istochnikovedeniya. – M., 1963.</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8</w:t>
            </w:r>
            <w:r>
              <w:rPr>
                <w:rFonts w:cs="Times New Roman" w:ascii="Times New Roman" w:hAnsi="Times New Roman"/>
              </w:rPr>
              <w:t>. Gumilyov L. N. Drevniye tyurki. – M., 1967.</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9</w:t>
            </w:r>
            <w:r>
              <w:rPr>
                <w:rFonts w:cs="Times New Roman" w:ascii="Times New Roman" w:hAnsi="Times New Roman"/>
              </w:rPr>
              <w:t>. Dyakonov N. M. Drevnyaya Baktriya. – M., 1954.</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10</w:t>
            </w:r>
            <w:r>
              <w:rPr>
                <w:rFonts w:cs="Times New Roman" w:ascii="Times New Roman" w:hAnsi="Times New Roman"/>
              </w:rPr>
              <w:t>. Ibn Arabshoh. Amir Temur tarixi. I-II kitob. – T., 1992.</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11</w:t>
            </w:r>
            <w:r>
              <w:rPr>
                <w:rFonts w:cs="Times New Roman" w:ascii="Times New Roman" w:hAnsi="Times New Roman"/>
              </w:rPr>
              <w:t>. Ibrohimov N. Ibn Battuta va uning O‘rta Osiyoga sayohati. – T., 1993.</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12</w:t>
            </w:r>
            <w:r>
              <w:rPr>
                <w:rFonts w:cs="Times New Roman" w:ascii="Times New Roman" w:hAnsi="Times New Roman"/>
              </w:rPr>
              <w:t>. Karavayev Z. F. Nekotorie voprosi sozdaniya istoricheskix kart. – M., 1956.</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13</w:t>
            </w:r>
            <w:r>
              <w:rPr>
                <w:rFonts w:cs="Times New Roman" w:ascii="Times New Roman" w:hAnsi="Times New Roman"/>
              </w:rPr>
              <w:t>. Lunin B.V. Srednyaya Aziya v dorevolyutsionnom i sovetskom vostokovedeniye. – T.,1965.</w:t>
            </w:r>
          </w:p>
          <w:p>
            <w:pPr>
              <w:pStyle w:val="Normal"/>
              <w:tabs>
                <w:tab w:val="clear" w:pos="708"/>
              </w:tabs>
              <w:bidi w:val="0"/>
              <w:ind w:hanging="0" w:start="142" w:end="0"/>
              <w:rPr>
                <w:rFonts w:ascii="Times New Roman" w:hAnsi="Times New Roman" w:cs="Times New Roman"/>
              </w:rPr>
            </w:pPr>
            <w:r>
              <w:rPr>
                <w:rFonts w:cs="Times New Roman" w:ascii="Times New Roman" w:hAnsi="Times New Roman"/>
              </w:rPr>
              <w:t>14. Mirzaliyev T. Kartografiya. – T., 1982.</w:t>
            </w:r>
          </w:p>
          <w:p>
            <w:pPr>
              <w:pStyle w:val="Normal"/>
              <w:tabs>
                <w:tab w:val="clear" w:pos="708"/>
              </w:tabs>
              <w:bidi w:val="0"/>
              <w:ind w:hanging="0" w:start="142" w:end="0"/>
              <w:rPr>
                <w:rFonts w:ascii="Times New Roman" w:hAnsi="Times New Roman" w:cs="Times New Roman"/>
              </w:rPr>
            </w:pPr>
            <w:r>
              <w:rPr>
                <w:rFonts w:cs="Times New Roman" w:ascii="Times New Roman" w:hAnsi="Times New Roman"/>
              </w:rPr>
              <w:t>15. Rtveladze E.V. Velikiy Shelkoviy put. – T., 1999.</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16</w:t>
            </w:r>
            <w:r>
              <w:rPr>
                <w:rFonts w:cs="Times New Roman" w:ascii="Times New Roman" w:hAnsi="Times New Roman"/>
              </w:rPr>
              <w:t>. Pidayev Sh. Sirli kushonlar davlati. – T., 1990.</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17</w:t>
            </w:r>
            <w:r>
              <w:rPr>
                <w:rFonts w:cs="Times New Roman" w:ascii="Times New Roman" w:hAnsi="Times New Roman"/>
              </w:rPr>
              <w:t>. Preobrajenskiy A.I. i dr. Sostavleniye i redaktirovaniye spetsialnix kart. –</w:t>
            </w:r>
          </w:p>
          <w:p>
            <w:pPr>
              <w:pStyle w:val="Normal"/>
              <w:tabs>
                <w:tab w:val="clear" w:pos="708"/>
              </w:tabs>
              <w:bidi w:val="0"/>
              <w:ind w:hanging="0" w:start="142" w:end="0"/>
              <w:rPr>
                <w:rFonts w:ascii="Times New Roman" w:hAnsi="Times New Roman" w:cs="Times New Roman"/>
              </w:rPr>
            </w:pPr>
            <w:r>
              <w:rPr>
                <w:rFonts w:cs="Times New Roman" w:ascii="Times New Roman" w:hAnsi="Times New Roman"/>
              </w:rPr>
              <w:t>M., 1961.</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18</w:t>
            </w:r>
            <w:r>
              <w:rPr>
                <w:rFonts w:cs="Times New Roman" w:ascii="Times New Roman" w:hAnsi="Times New Roman"/>
              </w:rPr>
              <w:t>. Sagdullayev A. Qadimgi O‘zbekiston ilk yozma manbalarda. – T., 1996.</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19</w:t>
            </w:r>
            <w:r>
              <w:rPr>
                <w:rFonts w:cs="Times New Roman" w:ascii="Times New Roman" w:hAnsi="Times New Roman"/>
              </w:rPr>
              <w:t>. Tarixiy manbashunoslik muammolari / Respublika ilmiy-amaliy anjumani</w:t>
            </w:r>
          </w:p>
          <w:p>
            <w:pPr>
              <w:pStyle w:val="Normal"/>
              <w:tabs>
                <w:tab w:val="clear" w:pos="708"/>
              </w:tabs>
              <w:bidi w:val="0"/>
              <w:ind w:hanging="0" w:start="142" w:end="0"/>
              <w:rPr>
                <w:rFonts w:ascii="Times New Roman" w:hAnsi="Times New Roman" w:cs="Times New Roman"/>
              </w:rPr>
            </w:pPr>
            <w:r>
              <w:rPr>
                <w:rFonts w:cs="Times New Roman" w:ascii="Times New Roman" w:hAnsi="Times New Roman"/>
              </w:rPr>
              <w:t>materiallari. – T., 2008, 2013.</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20</w:t>
            </w:r>
            <w:r>
              <w:rPr>
                <w:rFonts w:cs="Times New Roman" w:ascii="Times New Roman" w:hAnsi="Times New Roman"/>
              </w:rPr>
              <w:t>. O‘zbekistonning yangi tarixi. I-III jild. – T.: Sharq, 2000.</w:t>
            </w:r>
          </w:p>
          <w:p>
            <w:pPr>
              <w:pStyle w:val="Normal"/>
              <w:tabs>
                <w:tab w:val="clear" w:pos="708"/>
              </w:tabs>
              <w:bidi w:val="0"/>
              <w:ind w:hanging="0" w:start="142" w:end="0"/>
              <w:rPr>
                <w:rFonts w:ascii="Times New Roman" w:hAnsi="Times New Roman" w:cs="Times New Roman"/>
                <w:lang w:val="en-US"/>
              </w:rPr>
            </w:pPr>
            <w:r>
              <w:rPr>
                <w:rFonts w:cs="Times New Roman" w:ascii="Times New Roman" w:hAnsi="Times New Roman"/>
                <w:lang w:val="en-US"/>
              </w:rPr>
              <w:t>21</w:t>
            </w:r>
            <w:r>
              <w:rPr>
                <w:rFonts w:cs="Times New Roman" w:ascii="Times New Roman" w:hAnsi="Times New Roman"/>
              </w:rPr>
              <w:t>. O‘zbekiston davlatchiligi tarixi ocherklari. – T.: Sharq, 2001.</w:t>
            </w:r>
          </w:p>
          <w:p>
            <w:pPr>
              <w:pStyle w:val="Normal"/>
              <w:tabs>
                <w:tab w:val="clear" w:pos="708"/>
              </w:tabs>
              <w:bidi w:val="0"/>
              <w:ind w:hanging="0" w:start="142" w:end="0"/>
              <w:jc w:val="center"/>
              <w:rPr>
                <w:rFonts w:ascii="Times New Roman" w:hAnsi="Times New Roman" w:cs="Times New Roman"/>
                <w:b/>
                <w:bCs/>
              </w:rPr>
            </w:pPr>
            <w:r>
              <w:rPr>
                <w:rFonts w:cs="Times New Roman" w:ascii="Times New Roman" w:hAnsi="Times New Roman"/>
                <w:b/>
                <w:bCs/>
              </w:rPr>
              <w:t>Elеktrоn ta’lim rеsurslari:</w:t>
            </w:r>
          </w:p>
          <w:p>
            <w:pPr>
              <w:pStyle w:val="Normal"/>
              <w:tabs>
                <w:tab w:val="clear" w:pos="708"/>
              </w:tabs>
              <w:bidi w:val="0"/>
              <w:ind w:hanging="0" w:start="142" w:end="0"/>
              <w:rPr>
                <w:rFonts w:ascii="Times New Roman" w:hAnsi="Times New Roman" w:cs="Times New Roman"/>
              </w:rPr>
            </w:pPr>
            <w:r>
              <w:rPr>
                <w:rFonts w:cs="Times New Roman" w:ascii="Times New Roman" w:hAnsi="Times New Roman"/>
              </w:rPr>
              <w:t>1. http://www.ziyo.net</w:t>
            </w:r>
          </w:p>
          <w:p>
            <w:pPr>
              <w:pStyle w:val="Normal"/>
              <w:tabs>
                <w:tab w:val="clear" w:pos="708"/>
              </w:tabs>
              <w:bidi w:val="0"/>
              <w:ind w:hanging="0" w:start="142" w:end="0"/>
              <w:rPr>
                <w:rFonts w:ascii="Times New Roman" w:hAnsi="Times New Roman" w:cs="Times New Roman"/>
              </w:rPr>
            </w:pPr>
            <w:r>
              <w:rPr>
                <w:rFonts w:cs="Times New Roman" w:ascii="Times New Roman" w:hAnsi="Times New Roman"/>
              </w:rPr>
              <w:t>2. http://www.maphistory.info/</w:t>
            </w:r>
          </w:p>
          <w:p>
            <w:pPr>
              <w:pStyle w:val="Normal"/>
              <w:tabs>
                <w:tab w:val="clear" w:pos="708"/>
              </w:tabs>
              <w:bidi w:val="0"/>
              <w:ind w:hanging="0" w:start="142" w:end="0"/>
              <w:rPr>
                <w:rFonts w:ascii="Times New Roman" w:hAnsi="Times New Roman" w:cs="Times New Roman"/>
              </w:rPr>
            </w:pPr>
            <w:r>
              <w:rPr>
                <w:rFonts w:cs="Times New Roman" w:ascii="Times New Roman" w:hAnsi="Times New Roman"/>
              </w:rPr>
              <w:t>3. http://www.history.ru</w:t>
            </w:r>
          </w:p>
          <w:p>
            <w:pPr>
              <w:pStyle w:val="Normal"/>
              <w:tabs>
                <w:tab w:val="clear" w:pos="708"/>
              </w:tabs>
              <w:bidi w:val="0"/>
              <w:ind w:hanging="0" w:start="142" w:end="0"/>
              <w:rPr>
                <w:rFonts w:ascii="Times New Roman" w:hAnsi="Times New Roman" w:cs="Times New Roman"/>
              </w:rPr>
            </w:pPr>
            <w:r>
              <w:rPr>
                <w:rFonts w:cs="Times New Roman" w:ascii="Times New Roman" w:hAnsi="Times New Roman"/>
              </w:rPr>
              <w:t>4. http://academic.emporia.edu/aberjame/map/h_map/h_map.htm</w:t>
            </w:r>
          </w:p>
          <w:p>
            <w:pPr>
              <w:pStyle w:val="Normal"/>
              <w:tabs>
                <w:tab w:val="clear" w:pos="708"/>
              </w:tabs>
              <w:bidi w:val="0"/>
              <w:ind w:hanging="0" w:start="142" w:end="0"/>
              <w:rPr/>
            </w:pPr>
            <w:r>
              <w:rPr>
                <w:rFonts w:cs="Times New Roman" w:ascii="Times New Roman" w:hAnsi="Times New Roman"/>
              </w:rPr>
              <w:t xml:space="preserve">5. </w:t>
            </w:r>
            <w:hyperlink r:id="rId7">
              <w:r>
                <w:rPr>
                  <w:rStyle w:val="Hyperlink"/>
                  <w:rFonts w:cs="Times New Roman" w:ascii="Times New Roman" w:hAnsi="Times New Roman"/>
                  <w:color w:val="0000FF"/>
                  <w:u w:val="single"/>
                </w:rPr>
                <w:t>https://www.geography.wisc.edu/histcart/</w:t>
              </w:r>
            </w:hyperlink>
          </w:p>
        </w:tc>
      </w:tr>
      <w:tr>
        <w:trPr>
          <w:trHeight w:val="692" w:hRule="atLeast"/>
        </w:trPr>
        <w:tc>
          <w:tcPr>
            <w:tcW w:w="567" w:type="dxa"/>
            <w:tcBorders>
              <w:top w:val="single" w:sz="4" w:space="0" w:color="000000"/>
              <w:start w:val="single" w:sz="4" w:space="0" w:color="000000"/>
              <w:bottom w:val="single" w:sz="4" w:space="0" w:color="000000"/>
              <w:end w:val="single" w:sz="4" w:space="0" w:color="000000"/>
            </w:tcBorders>
          </w:tcPr>
          <w:p>
            <w:pPr>
              <w:pStyle w:val="TableParagraph"/>
              <w:tabs>
                <w:tab w:val="clear" w:pos="708"/>
              </w:tabs>
              <w:bidi w:val="0"/>
              <w:spacing w:lineRule="auto" w:line="276"/>
              <w:ind w:firstLine="567" w:start="0" w:end="0"/>
              <w:jc w:val="center"/>
              <w:rPr>
                <w:rFonts w:ascii="Times New Roman" w:hAnsi="Times New Roman" w:cs="Times New Roman"/>
                <w:b/>
                <w:w w:val="99"/>
                <w:sz w:val="24"/>
                <w:szCs w:val="24"/>
                <w:lang w:val="uz-Cyrl-UZ"/>
              </w:rPr>
            </w:pPr>
            <w:r>
              <w:rPr>
                <w:rFonts w:cs="Times New Roman" w:ascii="Times New Roman" w:hAnsi="Times New Roman"/>
                <w:b/>
                <w:w w:val="99"/>
                <w:sz w:val="24"/>
                <w:szCs w:val="24"/>
                <w:lang w:val="uz-Cyrl-UZ"/>
              </w:rPr>
              <w:t>7</w:t>
            </w:r>
          </w:p>
          <w:p>
            <w:pPr>
              <w:pStyle w:val="Normal"/>
              <w:tabs>
                <w:tab w:val="clear" w:pos="708"/>
              </w:tabs>
              <w:bidi w:val="0"/>
              <w:spacing w:lineRule="auto" w:line="276"/>
              <w:ind w:hanging="0" w:start="0" w:end="0"/>
              <w:jc w:val="center"/>
              <w:rPr>
                <w:lang w:val="en-US"/>
              </w:rPr>
            </w:pPr>
            <w:r>
              <w:rPr>
                <w:rFonts w:cs="Times New Roman" w:ascii="Times New Roman" w:hAnsi="Times New Roman"/>
                <w:b/>
                <w:lang w:val="en-US" w:eastAsia="en-US"/>
              </w:rPr>
              <w:t>7</w:t>
            </w:r>
          </w:p>
        </w:tc>
        <w:tc>
          <w:tcPr>
            <w:tcW w:w="9352" w:type="dxa"/>
            <w:gridSpan w:val="5"/>
            <w:tcBorders>
              <w:top w:val="single" w:sz="4" w:space="0" w:color="000000"/>
              <w:start w:val="single" w:sz="4" w:space="0" w:color="000000"/>
              <w:bottom w:val="single" w:sz="4" w:space="0" w:color="000000"/>
              <w:end w:val="single" w:sz="4" w:space="0" w:color="000000"/>
            </w:tcBorders>
          </w:tcPr>
          <w:p>
            <w:pPr>
              <w:pStyle w:val="NoSpacing"/>
              <w:tabs>
                <w:tab w:val="clear" w:pos="708"/>
              </w:tabs>
              <w:bidi w:val="0"/>
              <w:spacing w:lineRule="auto" w:line="276"/>
              <w:ind w:firstLine="567" w:start="142" w:end="138"/>
              <w:rPr>
                <w:rFonts w:ascii="Times New Roman" w:hAnsi="Times New Roman"/>
                <w:lang w:val="en-US"/>
              </w:rPr>
            </w:pPr>
            <w:r>
              <w:rPr>
                <w:rFonts w:ascii="Times New Roman" w:hAnsi="Times New Roman"/>
                <w:lang w:val="en-US"/>
              </w:rPr>
              <w:t>Fan dasturi Mirzo Ulug‘bek nomidagi O‘zbekiston Milliy universiteti tomonidan ishlab chiqilgan o‘quv dasturi asosida tuzilgan.</w:t>
            </w:r>
          </w:p>
          <w:p>
            <w:pPr>
              <w:pStyle w:val="NoSpacing"/>
              <w:tabs>
                <w:tab w:val="clear" w:pos="708"/>
              </w:tabs>
              <w:bidi w:val="0"/>
              <w:spacing w:lineRule="auto" w:line="276"/>
              <w:ind w:firstLine="567" w:start="142" w:end="138"/>
              <w:rPr>
                <w:lang w:val="en-US"/>
              </w:rPr>
            </w:pPr>
            <w:r>
              <w:rPr>
                <w:rFonts w:ascii="Times New Roman" w:hAnsi="Times New Roman"/>
                <w:lang w:val="en-US"/>
              </w:rPr>
              <w:t>Mazkur f</w:t>
            </w:r>
            <w:r>
              <w:rPr>
                <w:rFonts w:ascii="Times New Roman" w:hAnsi="Times New Roman"/>
              </w:rPr>
              <w:t>а</w:t>
            </w:r>
            <w:r>
              <w:rPr>
                <w:rFonts w:ascii="Times New Roman" w:hAnsi="Times New Roman"/>
                <w:lang w:val="en-US"/>
              </w:rPr>
              <w:t>n d</w:t>
            </w:r>
            <w:r>
              <w:rPr>
                <w:rFonts w:ascii="Times New Roman" w:hAnsi="Times New Roman"/>
              </w:rPr>
              <w:t>а</w:t>
            </w:r>
            <w:r>
              <w:rPr>
                <w:rFonts w:ascii="Times New Roman" w:hAnsi="Times New Roman"/>
                <w:lang w:val="en-US"/>
              </w:rPr>
              <w:t>sturi Iqtisodiyot va pedagogika universiteti “Tarix va ijtimoiy  fanlar” kafedrasining 2025 yil ________ __-son yig‘ilishida hamda “Pedagogika” fakulteti Kengashining  2025 yil __________  ___-sonli b</w:t>
            </w:r>
            <w:r>
              <w:rPr>
                <w:rFonts w:ascii="Times New Roman" w:hAnsi="Times New Roman"/>
              </w:rPr>
              <w:t>а</w:t>
            </w:r>
            <w:r>
              <w:rPr>
                <w:rFonts w:ascii="Times New Roman" w:hAnsi="Times New Roman"/>
                <w:lang w:val="en-US"/>
              </w:rPr>
              <w:t>yonnom</w:t>
            </w:r>
            <w:r>
              <w:rPr>
                <w:rFonts w:ascii="Times New Roman" w:hAnsi="Times New Roman"/>
              </w:rPr>
              <w:t>а</w:t>
            </w:r>
            <w:r>
              <w:rPr>
                <w:rFonts w:ascii="Times New Roman" w:hAnsi="Times New Roman"/>
                <w:lang w:val="en-US"/>
              </w:rPr>
              <w:t>si bil</w:t>
            </w:r>
            <w:r>
              <w:rPr>
                <w:rFonts w:ascii="Times New Roman" w:hAnsi="Times New Roman"/>
              </w:rPr>
              <w:t>а</w:t>
            </w:r>
            <w:r>
              <w:rPr>
                <w:rFonts w:ascii="Times New Roman" w:hAnsi="Times New Roman"/>
                <w:lang w:val="en-US"/>
              </w:rPr>
              <w:t>n m</w:t>
            </w:r>
            <w:r>
              <w:rPr>
                <w:rFonts w:ascii="Times New Roman" w:hAnsi="Times New Roman"/>
              </w:rPr>
              <w:t>а</w:t>
            </w:r>
            <w:r>
              <w:rPr>
                <w:rFonts w:ascii="Times New Roman" w:hAnsi="Times New Roman"/>
                <w:lang w:val="en-US"/>
              </w:rPr>
              <w:t>’qull</w:t>
            </w:r>
            <w:r>
              <w:rPr>
                <w:rFonts w:ascii="Times New Roman" w:hAnsi="Times New Roman"/>
              </w:rPr>
              <w:t>а</w:t>
            </w:r>
            <w:r>
              <w:rPr>
                <w:rFonts w:ascii="Times New Roman" w:hAnsi="Times New Roman"/>
                <w:lang w:val="en-US"/>
              </w:rPr>
              <w:t>ng</w:t>
            </w:r>
            <w:r>
              <w:rPr>
                <w:rFonts w:ascii="Times New Roman" w:hAnsi="Times New Roman"/>
              </w:rPr>
              <w:t>а</w:t>
            </w:r>
            <w:r>
              <w:rPr>
                <w:rFonts w:ascii="Times New Roman" w:hAnsi="Times New Roman"/>
                <w:lang w:val="en-US"/>
              </w:rPr>
              <w:t>n. Iqtisodiyot va pedagogika universiteti Kengashining 2025 yil ________   ___-sonli bayonnomasi bil</w:t>
            </w:r>
            <w:r>
              <w:rPr>
                <w:rFonts w:ascii="Times New Roman" w:hAnsi="Times New Roman"/>
              </w:rPr>
              <w:t>а</w:t>
            </w:r>
            <w:r>
              <w:rPr>
                <w:rFonts w:ascii="Times New Roman" w:hAnsi="Times New Roman"/>
                <w:lang w:val="en-US"/>
              </w:rPr>
              <w:t>n ko‘rib chiqib m</w:t>
            </w:r>
            <w:r>
              <w:rPr>
                <w:rFonts w:ascii="Times New Roman" w:hAnsi="Times New Roman"/>
              </w:rPr>
              <w:t>а</w:t>
            </w:r>
            <w:r>
              <w:rPr>
                <w:rFonts w:ascii="Times New Roman" w:hAnsi="Times New Roman"/>
                <w:lang w:val="en-US"/>
              </w:rPr>
              <w:t>’qull</w:t>
            </w:r>
            <w:r>
              <w:rPr>
                <w:rFonts w:ascii="Times New Roman" w:hAnsi="Times New Roman"/>
              </w:rPr>
              <w:t>а</w:t>
            </w:r>
            <w:r>
              <w:rPr>
                <w:rFonts w:ascii="Times New Roman" w:hAnsi="Times New Roman"/>
                <w:lang w:val="en-US"/>
              </w:rPr>
              <w:t>ng</w:t>
            </w:r>
            <w:r>
              <w:rPr>
                <w:rFonts w:ascii="Times New Roman" w:hAnsi="Times New Roman"/>
              </w:rPr>
              <w:t>а</w:t>
            </w:r>
            <w:r>
              <w:rPr>
                <w:rFonts w:ascii="Times New Roman" w:hAnsi="Times New Roman"/>
                <w:lang w:val="en-US"/>
              </w:rPr>
              <w:t>n va o‘quv jarayonida foydalanishga tavsiya qilingan.</w:t>
            </w:r>
          </w:p>
        </w:tc>
      </w:tr>
      <w:tr>
        <w:trPr>
          <w:trHeight w:val="692" w:hRule="atLeast"/>
        </w:trPr>
        <w:tc>
          <w:tcPr>
            <w:tcW w:w="567" w:type="dxa"/>
            <w:tcBorders>
              <w:top w:val="single" w:sz="4" w:space="0" w:color="000000"/>
              <w:start w:val="single" w:sz="4" w:space="0" w:color="000000"/>
              <w:bottom w:val="single" w:sz="4" w:space="0" w:color="000000"/>
              <w:end w:val="single" w:sz="4" w:space="0" w:color="000000"/>
            </w:tcBorders>
          </w:tcPr>
          <w:p>
            <w:pPr>
              <w:pStyle w:val="Normal"/>
              <w:bidi w:val="0"/>
              <w:spacing w:lineRule="auto" w:line="276"/>
              <w:ind w:hanging="0" w:start="0" w:end="0"/>
              <w:jc w:val="center"/>
              <w:rPr>
                <w:rFonts w:ascii="Times New Roman" w:hAnsi="Times New Roman" w:cs="Times New Roman"/>
                <w:b/>
                <w:lang w:val="en-US" w:eastAsia="en-US"/>
              </w:rPr>
            </w:pPr>
            <w:r>
              <w:rPr>
                <w:rFonts w:cs="Times New Roman" w:ascii="Times New Roman" w:hAnsi="Times New Roman"/>
                <w:b/>
                <w:lang w:val="en-US" w:eastAsia="en-US"/>
              </w:rPr>
            </w:r>
          </w:p>
          <w:p>
            <w:pPr>
              <w:pStyle w:val="Normal"/>
              <w:bidi w:val="0"/>
              <w:spacing w:lineRule="auto" w:line="276"/>
              <w:ind w:hanging="0" w:start="0" w:end="0"/>
              <w:jc w:val="center"/>
              <w:rPr>
                <w:lang w:val="en-US"/>
              </w:rPr>
            </w:pPr>
            <w:r>
              <w:rPr>
                <w:rFonts w:cs="Times New Roman" w:ascii="Times New Roman" w:hAnsi="Times New Roman"/>
                <w:b/>
                <w:lang w:val="en-US" w:eastAsia="en-US"/>
              </w:rPr>
              <w:t>8</w:t>
            </w:r>
          </w:p>
        </w:tc>
        <w:tc>
          <w:tcPr>
            <w:tcW w:w="9352" w:type="dxa"/>
            <w:gridSpan w:val="5"/>
            <w:tcBorders>
              <w:top w:val="single" w:sz="4" w:space="0" w:color="000000"/>
              <w:start w:val="single" w:sz="4" w:space="0" w:color="000000"/>
              <w:bottom w:val="single" w:sz="4" w:space="0" w:color="000000"/>
              <w:end w:val="single" w:sz="4" w:space="0" w:color="000000"/>
            </w:tcBorders>
          </w:tcPr>
          <w:p>
            <w:pPr>
              <w:pStyle w:val="NoSpacing"/>
              <w:bidi w:val="0"/>
              <w:spacing w:lineRule="auto" w:line="276"/>
              <w:ind w:firstLine="142" w:start="0" w:end="0"/>
              <w:rPr>
                <w:rFonts w:ascii="Times New Roman" w:hAnsi="Times New Roman"/>
                <w:b/>
                <w:lang w:val="en-US"/>
              </w:rPr>
            </w:pPr>
            <w:r>
              <w:rPr>
                <w:rFonts w:ascii="Times New Roman" w:hAnsi="Times New Roman"/>
                <w:b/>
                <w:lang w:val="en-US"/>
              </w:rPr>
              <w:t>Fan/modul uchun mas’ul:</w:t>
            </w:r>
          </w:p>
          <w:p>
            <w:pPr>
              <w:pStyle w:val="NoSpacing"/>
              <w:bidi w:val="0"/>
              <w:spacing w:lineRule="auto" w:line="276"/>
              <w:ind w:firstLine="142" w:start="0" w:end="0"/>
              <w:rPr>
                <w:lang w:val="en-US"/>
              </w:rPr>
            </w:pPr>
            <w:r>
              <w:rPr>
                <w:rFonts w:ascii="Times New Roman" w:hAnsi="Times New Roman"/>
                <w:lang w:val="en-US"/>
              </w:rPr>
              <w:t>B.Sh.Toshpo‘latov- Tarix va ijtimoiy fanlar” kafedrasi dotsenti.</w:t>
            </w:r>
          </w:p>
        </w:tc>
      </w:tr>
      <w:tr>
        <w:trPr>
          <w:trHeight w:val="849" w:hRule="atLeast"/>
        </w:trPr>
        <w:tc>
          <w:tcPr>
            <w:tcW w:w="567" w:type="dxa"/>
            <w:tcBorders>
              <w:top w:val="single" w:sz="4" w:space="0" w:color="000000"/>
              <w:start w:val="single" w:sz="4" w:space="0" w:color="000000"/>
              <w:bottom w:val="single" w:sz="4" w:space="0" w:color="000000"/>
              <w:end w:val="single" w:sz="4" w:space="0" w:color="000000"/>
            </w:tcBorders>
          </w:tcPr>
          <w:p>
            <w:pPr>
              <w:pStyle w:val="TableParagraph"/>
              <w:tabs>
                <w:tab w:val="clear" w:pos="708"/>
              </w:tabs>
              <w:bidi w:val="0"/>
              <w:spacing w:lineRule="auto" w:line="276"/>
              <w:ind w:firstLine="567" w:start="0" w:end="0"/>
              <w:jc w:val="center"/>
              <w:rPr>
                <w:lang w:val="uz-Cyrl-UZ"/>
              </w:rPr>
            </w:pPr>
            <w:r>
              <w:rPr>
                <w:rFonts w:cs="Times New Roman" w:ascii="Times New Roman" w:hAnsi="Times New Roman"/>
                <w:b/>
                <w:w w:val="99"/>
                <w:sz w:val="24"/>
                <w:szCs w:val="24"/>
                <w:lang w:val="uz-Cyrl-UZ"/>
              </w:rPr>
              <w:t xml:space="preserve">99 </w:t>
            </w:r>
          </w:p>
        </w:tc>
        <w:tc>
          <w:tcPr>
            <w:tcW w:w="9352" w:type="dxa"/>
            <w:gridSpan w:val="5"/>
            <w:tcBorders>
              <w:top w:val="single" w:sz="4" w:space="0" w:color="000000"/>
              <w:start w:val="single" w:sz="4" w:space="0" w:color="000000"/>
              <w:bottom w:val="single" w:sz="4" w:space="0" w:color="000000"/>
              <w:end w:val="single" w:sz="4" w:space="0" w:color="000000"/>
            </w:tcBorders>
          </w:tcPr>
          <w:p>
            <w:pPr>
              <w:pStyle w:val="NoSpacing"/>
              <w:tabs>
                <w:tab w:val="clear" w:pos="708"/>
              </w:tabs>
              <w:bidi w:val="0"/>
              <w:spacing w:lineRule="auto" w:line="276"/>
              <w:ind w:firstLine="142" w:start="0" w:end="0"/>
              <w:rPr>
                <w:rFonts w:ascii="Times New Roman" w:hAnsi="Times New Roman"/>
                <w:b/>
                <w:bCs/>
              </w:rPr>
            </w:pPr>
            <w:r>
              <w:rPr>
                <w:rFonts w:ascii="Times New Roman" w:hAnsi="Times New Roman"/>
                <w:b/>
                <w:bCs/>
              </w:rPr>
              <w:t xml:space="preserve">Taqrizchilar: </w:t>
            </w:r>
          </w:p>
          <w:p>
            <w:pPr>
              <w:pStyle w:val="TableParagraph"/>
              <w:tabs>
                <w:tab w:val="clear" w:pos="708"/>
              </w:tabs>
              <w:bidi w:val="0"/>
              <w:spacing w:lineRule="exact" w:line="276"/>
              <w:ind w:hanging="0" w:start="0" w:end="1221"/>
              <w:jc w:val="both"/>
              <w:rPr>
                <w:rFonts w:ascii="Times New Roman" w:hAnsi="Times New Roman" w:cs="Times New Roman"/>
                <w:sz w:val="24"/>
                <w:lang w:val="uz-Cyrl-UZ"/>
              </w:rPr>
            </w:pPr>
            <w:r>
              <w:rPr>
                <w:rFonts w:cs="Times New Roman" w:ascii="Times New Roman" w:hAnsi="Times New Roman"/>
                <w:sz w:val="24"/>
                <w:lang w:val="uz-Cyrl-UZ"/>
              </w:rPr>
              <w:t xml:space="preserve"> </w:t>
            </w:r>
            <w:r>
              <w:rPr>
                <w:rFonts w:cs="Times New Roman" w:ascii="Times New Roman" w:hAnsi="Times New Roman"/>
                <w:sz w:val="24"/>
                <w:lang w:val="uz-Cyrl-UZ"/>
              </w:rPr>
              <w:t>N.Sharopova</w:t>
            </w:r>
            <w:r>
              <w:rPr>
                <w:rFonts w:cs="Times New Roman" w:ascii="Times New Roman" w:hAnsi="Times New Roman"/>
                <w:spacing w:val="-2"/>
                <w:sz w:val="24"/>
                <w:lang w:val="uz-Cyrl-UZ"/>
              </w:rPr>
              <w:t xml:space="preserve"> </w:t>
            </w:r>
            <w:r>
              <w:rPr>
                <w:rFonts w:cs="Times New Roman" w:ascii="Times New Roman" w:hAnsi="Times New Roman"/>
                <w:sz w:val="24"/>
                <w:lang w:val="uz-Cyrl-UZ"/>
              </w:rPr>
              <w:t>–</w:t>
            </w:r>
            <w:r>
              <w:rPr>
                <w:rFonts w:cs="Times New Roman" w:ascii="Times New Roman" w:hAnsi="Times New Roman"/>
                <w:spacing w:val="2"/>
                <w:sz w:val="24"/>
                <w:lang w:val="uz-Cyrl-UZ"/>
              </w:rPr>
              <w:t xml:space="preserve"> </w:t>
            </w:r>
            <w:r>
              <w:rPr>
                <w:rFonts w:cs="Times New Roman" w:ascii="Times New Roman" w:hAnsi="Times New Roman"/>
                <w:sz w:val="24"/>
                <w:lang w:val="uz-Cyrl-UZ"/>
              </w:rPr>
              <w:t>IPU,</w:t>
            </w:r>
            <w:r>
              <w:rPr>
                <w:rFonts w:cs="Times New Roman" w:ascii="Times New Roman" w:hAnsi="Times New Roman"/>
                <w:spacing w:val="-1"/>
                <w:sz w:val="24"/>
                <w:lang w:val="uz-Cyrl-UZ"/>
              </w:rPr>
              <w:t xml:space="preserve"> </w:t>
            </w:r>
            <w:r>
              <w:rPr>
                <w:rFonts w:cs="Times New Roman" w:ascii="Times New Roman" w:hAnsi="Times New Roman"/>
                <w:sz w:val="24"/>
                <w:lang w:val="uz-Cyrl-UZ"/>
              </w:rPr>
              <w:t>“Tarix</w:t>
            </w:r>
            <w:r>
              <w:rPr>
                <w:rFonts w:cs="Times New Roman" w:ascii="Times New Roman" w:hAnsi="Times New Roman"/>
                <w:spacing w:val="1"/>
                <w:sz w:val="24"/>
                <w:lang w:val="uz-Cyrl-UZ"/>
              </w:rPr>
              <w:t xml:space="preserve"> </w:t>
            </w:r>
            <w:r>
              <w:rPr>
                <w:rFonts w:cs="Times New Roman" w:ascii="Times New Roman" w:hAnsi="Times New Roman"/>
                <w:sz w:val="24"/>
                <w:lang w:val="uz-Cyrl-UZ"/>
              </w:rPr>
              <w:t>va</w:t>
            </w:r>
            <w:r>
              <w:rPr>
                <w:rFonts w:cs="Times New Roman" w:ascii="Times New Roman" w:hAnsi="Times New Roman"/>
                <w:spacing w:val="-2"/>
                <w:sz w:val="24"/>
                <w:lang w:val="uz-Cyrl-UZ"/>
              </w:rPr>
              <w:t xml:space="preserve"> </w:t>
            </w:r>
            <w:r>
              <w:rPr>
                <w:rFonts w:cs="Times New Roman" w:ascii="Times New Roman" w:hAnsi="Times New Roman"/>
                <w:sz w:val="24"/>
                <w:lang w:val="uz-Cyrl-UZ"/>
              </w:rPr>
              <w:t>ijtimoiy</w:t>
            </w:r>
            <w:r>
              <w:rPr>
                <w:rFonts w:cs="Times New Roman" w:ascii="Times New Roman" w:hAnsi="Times New Roman"/>
                <w:spacing w:val="-8"/>
                <w:sz w:val="24"/>
                <w:lang w:val="uz-Cyrl-UZ"/>
              </w:rPr>
              <w:t xml:space="preserve"> </w:t>
            </w:r>
            <w:r>
              <w:rPr>
                <w:rFonts w:cs="Times New Roman" w:ascii="Times New Roman" w:hAnsi="Times New Roman"/>
                <w:sz w:val="24"/>
                <w:lang w:val="uz-Cyrl-UZ"/>
              </w:rPr>
              <w:t>fanlar”</w:t>
            </w:r>
            <w:r>
              <w:rPr>
                <w:rFonts w:cs="Times New Roman" w:ascii="Times New Roman" w:hAnsi="Times New Roman"/>
                <w:spacing w:val="-1"/>
                <w:sz w:val="24"/>
                <w:lang w:val="uz-Cyrl-UZ"/>
              </w:rPr>
              <w:t xml:space="preserve"> </w:t>
            </w:r>
            <w:r>
              <w:rPr>
                <w:rFonts w:cs="Times New Roman" w:ascii="Times New Roman" w:hAnsi="Times New Roman"/>
                <w:sz w:val="24"/>
                <w:lang w:val="uz-Cyrl-UZ"/>
              </w:rPr>
              <w:t xml:space="preserve">kafedrasi dotsent v.b, </w:t>
            </w:r>
          </w:p>
          <w:p>
            <w:pPr>
              <w:pStyle w:val="TableParagraph"/>
              <w:tabs>
                <w:tab w:val="clear" w:pos="708"/>
              </w:tabs>
              <w:bidi w:val="0"/>
              <w:spacing w:lineRule="exact" w:line="276"/>
              <w:ind w:hanging="0" w:start="0" w:end="1221"/>
              <w:jc w:val="both"/>
              <w:rPr/>
            </w:pPr>
            <w:r>
              <w:rPr>
                <w:rFonts w:cs="Times New Roman" w:ascii="Times New Roman" w:hAnsi="Times New Roman"/>
                <w:sz w:val="24"/>
                <w:lang w:val="uz-Cyrl-UZ"/>
              </w:rPr>
              <w:t xml:space="preserve"> </w:t>
            </w:r>
            <w:r>
              <w:rPr>
                <w:rFonts w:cs="Times New Roman" w:ascii="Times New Roman" w:hAnsi="Times New Roman"/>
                <w:sz w:val="24"/>
              </w:rPr>
              <w:t>G.Mo‘minova –QarDU Jahon tarixi kafedrasi professori, t.f.d., professor</w:t>
            </w:r>
            <w:r>
              <w:rPr>
                <w:rFonts w:cs="Times New Roman" w:ascii="Times New Roman" w:hAnsi="Times New Roman"/>
                <w:spacing w:val="-58"/>
                <w:sz w:val="24"/>
              </w:rPr>
              <w:t xml:space="preserve"> .</w:t>
            </w:r>
          </w:p>
        </w:tc>
      </w:tr>
    </w:tbl>
    <w:p>
      <w:pPr>
        <w:pStyle w:val="Normal"/>
        <w:tabs>
          <w:tab w:val="clear" w:pos="708"/>
          <w:tab w:val="left" w:pos="851" w:leader="none"/>
          <w:tab w:val="left" w:pos="993" w:leader="none"/>
        </w:tabs>
        <w:bidi w:val="0"/>
        <w:spacing w:lineRule="auto" w:line="276"/>
        <w:ind w:firstLine="567" w:start="0" w:end="0"/>
        <w:rPr>
          <w:rFonts w:ascii="Times New Roman" w:hAnsi="Times New Roman" w:eastAsia="Batang" w:cs="Times New Roman"/>
          <w:lang w:val="en-US" w:eastAsia="en-US"/>
        </w:rPr>
      </w:pPr>
      <w:r>
        <w:rPr>
          <w:rFonts w:eastAsia="Batang" w:cs="Times New Roman" w:ascii="Times New Roman" w:hAnsi="Times New Roman"/>
          <w:lang w:val="en-US" w:eastAsia="en-US"/>
        </w:rPr>
      </w:r>
    </w:p>
    <w:p>
      <w:pPr>
        <w:pStyle w:val="Normal"/>
        <w:bidi w:val="0"/>
        <w:spacing w:lineRule="auto" w:line="276"/>
        <w:ind w:hanging="0" w:start="0" w:end="0"/>
        <w:jc w:val="center"/>
        <w:rPr>
          <w:rFonts w:ascii="Times New Roman" w:hAnsi="Times New Roman" w:eastAsia="Batang" w:cs="Times New Roman"/>
          <w:lang w:val="en-US" w:eastAsia="en-US"/>
        </w:rPr>
      </w:pPr>
      <w:r>
        <w:rPr>
          <w:rFonts w:eastAsia="Batang" w:cs="Times New Roman" w:ascii="Times New Roman" w:hAnsi="Times New Roman"/>
          <w:lang w:val="en-US" w:eastAsia="en-US"/>
        </w:rPr>
      </w:r>
      <w:r>
        <w:br w:type="page"/>
      </w:r>
    </w:p>
    <w:p>
      <w:pPr>
        <w:pStyle w:val="Normal"/>
        <w:bidi w:val="0"/>
        <w:ind w:hanging="0" w:start="0" w:end="0"/>
        <w:jc w:val="center"/>
        <w:rPr>
          <w:b/>
          <w:bCs/>
          <w:sz w:val="24"/>
          <w:szCs w:val="24"/>
          <w:lang w:val="en-US"/>
        </w:rPr>
      </w:pPr>
      <w:r>
        <w:rPr>
          <w:b/>
          <w:bCs/>
          <w:sz w:val="24"/>
          <w:szCs w:val="24"/>
          <w:lang w:val="en-US"/>
        </w:rPr>
      </w:r>
    </w:p>
    <w:p>
      <w:pPr>
        <w:pStyle w:val="Normal"/>
        <w:bidi w:val="0"/>
        <w:ind w:hanging="0" w:start="0" w:end="0"/>
        <w:jc w:val="center"/>
        <w:rPr>
          <w:b/>
          <w:bCs/>
          <w:sz w:val="24"/>
          <w:szCs w:val="24"/>
          <w:lang w:val="en-US"/>
        </w:rPr>
      </w:pPr>
      <w:r>
        <w:rPr>
          <w:b/>
          <w:bCs/>
          <w:sz w:val="24"/>
          <w:szCs w:val="24"/>
          <w:lang w:val="en-US"/>
        </w:rPr>
      </w:r>
    </w:p>
    <w:p>
      <w:pPr>
        <w:pStyle w:val="Normal"/>
        <w:bidi w:val="0"/>
        <w:ind w:hanging="0" w:start="0" w:end="0"/>
        <w:jc w:val="center"/>
        <w:rPr>
          <w:rFonts w:ascii="Times New Roman" w:hAnsi="Times New Roman" w:cs="Times New Roman"/>
          <w:b/>
          <w:bCs/>
          <w:sz w:val="24"/>
          <w:szCs w:val="24"/>
          <w:lang w:val="en-US"/>
        </w:rPr>
      </w:pPr>
      <w:r>
        <w:rPr>
          <w:rFonts w:cs="Times New Roman" w:ascii="Times New Roman" w:hAnsi="Times New Roman"/>
          <w:b/>
          <w:bCs/>
          <w:sz w:val="24"/>
          <w:szCs w:val="24"/>
          <w:lang w:val="en-US"/>
        </w:rPr>
        <w:t>IQTISODIYOT VA PEDAGOGIKA UNIVERSITETI</w:t>
      </w:r>
      <w:r>
        <w:rPr>
          <w:rFonts w:cs="Times New Roman" w:ascii="Times New Roman" w:hAnsi="Times New Roman"/>
          <w:b/>
          <w:bCs/>
          <w:sz w:val="24"/>
          <w:szCs w:val="24"/>
        </w:rPr>
        <w:t xml:space="preserve"> </w:t>
      </w:r>
    </w:p>
    <w:p>
      <w:pPr>
        <w:pStyle w:val="Normal"/>
        <w:bidi w:val="0"/>
        <w:ind w:hanging="0" w:start="0" w:end="0"/>
        <w:jc w:val="center"/>
        <w:rPr>
          <w:rFonts w:ascii="Times New Roman" w:hAnsi="Times New Roman" w:cs="Times New Roman"/>
          <w:b/>
          <w:bCs/>
          <w:sz w:val="24"/>
          <w:szCs w:val="24"/>
          <w:lang w:val="en-US"/>
        </w:rPr>
      </w:pPr>
      <w:r>
        <w:rPr>
          <w:rFonts w:cs="Times New Roman" w:ascii="Times New Roman" w:hAnsi="Times New Roman"/>
          <w:b/>
          <w:bCs/>
          <w:sz w:val="24"/>
          <w:szCs w:val="24"/>
          <w:lang w:val="en-US"/>
        </w:rPr>
        <w:t>NODAVLAT TA’LIM MUASSASASI</w:t>
      </w:r>
    </w:p>
    <w:p>
      <w:pPr>
        <w:pStyle w:val="Normal"/>
        <w:bidi w:val="0"/>
        <w:ind w:hanging="0" w:start="0" w:end="0"/>
        <w:jc w:val="center"/>
        <w:rPr>
          <w:rFonts w:ascii="Times New Roman" w:hAnsi="Times New Roman" w:cs="Times New Roman"/>
          <w:b/>
          <w:bCs/>
          <w:sz w:val="24"/>
          <w:szCs w:val="24"/>
          <w:lang w:val="en-US"/>
        </w:rPr>
      </w:pPr>
      <w:r>
        <w:rPr>
          <w:rFonts w:cs="Times New Roman" w:ascii="Times New Roman" w:hAnsi="Times New Roman"/>
          <w:b/>
          <w:bCs/>
          <w:sz w:val="24"/>
          <w:szCs w:val="24"/>
          <w:lang w:val="en-US"/>
        </w:rPr>
      </w:r>
    </w:p>
    <w:p>
      <w:pPr>
        <w:pStyle w:val="Normal"/>
        <w:bidi w:val="0"/>
        <w:ind w:hanging="0" w:start="0" w:end="0"/>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bidi w:val="0"/>
        <w:ind w:hanging="0" w:start="0" w:end="0"/>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bidi w:val="0"/>
        <w:ind w:hanging="0" w:start="0" w:end="0"/>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bidi w:val="0"/>
        <w:ind w:hanging="0" w:start="0" w:end="0"/>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tabs>
          <w:tab w:val="clear" w:pos="708"/>
          <w:tab w:val="left" w:pos="3690" w:leader="none"/>
          <w:tab w:val="left" w:pos="4320" w:leader="none"/>
        </w:tabs>
        <w:bidi w:val="0"/>
        <w:spacing w:lineRule="auto" w:line="276"/>
        <w:ind w:hanging="0" w:start="0" w:end="0"/>
        <w:rPr>
          <w:rFonts w:ascii="Times New Roman" w:hAnsi="Times New Roman" w:cs="Times New Roman"/>
          <w:sz w:val="24"/>
          <w:szCs w:val="24"/>
        </w:rPr>
      </w:pPr>
      <w:r>
        <w:rPr>
          <w:rFonts w:cs="Times New Roman" w:ascii="Times New Roman" w:hAnsi="Times New Roman"/>
          <w:b/>
          <w:sz w:val="24"/>
          <w:szCs w:val="24"/>
        </w:rPr>
        <w:tab/>
        <w:tab/>
        <w:tab/>
        <w:tab/>
        <w:tab/>
        <w:t>“TASDIQLAYMAN”.</w:t>
      </w:r>
    </w:p>
    <w:p>
      <w:pPr>
        <w:pStyle w:val="Normal"/>
        <w:bidi w:val="0"/>
        <w:spacing w:lineRule="auto" w:line="276"/>
        <w:ind w:hanging="0" w:start="0" w:end="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b/>
        <w:tab/>
        <w:tab/>
        <w:tab/>
        <w:tab/>
        <w:tab/>
        <w:tab/>
        <w:tab/>
        <w:t xml:space="preserve">         О‘quv ishlari bо’yicha prorektor</w:t>
      </w:r>
    </w:p>
    <w:p>
      <w:pPr>
        <w:pStyle w:val="Normal"/>
        <w:bidi w:val="0"/>
        <w:spacing w:lineRule="auto" w:line="276"/>
        <w:ind w:hanging="0" w:start="0" w:end="0"/>
        <w:rPr>
          <w:rFonts w:ascii="Times New Roman" w:hAnsi="Times New Roman" w:cs="Times New Roman"/>
          <w:sz w:val="24"/>
          <w:szCs w:val="24"/>
        </w:rPr>
      </w:pPr>
      <w:r>
        <w:rPr>
          <w:rFonts w:cs="Times New Roman" w:ascii="Times New Roman" w:hAnsi="Times New Roman"/>
          <w:sz w:val="24"/>
          <w:szCs w:val="24"/>
        </w:rPr>
        <w:tab/>
        <w:tab/>
        <w:tab/>
        <w:tab/>
        <w:tab/>
        <w:tab/>
        <w:tab/>
        <w:tab/>
        <w:t>___________  E.A.</w:t>
      </w:r>
      <w:r>
        <w:rPr>
          <w:rFonts w:cs="Times New Roman" w:ascii="Times New Roman" w:hAnsi="Times New Roman"/>
          <w:sz w:val="24"/>
          <w:szCs w:val="24"/>
          <w:lang w:val="en-US"/>
        </w:rPr>
        <w:t>Raxmatov</w:t>
      </w:r>
      <w:r>
        <w:rPr>
          <w:rFonts w:cs="Times New Roman" w:ascii="Times New Roman" w:hAnsi="Times New Roman"/>
          <w:sz w:val="24"/>
          <w:szCs w:val="24"/>
        </w:rPr>
        <w:t xml:space="preserve">  </w:t>
      </w:r>
    </w:p>
    <w:p>
      <w:pPr>
        <w:pStyle w:val="Normal"/>
        <w:bidi w:val="0"/>
        <w:spacing w:lineRule="auto" w:line="276"/>
        <w:ind w:hanging="0" w:start="0" w:end="0"/>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rPr>
        <w:t>____ ____________ 202</w:t>
      </w:r>
      <w:r>
        <w:rPr>
          <w:rFonts w:cs="Times New Roman" w:ascii="Times New Roman" w:hAnsi="Times New Roman"/>
          <w:sz w:val="24"/>
          <w:szCs w:val="24"/>
          <w:lang w:val="en-US"/>
        </w:rPr>
        <w:t>5</w:t>
      </w:r>
      <w:r>
        <w:rPr>
          <w:rFonts w:cs="Times New Roman" w:ascii="Times New Roman" w:hAnsi="Times New Roman"/>
          <w:sz w:val="24"/>
          <w:szCs w:val="24"/>
        </w:rPr>
        <w:t xml:space="preserve"> yil</w:t>
      </w:r>
    </w:p>
    <w:p>
      <w:pPr>
        <w:pStyle w:val="Normal"/>
        <w:bidi w:val="0"/>
        <w:ind w:hanging="0" w:start="0" w:end="0"/>
        <w:jc w:val="end"/>
        <w:rPr>
          <w:rFonts w:ascii="Times New Roman" w:hAnsi="Times New Roman" w:cs="Times New Roman"/>
          <w:sz w:val="24"/>
          <w:szCs w:val="24"/>
        </w:rPr>
      </w:pPr>
      <w:r>
        <w:rPr>
          <w:rFonts w:cs="Times New Roman" w:ascii="Times New Roman" w:hAnsi="Times New Roman"/>
          <w:sz w:val="24"/>
          <w:szCs w:val="24"/>
        </w:rPr>
      </w:r>
    </w:p>
    <w:p>
      <w:pPr>
        <w:pStyle w:val="Normal"/>
        <w:bidi w:val="0"/>
        <w:ind w:hanging="0" w:start="0" w:end="0"/>
        <w:jc w:val="center"/>
        <w:rPr>
          <w:rFonts w:ascii="Times New Roman" w:hAnsi="Times New Roman" w:cs="Times New Roman"/>
          <w:b/>
          <w:spacing w:val="60"/>
          <w:sz w:val="24"/>
          <w:szCs w:val="24"/>
        </w:rPr>
      </w:pPr>
      <w:r>
        <w:rPr>
          <w:rFonts w:cs="Times New Roman" w:ascii="Times New Roman" w:hAnsi="Times New Roman"/>
          <w:b/>
          <w:spacing w:val="60"/>
          <w:sz w:val="24"/>
          <w:szCs w:val="24"/>
        </w:rPr>
      </w:r>
    </w:p>
    <w:p>
      <w:pPr>
        <w:pStyle w:val="Normal"/>
        <w:bidi w:val="0"/>
        <w:ind w:hanging="0" w:start="0" w:end="0"/>
        <w:jc w:val="center"/>
        <w:rPr>
          <w:rFonts w:ascii="Times New Roman" w:hAnsi="Times New Roman" w:cs="Times New Roman"/>
          <w:b/>
          <w:spacing w:val="60"/>
          <w:sz w:val="24"/>
          <w:szCs w:val="24"/>
        </w:rPr>
      </w:pPr>
      <w:r>
        <w:rPr>
          <w:rFonts w:cs="Times New Roman" w:ascii="Times New Roman" w:hAnsi="Times New Roman"/>
          <w:b/>
          <w:spacing w:val="60"/>
          <w:sz w:val="24"/>
          <w:szCs w:val="24"/>
        </w:rPr>
      </w:r>
    </w:p>
    <w:p>
      <w:pPr>
        <w:pStyle w:val="Normal"/>
        <w:bidi w:val="0"/>
        <w:ind w:hanging="0" w:start="0" w:end="0"/>
        <w:jc w:val="center"/>
        <w:rPr>
          <w:rFonts w:ascii="Times New Roman" w:hAnsi="Times New Roman" w:cs="Times New Roman"/>
          <w:b/>
          <w:spacing w:val="60"/>
          <w:sz w:val="24"/>
          <w:szCs w:val="24"/>
          <w:lang w:val="en-US"/>
        </w:rPr>
      </w:pPr>
      <w:r>
        <w:rPr>
          <w:rFonts w:cs="Times New Roman" w:ascii="Times New Roman" w:hAnsi="Times New Roman"/>
          <w:b/>
          <w:spacing w:val="60"/>
          <w:sz w:val="24"/>
          <w:szCs w:val="24"/>
          <w:lang w:val="en-US"/>
        </w:rPr>
      </w:r>
    </w:p>
    <w:p>
      <w:pPr>
        <w:pStyle w:val="Normal"/>
        <w:bidi w:val="0"/>
        <w:spacing w:lineRule="auto" w:line="276"/>
        <w:ind w:hanging="0" w:start="0" w:end="0"/>
        <w:jc w:val="center"/>
        <w:rPr>
          <w:rFonts w:ascii="Times New Roman" w:hAnsi="Times New Roman" w:cs="Times New Roman"/>
          <w:b/>
          <w:sz w:val="24"/>
          <w:szCs w:val="24"/>
          <w:lang w:val="en-US"/>
        </w:rPr>
      </w:pPr>
      <w:r>
        <w:rPr>
          <w:rFonts w:cs="Times New Roman" w:ascii="Times New Roman" w:hAnsi="Times New Roman"/>
          <w:b/>
          <w:spacing w:val="60"/>
          <w:sz w:val="24"/>
          <w:szCs w:val="24"/>
          <w:lang w:val="en-US"/>
        </w:rPr>
        <w:t>“</w:t>
      </w:r>
      <w:r>
        <w:rPr>
          <w:rFonts w:cs="Times New Roman" w:ascii="Times New Roman" w:hAnsi="Times New Roman"/>
          <w:b/>
          <w:bCs/>
          <w:sz w:val="24"/>
          <w:szCs w:val="24"/>
          <w:lang w:val="en-US"/>
        </w:rPr>
        <w:t>TARIXIY GEOGRAFIYA</w:t>
      </w:r>
      <w:r>
        <w:rPr>
          <w:rFonts w:cs="Times New Roman" w:ascii="Times New Roman" w:hAnsi="Times New Roman"/>
          <w:b/>
          <w:spacing w:val="60"/>
          <w:sz w:val="24"/>
          <w:szCs w:val="24"/>
        </w:rPr>
        <w:t xml:space="preserve">” </w:t>
      </w:r>
      <w:r>
        <w:rPr>
          <w:rFonts w:cs="Times New Roman" w:ascii="Times New Roman" w:hAnsi="Times New Roman"/>
          <w:b/>
          <w:bCs/>
          <w:spacing w:val="60"/>
          <w:sz w:val="24"/>
          <w:szCs w:val="24"/>
        </w:rPr>
        <w:t xml:space="preserve">FANI </w:t>
      </w:r>
    </w:p>
    <w:p>
      <w:pPr>
        <w:pStyle w:val="Normal"/>
        <w:bidi w:val="0"/>
        <w:spacing w:before="0" w:after="120"/>
        <w:ind w:hanging="0" w:start="0" w:end="0"/>
        <w:jc w:val="center"/>
        <w:rPr>
          <w:rFonts w:ascii="Times New Roman" w:hAnsi="Times New Roman" w:cs="Times New Roman"/>
          <w:b/>
          <w:bCs/>
          <w:spacing w:val="60"/>
          <w:sz w:val="24"/>
          <w:szCs w:val="24"/>
        </w:rPr>
      </w:pPr>
      <w:r>
        <w:rPr>
          <w:rFonts w:cs="Times New Roman" w:ascii="Times New Roman" w:hAnsi="Times New Roman"/>
          <w:b/>
          <w:bCs/>
          <w:spacing w:val="60"/>
          <w:sz w:val="24"/>
          <w:szCs w:val="24"/>
        </w:rPr>
        <w:t>SILLABUSI</w:t>
      </w:r>
    </w:p>
    <w:p>
      <w:pPr>
        <w:pStyle w:val="Normal"/>
        <w:bidi w:val="0"/>
        <w:ind w:hanging="0" w:start="0" w:end="0"/>
        <w:jc w:val="center"/>
        <w:rPr>
          <w:rFonts w:ascii="Times New Roman" w:hAnsi="Times New Roman" w:cs="Times New Roman"/>
          <w:b/>
          <w:bCs/>
          <w:spacing w:val="60"/>
          <w:sz w:val="24"/>
          <w:szCs w:val="24"/>
          <w:lang w:val="en-US"/>
        </w:rPr>
      </w:pPr>
      <w:r>
        <w:rPr>
          <w:rFonts w:cs="Times New Roman" w:ascii="Times New Roman" w:hAnsi="Times New Roman"/>
          <w:b/>
          <w:bCs/>
          <w:spacing w:val="60"/>
          <w:sz w:val="24"/>
          <w:szCs w:val="24"/>
          <w:lang w:val="en-US"/>
        </w:rPr>
        <w:t>(Kunduzgi ta’lim 1-kurs talabalari uchun)</w:t>
      </w:r>
    </w:p>
    <w:p>
      <w:pPr>
        <w:pStyle w:val="Normal"/>
        <w:bidi w:val="0"/>
        <w:ind w:hanging="0" w:start="0" w:end="0"/>
        <w:jc w:val="center"/>
        <w:rPr>
          <w:rFonts w:ascii="Times New Roman" w:hAnsi="Times New Roman" w:cs="Times New Roman"/>
          <w:b/>
          <w:bCs/>
          <w:spacing w:val="60"/>
          <w:sz w:val="24"/>
          <w:szCs w:val="24"/>
          <w:lang w:val="en-US"/>
        </w:rPr>
      </w:pPr>
      <w:r>
        <w:rPr>
          <w:rFonts w:cs="Times New Roman" w:ascii="Times New Roman" w:hAnsi="Times New Roman"/>
          <w:b/>
          <w:bCs/>
          <w:spacing w:val="60"/>
          <w:sz w:val="24"/>
          <w:szCs w:val="24"/>
          <w:lang w:val="en-US"/>
        </w:rPr>
      </w:r>
    </w:p>
    <w:p>
      <w:pPr>
        <w:pStyle w:val="Normal"/>
        <w:bidi w:val="0"/>
        <w:ind w:hanging="0" w:start="0" w:end="0"/>
        <w:jc w:val="center"/>
        <w:rPr>
          <w:rFonts w:ascii="Times New Roman" w:hAnsi="Times New Roman" w:cs="Times New Roman"/>
          <w:b/>
          <w:bCs/>
          <w:spacing w:val="60"/>
          <w:sz w:val="24"/>
          <w:szCs w:val="24"/>
          <w:lang w:val="en-US"/>
        </w:rPr>
      </w:pPr>
      <w:r>
        <w:rPr>
          <w:rFonts w:cs="Times New Roman" w:ascii="Times New Roman" w:hAnsi="Times New Roman"/>
          <w:b/>
          <w:bCs/>
          <w:spacing w:val="60"/>
          <w:sz w:val="24"/>
          <w:szCs w:val="24"/>
          <w:lang w:val="en-US"/>
        </w:rPr>
      </w:r>
    </w:p>
    <w:p>
      <w:pPr>
        <w:pStyle w:val="Normal"/>
        <w:bidi w:val="0"/>
        <w:ind w:hanging="0" w:start="0" w:end="0"/>
        <w:jc w:val="center"/>
        <w:rPr>
          <w:rFonts w:ascii="Times New Roman" w:hAnsi="Times New Roman" w:cs="Times New Roman"/>
          <w:b/>
          <w:bCs/>
          <w:spacing w:val="60"/>
          <w:sz w:val="24"/>
          <w:szCs w:val="24"/>
          <w:lang w:val="en-US"/>
        </w:rPr>
      </w:pPr>
      <w:r>
        <w:rPr>
          <w:rFonts w:cs="Times New Roman" w:ascii="Times New Roman" w:hAnsi="Times New Roman"/>
          <w:b/>
          <w:bCs/>
          <w:spacing w:val="60"/>
          <w:sz w:val="24"/>
          <w:szCs w:val="24"/>
          <w:lang w:val="en-US"/>
        </w:rPr>
      </w:r>
    </w:p>
    <w:p>
      <w:pPr>
        <w:pStyle w:val="Normal"/>
        <w:bidi w:val="0"/>
        <w:ind w:hanging="0" w:start="0" w:end="0"/>
        <w:jc w:val="center"/>
        <w:rPr>
          <w:rFonts w:ascii="Times New Roman" w:hAnsi="Times New Roman" w:cs="Times New Roman"/>
          <w:b/>
          <w:bCs/>
          <w:spacing w:val="60"/>
          <w:sz w:val="24"/>
          <w:szCs w:val="24"/>
          <w:lang w:val="en-US"/>
        </w:rPr>
      </w:pPr>
      <w:r>
        <w:rPr>
          <w:rFonts w:cs="Times New Roman" w:ascii="Times New Roman" w:hAnsi="Times New Roman"/>
          <w:b/>
          <w:bCs/>
          <w:spacing w:val="60"/>
          <w:sz w:val="24"/>
          <w:szCs w:val="24"/>
          <w:lang w:val="en-US"/>
        </w:rPr>
      </w:r>
    </w:p>
    <w:p>
      <w:pPr>
        <w:pStyle w:val="Normal"/>
        <w:bidi w:val="0"/>
        <w:ind w:hanging="0" w:start="0" w:end="0"/>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bidi w:val="0"/>
        <w:ind w:hanging="0" w:start="0" w:end="0"/>
        <w:rPr>
          <w:rFonts w:ascii="Times New Roman" w:hAnsi="Times New Roman" w:cs="Times New Roman"/>
          <w:b/>
          <w:sz w:val="24"/>
          <w:szCs w:val="24"/>
        </w:rPr>
      </w:pPr>
      <w:r>
        <w:rPr>
          <w:rFonts w:cs="Times New Roman" w:ascii="Times New Roman" w:hAnsi="Times New Roman"/>
          <w:b/>
          <w:sz w:val="24"/>
          <w:szCs w:val="24"/>
        </w:rPr>
      </w:r>
    </w:p>
    <w:p>
      <w:pPr>
        <w:pStyle w:val="Normal"/>
        <w:bidi w:val="0"/>
        <w:ind w:hanging="0" w:start="0" w:end="0"/>
        <w:rPr>
          <w:rFonts w:ascii="Times New Roman" w:hAnsi="Times New Roman" w:cs="Times New Roman"/>
          <w:b/>
          <w:sz w:val="24"/>
          <w:szCs w:val="24"/>
        </w:rPr>
      </w:pPr>
      <w:r>
        <w:rPr>
          <w:rFonts w:cs="Times New Roman" w:ascii="Times New Roman" w:hAnsi="Times New Roman"/>
          <w:b/>
          <w:sz w:val="24"/>
          <w:szCs w:val="24"/>
        </w:rPr>
      </w:r>
    </w:p>
    <w:tbl>
      <w:tblPr>
        <w:tblW w:w="8357" w:type="dxa"/>
        <w:jc w:val="start"/>
        <w:tblInd w:w="0" w:type="dxa"/>
        <w:tblLayout w:type="fixed"/>
        <w:tblCellMar>
          <w:top w:w="0" w:type="dxa"/>
          <w:start w:w="108" w:type="dxa"/>
          <w:bottom w:w="0" w:type="dxa"/>
          <w:end w:w="108" w:type="dxa"/>
        </w:tblCellMar>
      </w:tblPr>
      <w:tblGrid>
        <w:gridCol w:w="3442"/>
        <w:gridCol w:w="4914"/>
      </w:tblGrid>
      <w:tr>
        <w:trPr/>
        <w:tc>
          <w:tcPr>
            <w:tcW w:w="3442" w:type="dxa"/>
            <w:tcBorders/>
          </w:tcPr>
          <w:p>
            <w:pPr>
              <w:pStyle w:val="Normal"/>
              <w:tabs>
                <w:tab w:val="clear" w:pos="708"/>
                <w:tab w:val="left" w:pos="4000" w:leader="none"/>
                <w:tab w:val="left" w:pos="5054" w:leader="none"/>
              </w:tabs>
              <w:bidi w:val="0"/>
              <w:ind w:hanging="0" w:start="0" w:end="1720"/>
              <w:rPr/>
            </w:pPr>
            <w:r>
              <w:rPr>
                <w:rFonts w:cs="Times New Roman" w:ascii="Times New Roman" w:hAnsi="Times New Roman"/>
                <w:sz w:val="24"/>
                <w:szCs w:val="24"/>
              </w:rPr>
              <w:t>Bilim</w:t>
            </w:r>
            <w:r>
              <w:rPr>
                <w:rFonts w:cs="Times New Roman" w:ascii="Times New Roman" w:hAnsi="Times New Roman"/>
                <w:spacing w:val="-6"/>
                <w:sz w:val="24"/>
                <w:szCs w:val="24"/>
              </w:rPr>
              <w:t xml:space="preserve"> </w:t>
            </w:r>
            <w:r>
              <w:rPr>
                <w:rFonts w:cs="Times New Roman" w:ascii="Times New Roman" w:hAnsi="Times New Roman"/>
                <w:sz w:val="24"/>
                <w:szCs w:val="24"/>
              </w:rPr>
              <w:t>sohasi:</w:t>
            </w:r>
          </w:p>
        </w:tc>
        <w:tc>
          <w:tcPr>
            <w:tcW w:w="4914" w:type="dxa"/>
            <w:tcBorders/>
          </w:tcPr>
          <w:p>
            <w:pPr>
              <w:pStyle w:val="Normal"/>
              <w:tabs>
                <w:tab w:val="clear" w:pos="708"/>
                <w:tab w:val="left" w:pos="4000" w:leader="none"/>
                <w:tab w:val="left" w:pos="5054" w:leader="none"/>
              </w:tabs>
              <w:bidi w:val="0"/>
              <w:ind w:hanging="0" w:start="0" w:end="0"/>
              <w:rPr/>
            </w:pPr>
            <w:r>
              <w:rPr>
                <w:rFonts w:cs="Times New Roman" w:ascii="Times New Roman" w:hAnsi="Times New Roman"/>
                <w:sz w:val="24"/>
                <w:szCs w:val="24"/>
              </w:rPr>
              <w:t>200000</w:t>
            </w:r>
            <w:r>
              <w:rPr>
                <w:rFonts w:cs="Times New Roman" w:ascii="Times New Roman" w:hAnsi="Times New Roman"/>
                <w:spacing w:val="1"/>
                <w:sz w:val="24"/>
                <w:szCs w:val="24"/>
              </w:rPr>
              <w:t xml:space="preserve"> </w:t>
            </w:r>
            <w:r>
              <w:rPr>
                <w:rFonts w:cs="Times New Roman" w:ascii="Times New Roman" w:hAnsi="Times New Roman"/>
                <w:sz w:val="24"/>
                <w:szCs w:val="24"/>
              </w:rPr>
              <w:t>– San’at va gumanitar soha</w:t>
            </w:r>
          </w:p>
        </w:tc>
      </w:tr>
      <w:tr>
        <w:trPr/>
        <w:tc>
          <w:tcPr>
            <w:tcW w:w="3442" w:type="dxa"/>
            <w:tcBorders/>
          </w:tcPr>
          <w:p>
            <w:pPr>
              <w:pStyle w:val="Normal"/>
              <w:tabs>
                <w:tab w:val="clear" w:pos="708"/>
                <w:tab w:val="left" w:pos="4000" w:leader="none"/>
                <w:tab w:val="left" w:pos="5054" w:leader="none"/>
              </w:tabs>
              <w:bidi w:val="0"/>
              <w:ind w:hanging="0" w:start="0" w:end="0"/>
              <w:rPr/>
            </w:pPr>
            <w:r>
              <w:rPr>
                <w:rFonts w:cs="Times New Roman" w:ascii="Times New Roman" w:hAnsi="Times New Roman"/>
                <w:sz w:val="24"/>
                <w:szCs w:val="24"/>
              </w:rPr>
              <w:t>Ta’lim</w:t>
            </w:r>
            <w:r>
              <w:rPr>
                <w:rFonts w:cs="Times New Roman" w:ascii="Times New Roman" w:hAnsi="Times New Roman"/>
                <w:spacing w:val="-5"/>
                <w:sz w:val="24"/>
                <w:szCs w:val="24"/>
              </w:rPr>
              <w:t xml:space="preserve"> </w:t>
            </w:r>
            <w:r>
              <w:rPr>
                <w:rFonts w:cs="Times New Roman" w:ascii="Times New Roman" w:hAnsi="Times New Roman"/>
                <w:sz w:val="24"/>
                <w:szCs w:val="24"/>
              </w:rPr>
              <w:t>sohasi:</w:t>
            </w:r>
          </w:p>
        </w:tc>
        <w:tc>
          <w:tcPr>
            <w:tcW w:w="4914" w:type="dxa"/>
            <w:tcBorders/>
          </w:tcPr>
          <w:p>
            <w:pPr>
              <w:pStyle w:val="Normal"/>
              <w:tabs>
                <w:tab w:val="clear" w:pos="708"/>
                <w:tab w:val="left" w:pos="4000" w:leader="none"/>
                <w:tab w:val="left" w:pos="5054" w:leader="none"/>
              </w:tabs>
              <w:bidi w:val="0"/>
              <w:ind w:hanging="0" w:start="0" w:end="-110"/>
              <w:rPr/>
            </w:pPr>
            <w:r>
              <w:rPr>
                <w:rFonts w:cs="Times New Roman" w:ascii="Times New Roman" w:hAnsi="Times New Roman"/>
                <w:sz w:val="24"/>
                <w:szCs w:val="24"/>
              </w:rPr>
              <w:t>220000 – Gumanitar fanlar</w:t>
            </w:r>
            <w:r>
              <w:rPr>
                <w:rFonts w:cs="Times New Roman" w:ascii="Times New Roman" w:hAnsi="Times New Roman"/>
                <w:sz w:val="24"/>
                <w:szCs w:val="24"/>
                <w:lang w:val="en-US"/>
              </w:rPr>
              <w:t xml:space="preserve"> (tillardan tashqari)</w:t>
            </w:r>
          </w:p>
        </w:tc>
      </w:tr>
      <w:tr>
        <w:trPr/>
        <w:tc>
          <w:tcPr>
            <w:tcW w:w="3442" w:type="dxa"/>
            <w:tcBorders/>
          </w:tcPr>
          <w:p>
            <w:pPr>
              <w:pStyle w:val="Normal"/>
              <w:tabs>
                <w:tab w:val="clear" w:pos="708"/>
                <w:tab w:val="left" w:pos="4000" w:leader="none"/>
                <w:tab w:val="left" w:pos="5054" w:leader="none"/>
              </w:tabs>
              <w:bidi w:val="0"/>
              <w:ind w:hanging="0" w:start="0" w:end="-63"/>
              <w:rPr/>
            </w:pPr>
            <w:r>
              <w:rPr>
                <w:rFonts w:cs="Times New Roman" w:ascii="Times New Roman" w:hAnsi="Times New Roman"/>
                <w:sz w:val="24"/>
                <w:szCs w:val="24"/>
              </w:rPr>
              <w:t>Ta’lim</w:t>
            </w:r>
            <w:r>
              <w:rPr>
                <w:rFonts w:cs="Times New Roman" w:ascii="Times New Roman" w:hAnsi="Times New Roman"/>
                <w:spacing w:val="-5"/>
                <w:sz w:val="24"/>
                <w:szCs w:val="24"/>
              </w:rPr>
              <w:t xml:space="preserve"> </w:t>
            </w:r>
            <w:r>
              <w:rPr>
                <w:rFonts w:cs="Times New Roman" w:ascii="Times New Roman" w:hAnsi="Times New Roman"/>
                <w:sz w:val="24"/>
                <w:szCs w:val="24"/>
              </w:rPr>
              <w:t>yo‘nalishi:</w:t>
            </w:r>
          </w:p>
        </w:tc>
        <w:tc>
          <w:tcPr>
            <w:tcW w:w="4914" w:type="dxa"/>
            <w:tcBorders/>
          </w:tcPr>
          <w:p>
            <w:pPr>
              <w:pStyle w:val="Normal"/>
              <w:tabs>
                <w:tab w:val="clear" w:pos="708"/>
                <w:tab w:val="left" w:pos="4000" w:leader="none"/>
              </w:tabs>
              <w:bidi w:val="0"/>
              <w:spacing w:lineRule="exact" w:line="322"/>
              <w:ind w:hanging="0" w:start="0" w:end="0"/>
              <w:rPr>
                <w:rFonts w:ascii="Times New Roman" w:hAnsi="Times New Roman" w:cs="Times New Roman"/>
                <w:sz w:val="24"/>
                <w:szCs w:val="24"/>
                <w:lang w:val="en-US"/>
              </w:rPr>
            </w:pPr>
            <w:r>
              <w:rPr>
                <w:rFonts w:cs="Times New Roman" w:ascii="Times New Roman" w:hAnsi="Times New Roman"/>
                <w:sz w:val="24"/>
                <w:szCs w:val="24"/>
                <w:lang w:val="en-US"/>
              </w:rPr>
              <w:t>60220300 –</w:t>
            </w:r>
            <w:r>
              <w:rPr>
                <w:rFonts w:cs="Times New Roman" w:ascii="Times New Roman" w:hAnsi="Times New Roman"/>
                <w:spacing w:val="-2"/>
                <w:sz w:val="24"/>
                <w:szCs w:val="24"/>
                <w:lang w:val="en-US"/>
              </w:rPr>
              <w:t xml:space="preserve"> </w:t>
            </w:r>
            <w:r>
              <w:rPr>
                <w:rFonts w:cs="Times New Roman" w:ascii="Times New Roman" w:hAnsi="Times New Roman"/>
                <w:sz w:val="24"/>
                <w:szCs w:val="24"/>
                <w:lang w:val="en-US"/>
              </w:rPr>
              <w:t xml:space="preserve">Tarix </w:t>
            </w:r>
          </w:p>
          <w:p>
            <w:pPr>
              <w:pStyle w:val="Normal"/>
              <w:tabs>
                <w:tab w:val="clear" w:pos="708"/>
                <w:tab w:val="left" w:pos="4000" w:leader="none"/>
              </w:tabs>
              <w:bidi w:val="0"/>
              <w:spacing w:lineRule="exact" w:line="322"/>
              <w:ind w:hanging="0" w:start="0" w:end="0"/>
              <w:rPr>
                <w:rFonts w:ascii="Times New Roman" w:hAnsi="Times New Roman" w:cs="Times New Roman"/>
                <w:sz w:val="24"/>
                <w:szCs w:val="24"/>
                <w:lang w:val="en-US"/>
              </w:rPr>
            </w:pPr>
            <w:r>
              <w:rPr>
                <w:rFonts w:cs="Times New Roman" w:ascii="Times New Roman" w:hAnsi="Times New Roman"/>
                <w:sz w:val="24"/>
                <w:szCs w:val="24"/>
                <w:lang w:val="en-US"/>
              </w:rPr>
            </w:r>
          </w:p>
        </w:tc>
      </w:tr>
    </w:tbl>
    <w:p>
      <w:pPr>
        <w:pStyle w:val="Normal"/>
        <w:bidi w:val="0"/>
        <w:ind w:hanging="0" w:start="0" w:end="0"/>
        <w:jc w:val="center"/>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bidi w:val="0"/>
        <w:ind w:hanging="0" w:start="0" w:end="0"/>
        <w:jc w:val="center"/>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bidi w:val="0"/>
        <w:ind w:hanging="0" w:start="0" w:end="0"/>
        <w:jc w:val="center"/>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bidi w:val="0"/>
        <w:ind w:hanging="0" w:start="0" w:end="0"/>
        <w:jc w:val="center"/>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bidi w:val="0"/>
        <w:ind w:hanging="0" w:start="0" w:end="0"/>
        <w:jc w:val="center"/>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bidi w:val="0"/>
        <w:ind w:hanging="0" w:start="0" w:end="0"/>
        <w:jc w:val="center"/>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bidi w:val="0"/>
        <w:ind w:hanging="0" w:start="0" w:end="0"/>
        <w:jc w:val="center"/>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bidi w:val="0"/>
        <w:ind w:hanging="0" w:start="0" w:end="0"/>
        <w:jc w:val="center"/>
        <w:rPr>
          <w:rFonts w:ascii="Times New Roman" w:hAnsi="Times New Roman" w:cs="Times New Roman"/>
          <w:b/>
          <w:sz w:val="24"/>
          <w:szCs w:val="24"/>
          <w:lang w:val="en-US"/>
        </w:rPr>
      </w:pPr>
      <w:r>
        <w:rPr>
          <w:rFonts w:cs="Times New Roman" w:ascii="Times New Roman" w:hAnsi="Times New Roman"/>
          <w:b/>
          <w:sz w:val="24"/>
          <w:szCs w:val="24"/>
          <w:lang w:val="en-US"/>
        </w:rPr>
      </w:r>
    </w:p>
    <w:p>
      <w:pPr>
        <w:pStyle w:val="Normal"/>
        <w:bidi w:val="0"/>
        <w:ind w:hanging="0" w:start="0" w:end="0"/>
        <w:jc w:val="center"/>
        <w:rPr>
          <w:rFonts w:ascii="Times New Roman" w:hAnsi="Times New Roman" w:cs="Times New Roman"/>
          <w:b/>
          <w:sz w:val="24"/>
          <w:szCs w:val="24"/>
        </w:rPr>
      </w:pPr>
      <w:r>
        <w:rPr>
          <w:rFonts w:cs="Times New Roman" w:ascii="Times New Roman" w:hAnsi="Times New Roman"/>
          <w:b/>
          <w:sz w:val="24"/>
          <w:szCs w:val="24"/>
        </w:rPr>
      </w:r>
    </w:p>
    <w:p>
      <w:pPr>
        <w:pStyle w:val="Normal"/>
        <w:bidi w:val="0"/>
        <w:ind w:hanging="0" w:start="0" w:end="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bidi w:val="0"/>
        <w:ind w:hanging="0" w:start="0" w:end="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bidi w:val="0"/>
        <w:ind w:hanging="0" w:start="0" w:end="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bidi w:val="0"/>
        <w:ind w:hanging="0" w:start="0" w:end="0"/>
        <w:rPr>
          <w:rFonts w:ascii="Times New Roman" w:hAnsi="Times New Roman" w:cs="Times New Roman"/>
          <w:b/>
          <w:sz w:val="24"/>
          <w:szCs w:val="24"/>
          <w:lang w:val="en-US"/>
        </w:rPr>
      </w:pPr>
      <w:r>
        <w:rPr>
          <w:rFonts w:cs="Times New Roman" w:ascii="Times New Roman" w:hAnsi="Times New Roman"/>
          <w:sz w:val="24"/>
          <w:szCs w:val="24"/>
          <w:lang w:val="en-US"/>
        </w:rPr>
        <w:t xml:space="preserve">                                                     </w:t>
      </w:r>
      <w:r>
        <w:rPr>
          <w:rFonts w:cs="Times New Roman" w:ascii="Times New Roman" w:hAnsi="Times New Roman"/>
          <w:b/>
          <w:sz w:val="24"/>
          <w:szCs w:val="24"/>
        </w:rPr>
        <w:t>QARSHI – 202</w:t>
      </w:r>
      <w:r>
        <w:rPr>
          <w:rFonts w:cs="Times New Roman" w:ascii="Times New Roman" w:hAnsi="Times New Roman"/>
          <w:b/>
          <w:sz w:val="24"/>
          <w:szCs w:val="24"/>
          <w:lang w:val="en-US"/>
        </w:rPr>
        <w:t>5</w:t>
      </w:r>
      <w:r>
        <w:rPr>
          <w:rFonts w:cs="Times New Roman" w:ascii="Times New Roman" w:hAnsi="Times New Roman"/>
          <w:b/>
          <w:sz w:val="24"/>
          <w:szCs w:val="24"/>
        </w:rPr>
        <w:t xml:space="preserve"> yil</w:t>
      </w:r>
      <w:r>
        <w:br w:type="page"/>
      </w:r>
    </w:p>
    <w:p>
      <w:pPr>
        <w:pStyle w:val="Normal"/>
        <w:bidi w:val="0"/>
        <w:ind w:hanging="0" w:start="0" w:end="0"/>
        <w:rPr>
          <w:rFonts w:ascii="Times New Roman" w:hAnsi="Times New Roman" w:cs="Times New Roman"/>
          <w:b/>
          <w:sz w:val="24"/>
          <w:szCs w:val="24"/>
        </w:rPr>
      </w:pPr>
      <w:r>
        <w:rPr>
          <w:rFonts w:cs="Times New Roman" w:ascii="Times New Roman" w:hAnsi="Times New Roman"/>
          <w:b/>
          <w:sz w:val="24"/>
          <w:szCs w:val="24"/>
        </w:rPr>
      </w:r>
    </w:p>
    <w:p>
      <w:pPr>
        <w:pStyle w:val="Normal"/>
        <w:bidi w:val="0"/>
        <w:ind w:firstLine="567" w:start="0" w:end="-1"/>
        <w:rPr>
          <w:rFonts w:ascii="Times New Roman" w:hAnsi="Times New Roman" w:cs="Times New Roman"/>
          <w:sz w:val="24"/>
          <w:szCs w:val="24"/>
          <w:lang w:val="en-US" w:eastAsia="zh-CN"/>
        </w:rPr>
      </w:pPr>
      <w:r>
        <w:rPr>
          <w:rFonts w:cs="Times New Roman" w:ascii="Times New Roman" w:hAnsi="Times New Roman"/>
          <w:sz w:val="24"/>
          <w:szCs w:val="24"/>
          <w:lang w:val="en-US" w:eastAsia="zh-CN"/>
        </w:rPr>
      </w:r>
    </w:p>
    <w:tbl>
      <w:tblPr>
        <w:tblW w:w="9145" w:type="dxa"/>
        <w:jc w:val="start"/>
        <w:tblInd w:w="0" w:type="dxa"/>
        <w:tblLayout w:type="fixed"/>
        <w:tblCellMar>
          <w:top w:w="0" w:type="dxa"/>
          <w:start w:w="108" w:type="dxa"/>
          <w:bottom w:w="0" w:type="dxa"/>
          <w:end w:w="108" w:type="dxa"/>
        </w:tblCellMar>
      </w:tblPr>
      <w:tblGrid>
        <w:gridCol w:w="3643"/>
        <w:gridCol w:w="5501"/>
      </w:tblGrid>
      <w:tr>
        <w:trPr/>
        <w:tc>
          <w:tcPr>
            <w:tcW w:w="3643" w:type="dxa"/>
            <w:tcBorders/>
          </w:tcPr>
          <w:p>
            <w:pPr>
              <w:pStyle w:val="Normal"/>
              <w:tabs>
                <w:tab w:val="clear" w:pos="708"/>
              </w:tabs>
              <w:bidi w:val="0"/>
              <w:ind w:hanging="0" w:start="0" w:end="0"/>
              <w:jc w:val="center"/>
              <w:rPr>
                <w:rFonts w:ascii="Times New Roman" w:hAnsi="Times New Roman" w:cs="Times New Roman"/>
                <w:b/>
                <w:bCs/>
                <w:sz w:val="24"/>
                <w:szCs w:val="24"/>
                <w:lang w:val="en-US"/>
              </w:rPr>
            </w:pPr>
            <w:r>
              <w:rPr/>
              <w:drawing>
                <wp:inline distT="0" distB="0" distL="0" distR="0">
                  <wp:extent cx="1570990" cy="1454785"/>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8"/>
                          <a:stretch>
                            <a:fillRect/>
                          </a:stretch>
                        </pic:blipFill>
                        <pic:spPr bwMode="auto">
                          <a:xfrm>
                            <a:off x="0" y="0"/>
                            <a:ext cx="1570990" cy="1454785"/>
                          </a:xfrm>
                          <a:prstGeom prst="rect">
                            <a:avLst/>
                          </a:prstGeom>
                        </pic:spPr>
                      </pic:pic>
                    </a:graphicData>
                  </a:graphic>
                </wp:inline>
              </w:drawing>
            </w:r>
          </w:p>
        </w:tc>
        <w:tc>
          <w:tcPr>
            <w:tcW w:w="5501" w:type="dxa"/>
            <w:tcBorders/>
          </w:tcPr>
          <w:p>
            <w:pPr>
              <w:pStyle w:val="Normal"/>
              <w:tabs>
                <w:tab w:val="clear" w:pos="708"/>
              </w:tabs>
              <w:bidi w:val="0"/>
              <w:ind w:hanging="0" w:start="0" w:end="0"/>
              <w:jc w:val="center"/>
              <w:rPr>
                <w:rFonts w:ascii="Times New Roman" w:hAnsi="Times New Roman" w:cs="Times New Roman"/>
                <w:b/>
                <w:bCs/>
                <w:sz w:val="24"/>
                <w:szCs w:val="24"/>
              </w:rPr>
            </w:pPr>
            <w:r>
              <w:rPr>
                <w:rFonts w:cs="Times New Roman" w:ascii="Times New Roman" w:hAnsi="Times New Roman"/>
                <w:b/>
                <w:bCs/>
                <w:sz w:val="24"/>
                <w:szCs w:val="24"/>
              </w:rPr>
              <w:t>Modul / FAN SILLABUSI</w:t>
            </w:r>
          </w:p>
          <w:p>
            <w:pPr>
              <w:pStyle w:val="Normal"/>
              <w:tabs>
                <w:tab w:val="clear" w:pos="708"/>
              </w:tabs>
              <w:bidi w:val="0"/>
              <w:ind w:hanging="0" w:start="0" w:end="-1"/>
              <w:jc w:val="center"/>
              <w:rPr>
                <w:rFonts w:ascii="Times New Roman" w:hAnsi="Times New Roman" w:cs="Times New Roman"/>
                <w:sz w:val="24"/>
                <w:szCs w:val="24"/>
                <w:lang w:val="en-US" w:eastAsia="zh-CN"/>
              </w:rPr>
            </w:pPr>
            <w:r>
              <w:rPr>
                <w:rFonts w:cs="Times New Roman" w:ascii="Times New Roman" w:hAnsi="Times New Roman"/>
                <w:sz w:val="24"/>
                <w:szCs w:val="24"/>
                <w:lang w:val="en-US" w:eastAsia="zh-CN"/>
              </w:rPr>
              <w:t>Pedagogika fakulteti</w:t>
            </w:r>
          </w:p>
          <w:p>
            <w:pPr>
              <w:pStyle w:val="Normal"/>
              <w:tabs>
                <w:tab w:val="clear" w:pos="708"/>
              </w:tabs>
              <w:bidi w:val="0"/>
              <w:ind w:hanging="0" w:start="0" w:end="-1"/>
              <w:jc w:val="center"/>
              <w:rPr>
                <w:rFonts w:ascii="Times New Roman" w:hAnsi="Times New Roman" w:cs="Times New Roman"/>
                <w:bCs/>
                <w:color w:val="FF0000"/>
                <w:sz w:val="24"/>
                <w:szCs w:val="24"/>
                <w:lang w:val="uz-Latn-UZ"/>
              </w:rPr>
            </w:pPr>
            <w:r>
              <w:rPr>
                <w:rFonts w:cs="Times New Roman" w:ascii="Times New Roman" w:hAnsi="Times New Roman"/>
                <w:sz w:val="24"/>
                <w:szCs w:val="24"/>
                <w:lang w:val="en-US"/>
              </w:rPr>
              <w:t>60220300 –</w:t>
            </w:r>
            <w:r>
              <w:rPr>
                <w:rFonts w:cs="Times New Roman" w:ascii="Times New Roman" w:hAnsi="Times New Roman"/>
                <w:spacing w:val="-2"/>
                <w:sz w:val="24"/>
                <w:szCs w:val="24"/>
                <w:lang w:val="en-US"/>
              </w:rPr>
              <w:t xml:space="preserve"> </w:t>
            </w:r>
            <w:r>
              <w:rPr>
                <w:rFonts w:cs="Times New Roman" w:ascii="Times New Roman" w:hAnsi="Times New Roman"/>
                <w:sz w:val="24"/>
                <w:szCs w:val="24"/>
                <w:lang w:val="en-US"/>
              </w:rPr>
              <w:t xml:space="preserve">Tarix </w:t>
            </w:r>
          </w:p>
          <w:p>
            <w:pPr>
              <w:pStyle w:val="Normal"/>
              <w:tabs>
                <w:tab w:val="clear" w:pos="708"/>
              </w:tabs>
              <w:bidi w:val="0"/>
              <w:ind w:hanging="0" w:start="0" w:end="0"/>
              <w:jc w:val="center"/>
              <w:rPr>
                <w:rFonts w:ascii="Times New Roman" w:hAnsi="Times New Roman" w:cs="Times New Roman"/>
                <w:b/>
                <w:bCs/>
                <w:sz w:val="24"/>
                <w:szCs w:val="24"/>
                <w:lang w:val="en-US"/>
              </w:rPr>
            </w:pPr>
            <w:r>
              <w:rPr>
                <w:rFonts w:cs="Times New Roman" w:ascii="Times New Roman" w:hAnsi="Times New Roman"/>
                <w:b/>
                <w:bCs/>
                <w:sz w:val="24"/>
                <w:szCs w:val="24"/>
                <w:lang w:val="en-US"/>
              </w:rPr>
            </w:r>
          </w:p>
        </w:tc>
      </w:tr>
    </w:tbl>
    <w:p>
      <w:pPr>
        <w:pStyle w:val="Normal"/>
        <w:bidi w:val="0"/>
        <w:ind w:hanging="0" w:start="0" w:end="0"/>
        <w:jc w:val="center"/>
        <w:rPr>
          <w:rFonts w:ascii="Times New Roman" w:hAnsi="Times New Roman" w:cs="Times New Roman"/>
          <w:b/>
          <w:bCs/>
          <w:sz w:val="24"/>
          <w:szCs w:val="24"/>
          <w:lang w:val="en-US"/>
        </w:rPr>
      </w:pPr>
      <w:r>
        <w:rPr>
          <w:rFonts w:cs="Times New Roman" w:ascii="Times New Roman" w:hAnsi="Times New Roman"/>
          <w:b/>
          <w:bCs/>
          <w:sz w:val="24"/>
          <w:szCs w:val="24"/>
          <w:lang w:val="en-US"/>
        </w:rPr>
      </w:r>
    </w:p>
    <w:p>
      <w:pPr>
        <w:pStyle w:val="Normal"/>
        <w:bidi w:val="0"/>
        <w:ind w:hanging="0" w:start="0" w:end="0"/>
        <w:jc w:val="center"/>
        <w:rPr>
          <w:rFonts w:ascii="Times New Roman" w:hAnsi="Times New Roman" w:cs="Times New Roman"/>
          <w:b/>
          <w:bCs/>
          <w:sz w:val="24"/>
          <w:szCs w:val="24"/>
          <w:lang w:val="en-US"/>
        </w:rPr>
      </w:pPr>
      <w:r>
        <w:rPr>
          <w:rFonts w:cs="Times New Roman" w:ascii="Times New Roman" w:hAnsi="Times New Roman"/>
          <w:b/>
          <w:bCs/>
          <w:sz w:val="24"/>
          <w:szCs w:val="24"/>
          <w:lang w:val="en-US"/>
        </w:rPr>
      </w:r>
    </w:p>
    <w:p>
      <w:pPr>
        <w:pStyle w:val="Normal"/>
        <w:bidi w:val="0"/>
        <w:ind w:hanging="0" w:start="0" w:end="-1"/>
        <w:jc w:val="center"/>
        <w:rPr>
          <w:rFonts w:ascii="Times New Roman" w:hAnsi="Times New Roman" w:cs="Times New Roman"/>
          <w:bCs/>
          <w:sz w:val="24"/>
          <w:szCs w:val="24"/>
          <w:lang w:val="uz-Latn-UZ"/>
        </w:rPr>
      </w:pPr>
      <w:r>
        <w:rPr>
          <w:rFonts w:cs="Times New Roman" w:ascii="Times New Roman" w:hAnsi="Times New Roman"/>
          <w:bCs/>
          <w:sz w:val="24"/>
          <w:szCs w:val="24"/>
          <w:lang w:val="uz-Latn-UZ"/>
        </w:rPr>
      </w:r>
    </w:p>
    <w:tbl>
      <w:tblPr>
        <w:tblW w:w="9213" w:type="dxa"/>
        <w:jc w:val="start"/>
        <w:tblInd w:w="0" w:type="dxa"/>
        <w:tblLayout w:type="fixed"/>
        <w:tblCellMar>
          <w:top w:w="0" w:type="dxa"/>
          <w:start w:w="108" w:type="dxa"/>
          <w:bottom w:w="0" w:type="dxa"/>
          <w:end w:w="108" w:type="dxa"/>
        </w:tblCellMar>
      </w:tblPr>
      <w:tblGrid>
        <w:gridCol w:w="4841"/>
        <w:gridCol w:w="4371"/>
      </w:tblGrid>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rPr>
                <w:lang w:val="en-US"/>
              </w:rPr>
            </w:pPr>
            <w:r>
              <w:rPr>
                <w:rFonts w:cs="Times New Roman" w:ascii="Times New Roman" w:hAnsi="Times New Roman"/>
                <w:b/>
                <w:sz w:val="24"/>
                <w:szCs w:val="24"/>
                <w:lang w:val="en-US"/>
              </w:rPr>
              <w:t>Fan</w:t>
            </w:r>
            <w:r>
              <w:rPr>
                <w:rFonts w:cs="Times New Roman" w:ascii="Times New Roman" w:hAnsi="Times New Roman"/>
                <w:b/>
                <w:sz w:val="24"/>
                <w:szCs w:val="24"/>
              </w:rPr>
              <w:t xml:space="preserve"> nomi:</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s>
              <w:bidi w:val="0"/>
              <w:spacing w:lineRule="exact" w:line="243"/>
              <w:ind w:hanging="0" w:start="0" w:end="119"/>
              <w:rPr/>
            </w:pPr>
            <w:r>
              <w:rPr>
                <w:rFonts w:cs="Times New Roman" w:ascii="Times New Roman" w:hAnsi="Times New Roman"/>
              </w:rPr>
              <w:t>Tarixiy</w:t>
            </w:r>
            <w:r>
              <w:rPr>
                <w:rFonts w:cs="Times New Roman" w:ascii="Times New Roman" w:hAnsi="Times New Roman"/>
                <w:spacing w:val="-6"/>
              </w:rPr>
              <w:t xml:space="preserve"> </w:t>
            </w:r>
            <w:r>
              <w:rPr>
                <w:rFonts w:cs="Times New Roman" w:ascii="Times New Roman" w:hAnsi="Times New Roman"/>
              </w:rPr>
              <w:t>geografiya</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b/>
                <w:sz w:val="24"/>
                <w:szCs w:val="24"/>
              </w:rPr>
              <w:t>Fan turi:</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lang w:val="en-US"/>
              </w:rPr>
            </w:pPr>
            <w:r>
              <w:rPr>
                <w:rFonts w:cs="Times New Roman" w:ascii="Times New Roman" w:hAnsi="Times New Roman"/>
                <w:sz w:val="24"/>
                <w:szCs w:val="24"/>
                <w:lang w:val="en-US"/>
              </w:rPr>
              <w:t>Majburiy</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b/>
                <w:sz w:val="24"/>
                <w:szCs w:val="24"/>
              </w:rPr>
              <w:t>Fan kodi:</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lang w:val="en-US"/>
              </w:rPr>
            </w:pPr>
            <w:r>
              <w:rPr>
                <w:rFonts w:cs="Times New Roman" w:ascii="Times New Roman" w:hAnsi="Times New Roman"/>
                <w:sz w:val="24"/>
                <w:szCs w:val="24"/>
                <w:lang w:val="en-US" w:eastAsia="en-US"/>
              </w:rPr>
              <w:t>TG 1 105</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b/>
                <w:sz w:val="24"/>
                <w:szCs w:val="24"/>
              </w:rPr>
              <w:t>Yil:</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lang w:val="en-US"/>
              </w:rPr>
            </w:pPr>
            <w:r>
              <w:rPr>
                <w:rFonts w:cs="Times New Roman" w:ascii="Times New Roman" w:hAnsi="Times New Roman"/>
                <w:sz w:val="24"/>
                <w:szCs w:val="24"/>
                <w:lang w:val="en-US"/>
              </w:rPr>
              <w:t>1</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b/>
                <w:sz w:val="24"/>
                <w:szCs w:val="24"/>
              </w:rPr>
              <w:t>Semestr:</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sz w:val="24"/>
                <w:szCs w:val="24"/>
              </w:rPr>
              <w:t>1</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b/>
                <w:sz w:val="24"/>
                <w:szCs w:val="24"/>
              </w:rPr>
              <w:t>Ta’lim shakli:</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sz w:val="24"/>
                <w:szCs w:val="24"/>
              </w:rPr>
              <w:t>Kunduzgi</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b/>
                <w:sz w:val="24"/>
                <w:szCs w:val="24"/>
              </w:rPr>
              <w:t>Mashg‘ulotlar shakli va semestrga ajratilgan soatlar:</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lang w:val="en-US"/>
              </w:rPr>
            </w:pPr>
            <w:r>
              <w:rPr>
                <w:rFonts w:cs="Times New Roman" w:ascii="Times New Roman" w:hAnsi="Times New Roman"/>
                <w:sz w:val="24"/>
                <w:szCs w:val="24"/>
                <w:lang w:val="en-US"/>
              </w:rPr>
              <w:t>150</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589" w:end="0"/>
              <w:rPr/>
            </w:pPr>
            <w:r>
              <w:rPr>
                <w:rFonts w:cs="Times New Roman" w:ascii="Times New Roman" w:hAnsi="Times New Roman"/>
                <w:sz w:val="24"/>
                <w:szCs w:val="24"/>
              </w:rPr>
              <w:t>Ma’ruza</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lang w:val="en-US"/>
              </w:rPr>
            </w:pPr>
            <w:r>
              <w:rPr>
                <w:rFonts w:cs="Times New Roman" w:ascii="Times New Roman" w:hAnsi="Times New Roman"/>
                <w:sz w:val="24"/>
                <w:szCs w:val="24"/>
                <w:lang w:val="en-US"/>
              </w:rPr>
              <w:t>30</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589" w:end="0"/>
              <w:rPr/>
            </w:pPr>
            <w:r>
              <w:rPr>
                <w:rFonts w:cs="Times New Roman" w:ascii="Times New Roman" w:hAnsi="Times New Roman"/>
                <w:sz w:val="24"/>
                <w:szCs w:val="24"/>
              </w:rPr>
              <w:t>Amaliy mashg‘ulotlar</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lang w:val="en-US"/>
              </w:rPr>
            </w:pPr>
            <w:r>
              <w:rPr>
                <w:rFonts w:cs="Times New Roman" w:ascii="Times New Roman" w:hAnsi="Times New Roman"/>
                <w:sz w:val="24"/>
                <w:szCs w:val="24"/>
                <w:lang w:val="en-US"/>
              </w:rPr>
              <w:t>-</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589" w:end="0"/>
              <w:rPr/>
            </w:pPr>
            <w:r>
              <w:rPr>
                <w:rFonts w:cs="Times New Roman" w:ascii="Times New Roman" w:hAnsi="Times New Roman"/>
                <w:sz w:val="24"/>
                <w:szCs w:val="24"/>
              </w:rPr>
              <w:t>Laboratoriya mashg‘ulotlari</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lang w:val="en-US"/>
              </w:rPr>
            </w:pPr>
            <w:r>
              <w:rPr>
                <w:rFonts w:cs="Times New Roman" w:ascii="Times New Roman" w:hAnsi="Times New Roman"/>
                <w:sz w:val="24"/>
                <w:szCs w:val="24"/>
                <w:lang w:val="en-US"/>
              </w:rPr>
              <w:t>-</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589" w:end="0"/>
              <w:rPr/>
            </w:pPr>
            <w:r>
              <w:rPr>
                <w:rFonts w:cs="Times New Roman" w:ascii="Times New Roman" w:hAnsi="Times New Roman"/>
                <w:sz w:val="24"/>
                <w:szCs w:val="24"/>
              </w:rPr>
              <w:t>Seminar</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lang w:val="en-US"/>
              </w:rPr>
            </w:pPr>
            <w:r>
              <w:rPr>
                <w:rFonts w:cs="Times New Roman" w:ascii="Times New Roman" w:hAnsi="Times New Roman"/>
                <w:sz w:val="24"/>
                <w:szCs w:val="24"/>
                <w:lang w:val="en-US"/>
              </w:rPr>
              <w:t>30</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589" w:end="0"/>
              <w:rPr/>
            </w:pPr>
            <w:r>
              <w:rPr>
                <w:rFonts w:cs="Times New Roman" w:ascii="Times New Roman" w:hAnsi="Times New Roman"/>
                <w:sz w:val="24"/>
                <w:szCs w:val="24"/>
              </w:rPr>
              <w:t>Mustaqil ta’lim</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lang w:val="en-US"/>
              </w:rPr>
            </w:pPr>
            <w:r>
              <w:rPr>
                <w:rFonts w:cs="Times New Roman" w:ascii="Times New Roman" w:hAnsi="Times New Roman"/>
                <w:sz w:val="24"/>
                <w:szCs w:val="24"/>
                <w:lang w:val="en-US"/>
              </w:rPr>
              <w:t>90</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b/>
                <w:sz w:val="24"/>
                <w:szCs w:val="24"/>
              </w:rPr>
              <w:t>Kredit miqdori:</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lang w:val="en-US"/>
              </w:rPr>
            </w:pPr>
            <w:r>
              <w:rPr>
                <w:rFonts w:cs="Times New Roman" w:ascii="Times New Roman" w:hAnsi="Times New Roman"/>
                <w:sz w:val="24"/>
                <w:szCs w:val="24"/>
                <w:lang w:val="en-US"/>
              </w:rPr>
              <w:t>5</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b/>
                <w:sz w:val="24"/>
                <w:szCs w:val="24"/>
              </w:rPr>
              <w:t>Baholash shakli:</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sz w:val="24"/>
                <w:szCs w:val="24"/>
              </w:rPr>
              <w:t xml:space="preserve">Imtihon </w:t>
            </w:r>
          </w:p>
        </w:tc>
      </w:tr>
      <w:tr>
        <w:trPr/>
        <w:tc>
          <w:tcPr>
            <w:tcW w:w="484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b/>
                <w:sz w:val="24"/>
                <w:szCs w:val="24"/>
              </w:rPr>
              <w:t>Fan tili:</w:t>
            </w:r>
          </w:p>
        </w:tc>
        <w:tc>
          <w:tcPr>
            <w:tcW w:w="4371"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rPr/>
            </w:pPr>
            <w:r>
              <w:rPr>
                <w:rFonts w:cs="Times New Roman" w:ascii="Times New Roman" w:hAnsi="Times New Roman"/>
                <w:sz w:val="24"/>
                <w:szCs w:val="24"/>
              </w:rPr>
              <w:t>О‘zbek</w:t>
            </w:r>
          </w:p>
        </w:tc>
      </w:tr>
    </w:tbl>
    <w:p>
      <w:pPr>
        <w:pStyle w:val="Normal"/>
        <w:bidi w:val="0"/>
        <w:ind w:hanging="0" w:start="0" w:end="-1"/>
        <w:jc w:val="center"/>
        <w:rPr>
          <w:rFonts w:ascii="Times New Roman" w:hAnsi="Times New Roman" w:cs="Times New Roman"/>
          <w:sz w:val="24"/>
          <w:szCs w:val="24"/>
          <w:lang w:val="en-US" w:eastAsia="zh-CN"/>
        </w:rPr>
      </w:pPr>
      <w:r>
        <w:rPr>
          <w:rFonts w:cs="Times New Roman" w:ascii="Times New Roman" w:hAnsi="Times New Roman"/>
          <w:sz w:val="24"/>
          <w:szCs w:val="24"/>
          <w:lang w:val="en-US" w:eastAsia="zh-CN"/>
        </w:rPr>
      </w:r>
    </w:p>
    <w:tbl>
      <w:tblPr>
        <w:tblW w:w="9427" w:type="dxa"/>
        <w:jc w:val="center"/>
        <w:tblInd w:w="0" w:type="dxa"/>
        <w:tblLayout w:type="fixed"/>
        <w:tblCellMar>
          <w:top w:w="0" w:type="dxa"/>
          <w:start w:w="108" w:type="dxa"/>
          <w:bottom w:w="0" w:type="dxa"/>
          <w:end w:w="108" w:type="dxa"/>
        </w:tblCellMar>
      </w:tblPr>
      <w:tblGrid>
        <w:gridCol w:w="864"/>
        <w:gridCol w:w="19"/>
        <w:gridCol w:w="17"/>
        <w:gridCol w:w="7742"/>
        <w:gridCol w:w="785"/>
      </w:tblGrid>
      <w:tr>
        <w:trPr>
          <w:trHeight w:val="567" w:hRule="atLeast"/>
          <w:cantSplit w:val="true"/>
        </w:trPr>
        <w:tc>
          <w:tcPr>
            <w:tcW w:w="9427" w:type="dxa"/>
            <w:gridSpan w:val="5"/>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Times New Roman" w:ascii="Times New Roman" w:hAnsi="Times New Roman"/>
                <w:b/>
                <w:sz w:val="24"/>
                <w:szCs w:val="24"/>
              </w:rPr>
              <w:t xml:space="preserve">Fаn mаqsаdi </w:t>
            </w:r>
            <w:r>
              <w:rPr>
                <w:rFonts w:cs="Times New Roman" w:ascii="Times New Roman" w:hAnsi="Times New Roman"/>
                <w:b/>
                <w:sz w:val="24"/>
                <w:szCs w:val="24"/>
                <w:lang w:val="en-US"/>
              </w:rPr>
              <w:t xml:space="preserve">va vazifasi </w:t>
            </w:r>
            <w:r>
              <w:rPr>
                <w:rFonts w:cs="Times New Roman" w:ascii="Times New Roman" w:hAnsi="Times New Roman"/>
                <w:b/>
                <w:sz w:val="24"/>
                <w:szCs w:val="24"/>
              </w:rPr>
              <w:t>(FM</w:t>
            </w:r>
            <w:r>
              <w:rPr>
                <w:rFonts w:cs="Times New Roman" w:ascii="Times New Roman" w:hAnsi="Times New Roman"/>
                <w:b/>
                <w:sz w:val="24"/>
                <w:szCs w:val="24"/>
                <w:lang w:val="en-US"/>
              </w:rPr>
              <w:t>, FV</w:t>
            </w:r>
            <w:r>
              <w:rPr>
                <w:rFonts w:cs="Times New Roman" w:ascii="Times New Roman" w:hAnsi="Times New Roman"/>
                <w:b/>
                <w:sz w:val="24"/>
                <w:szCs w:val="24"/>
              </w:rPr>
              <w:t>)</w:t>
            </w:r>
          </w:p>
        </w:tc>
      </w:tr>
      <w:tr>
        <w:trPr>
          <w:trHeight w:val="1508" w:hRule="atLeast"/>
        </w:trPr>
        <w:tc>
          <w:tcPr>
            <w:tcW w:w="864"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Times New Roman" w:ascii="Times New Roman" w:hAnsi="Times New Roman"/>
                <w:b/>
                <w:sz w:val="24"/>
                <w:szCs w:val="24"/>
              </w:rPr>
              <w:t>FM1</w:t>
            </w:r>
          </w:p>
        </w:tc>
        <w:tc>
          <w:tcPr>
            <w:tcW w:w="8563" w:type="dxa"/>
            <w:gridSpan w:val="4"/>
            <w:tcBorders>
              <w:top w:val="single" w:sz="4" w:space="0" w:color="000000"/>
              <w:start w:val="single" w:sz="4" w:space="0" w:color="000000"/>
              <w:bottom w:val="single" w:sz="4" w:space="0" w:color="000000"/>
              <w:end w:val="single" w:sz="4" w:space="0" w:color="000000"/>
            </w:tcBorders>
            <w:vAlign w:val="center"/>
          </w:tcPr>
          <w:p>
            <w:pPr>
              <w:pStyle w:val="BodyText11212"/>
              <w:tabs>
                <w:tab w:val="clear" w:pos="708"/>
              </w:tabs>
              <w:bidi w:val="0"/>
              <w:spacing w:lineRule="auto" w:line="276" w:before="0" w:after="120"/>
              <w:ind w:hanging="0" w:start="0" w:end="266"/>
              <w:jc w:val="both"/>
              <w:rPr>
                <w:lang w:val="uz-Cyrl-UZ"/>
              </w:rPr>
            </w:pPr>
            <w:r>
              <w:rPr>
                <w:rFonts w:ascii="Times New Roman" w:hAnsi="Times New Roman"/>
                <w:b/>
                <w:lang w:val="uz-Cyrl-UZ"/>
              </w:rPr>
              <w:t>Fanni</w:t>
            </w:r>
            <w:r>
              <w:rPr>
                <w:rFonts w:ascii="Times New Roman" w:hAnsi="Times New Roman"/>
                <w:b/>
                <w:spacing w:val="1"/>
                <w:lang w:val="uz-Cyrl-UZ"/>
              </w:rPr>
              <w:t xml:space="preserve"> </w:t>
            </w:r>
            <w:r>
              <w:rPr>
                <w:rFonts w:ascii="Times New Roman" w:hAnsi="Times New Roman"/>
                <w:b/>
                <w:lang w:val="uz-Cyrl-UZ"/>
              </w:rPr>
              <w:t>o‘qitishdan</w:t>
            </w:r>
            <w:r>
              <w:rPr>
                <w:rFonts w:ascii="Times New Roman" w:hAnsi="Times New Roman"/>
                <w:b/>
                <w:spacing w:val="1"/>
                <w:lang w:val="uz-Cyrl-UZ"/>
              </w:rPr>
              <w:t xml:space="preserve"> </w:t>
            </w:r>
            <w:r>
              <w:rPr>
                <w:rFonts w:ascii="Times New Roman" w:hAnsi="Times New Roman"/>
                <w:b/>
                <w:lang w:val="uz-Cyrl-UZ"/>
              </w:rPr>
              <w:t>maqsad</w:t>
            </w:r>
            <w:r>
              <w:rPr>
                <w:rFonts w:ascii="Times New Roman" w:hAnsi="Times New Roman"/>
                <w:b/>
                <w:spacing w:val="1"/>
                <w:lang w:val="uz-Cyrl-UZ"/>
              </w:rPr>
              <w:t xml:space="preserve"> </w:t>
            </w:r>
            <w:r>
              <w:rPr>
                <w:rFonts w:ascii="Times New Roman" w:hAnsi="Times New Roman"/>
                <w:b/>
                <w:lang w:val="uz-Cyrl-UZ"/>
              </w:rPr>
              <w:t>-</w:t>
            </w:r>
            <w:r>
              <w:rPr>
                <w:rFonts w:ascii="Times New Roman" w:hAnsi="Times New Roman"/>
                <w:b/>
                <w:spacing w:val="1"/>
                <w:lang w:val="uz-Cyrl-UZ"/>
              </w:rPr>
              <w:t xml:space="preserve"> </w:t>
            </w:r>
            <w:r>
              <w:rPr>
                <w:rFonts w:ascii="Times New Roman" w:hAnsi="Times New Roman"/>
                <w:b/>
                <w:lang w:val="uz-Cyrl-UZ"/>
              </w:rPr>
              <w:t>talabalarda tarixiy geografiya fanining shakllanishi va taraqqiyoti, uning tarixiy fanlarni о‘rganishdagi о‘rni, mintaqamizning boy tarixiy geografiyasi haqida bilim, kо‘nikma va malaka shakllantirishdir.</w:t>
            </w:r>
          </w:p>
        </w:tc>
      </w:tr>
      <w:tr>
        <w:trPr/>
        <w:tc>
          <w:tcPr>
            <w:tcW w:w="864"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Times New Roman" w:ascii="Times New Roman" w:hAnsi="Times New Roman"/>
                <w:b/>
                <w:sz w:val="24"/>
                <w:szCs w:val="24"/>
              </w:rPr>
              <w:t>F</w:t>
            </w:r>
            <w:r>
              <w:rPr>
                <w:rFonts w:cs="Times New Roman" w:ascii="Times New Roman" w:hAnsi="Times New Roman"/>
                <w:b/>
                <w:sz w:val="24"/>
                <w:szCs w:val="24"/>
                <w:lang w:val="en-US"/>
              </w:rPr>
              <w:t>V1</w:t>
            </w:r>
          </w:p>
        </w:tc>
        <w:tc>
          <w:tcPr>
            <w:tcW w:w="8563" w:type="dxa"/>
            <w:gridSpan w:val="4"/>
            <w:tcBorders>
              <w:top w:val="single" w:sz="4" w:space="0" w:color="000000"/>
              <w:start w:val="single" w:sz="4" w:space="0" w:color="000000"/>
              <w:bottom w:val="single" w:sz="4" w:space="0" w:color="000000"/>
              <w:end w:val="single" w:sz="4" w:space="0" w:color="000000"/>
            </w:tcBorders>
            <w:vAlign w:val="center"/>
          </w:tcPr>
          <w:p>
            <w:pPr>
              <w:pStyle w:val="BodyText11212"/>
              <w:tabs>
                <w:tab w:val="clear" w:pos="708"/>
              </w:tabs>
              <w:bidi w:val="0"/>
              <w:spacing w:lineRule="auto" w:line="276" w:before="0" w:after="120"/>
              <w:ind w:hanging="0" w:start="0" w:end="265"/>
              <w:jc w:val="both"/>
              <w:rPr>
                <w:lang w:val="en-US"/>
              </w:rPr>
            </w:pPr>
            <w:r>
              <w:rPr>
                <w:rFonts w:ascii="Times New Roman" w:hAnsi="Times New Roman"/>
                <w:b/>
                <w:lang w:val="en-US"/>
              </w:rPr>
              <w:t xml:space="preserve">Fanning vazifasi - </w:t>
            </w:r>
            <w:r>
              <w:rPr>
                <w:rFonts w:ascii="Times New Roman" w:hAnsi="Times New Roman"/>
                <w:b/>
                <w:lang w:val="uz-Cyrl-UZ"/>
              </w:rPr>
              <w:t>talabalarda fanning nazariy va amaliy masalalari hamda О‘rta Osiyoning tarixiy geografiyasini о‘rgatishdan iborat</w:t>
            </w:r>
            <w:r>
              <w:rPr>
                <w:rFonts w:ascii="Times New Roman" w:hAnsi="Times New Roman"/>
                <w:b/>
                <w:lang w:val="en-US"/>
              </w:rPr>
              <w:t>.</w:t>
            </w:r>
          </w:p>
        </w:tc>
      </w:tr>
      <w:tr>
        <w:trPr>
          <w:trHeight w:val="319" w:hRule="atLeast"/>
        </w:trPr>
        <w:tc>
          <w:tcPr>
            <w:tcW w:w="9427" w:type="dxa"/>
            <w:gridSpan w:val="5"/>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lineRule="auto" w:line="276"/>
              <w:ind w:hanging="0" w:start="0" w:end="0"/>
              <w:jc w:val="center"/>
              <w:rPr>
                <w:rFonts w:ascii="Times New Roman" w:hAnsi="Times New Roman" w:cs="Times New Roman"/>
                <w:b/>
                <w:sz w:val="24"/>
                <w:szCs w:val="24"/>
              </w:rPr>
            </w:pPr>
            <w:r>
              <w:rPr>
                <w:rFonts w:cs="Times New Roman" w:ascii="Times New Roman" w:hAnsi="Times New Roman"/>
                <w:b/>
                <w:sz w:val="24"/>
                <w:szCs w:val="24"/>
              </w:rPr>
              <w:t>Fаnni о‘zlаshtirish uchun zаrur boshlаng‘ich bilimlаr</w:t>
            </w:r>
          </w:p>
          <w:p>
            <w:pPr>
              <w:pStyle w:val="BodyText11212"/>
              <w:tabs>
                <w:tab w:val="clear" w:pos="708"/>
              </w:tabs>
              <w:bidi w:val="0"/>
              <w:spacing w:lineRule="auto" w:line="276" w:before="0" w:after="120"/>
              <w:ind w:hanging="0" w:start="0" w:end="265"/>
              <w:jc w:val="both"/>
              <w:rPr>
                <w:rFonts w:ascii="Times New Roman" w:hAnsi="Times New Roman"/>
                <w:b/>
                <w:lang w:val="uz-Cyrl-UZ"/>
              </w:rPr>
            </w:pPr>
            <w:r>
              <w:rPr>
                <w:rFonts w:ascii="Times New Roman" w:hAnsi="Times New Roman"/>
                <w:b/>
                <w:lang w:val="uz-Cyrl-UZ"/>
              </w:rPr>
            </w:r>
          </w:p>
        </w:tc>
      </w:tr>
      <w:tr>
        <w:trPr/>
        <w:tc>
          <w:tcPr>
            <w:tcW w:w="864"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lang w:val="en-US"/>
              </w:rPr>
            </w:pPr>
            <w:r>
              <w:rPr>
                <w:rFonts w:cs="Times New Roman" w:ascii="Times New Roman" w:hAnsi="Times New Roman"/>
                <w:b/>
                <w:sz w:val="24"/>
                <w:szCs w:val="24"/>
                <w:lang w:val="en-US"/>
              </w:rPr>
              <w:t>1</w:t>
            </w:r>
          </w:p>
        </w:tc>
        <w:tc>
          <w:tcPr>
            <w:tcW w:w="8563" w:type="dxa"/>
            <w:gridSpan w:val="4"/>
            <w:tcBorders>
              <w:top w:val="single" w:sz="4" w:space="0" w:color="000000"/>
              <w:start w:val="single" w:sz="4" w:space="0" w:color="000000"/>
              <w:bottom w:val="single" w:sz="4" w:space="0" w:color="000000"/>
              <w:end w:val="single" w:sz="4" w:space="0" w:color="000000"/>
            </w:tcBorders>
            <w:vAlign w:val="center"/>
          </w:tcPr>
          <w:p>
            <w:pPr>
              <w:pStyle w:val="BodyText11212"/>
              <w:tabs>
                <w:tab w:val="clear" w:pos="708"/>
              </w:tabs>
              <w:bidi w:val="0"/>
              <w:spacing w:lineRule="auto" w:line="276" w:before="0" w:after="120"/>
              <w:ind w:hanging="0" w:start="0" w:end="265"/>
              <w:jc w:val="both"/>
              <w:rPr>
                <w:lang w:val="en-US"/>
              </w:rPr>
            </w:pPr>
            <w:r>
              <w:rPr>
                <w:rFonts w:ascii="Times New Roman" w:hAnsi="Times New Roman"/>
                <w:b/>
                <w:lang w:val="en-US"/>
              </w:rPr>
              <w:t>O‘zbekiston tarixi</w:t>
            </w:r>
          </w:p>
        </w:tc>
      </w:tr>
      <w:tr>
        <w:trPr/>
        <w:tc>
          <w:tcPr>
            <w:tcW w:w="864"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lang w:val="en-US"/>
              </w:rPr>
            </w:pPr>
            <w:r>
              <w:rPr>
                <w:rFonts w:cs="Times New Roman" w:ascii="Times New Roman" w:hAnsi="Times New Roman"/>
                <w:b/>
                <w:sz w:val="24"/>
                <w:szCs w:val="24"/>
                <w:lang w:val="en-US"/>
              </w:rPr>
              <w:t>2</w:t>
            </w:r>
          </w:p>
        </w:tc>
        <w:tc>
          <w:tcPr>
            <w:tcW w:w="8563" w:type="dxa"/>
            <w:gridSpan w:val="4"/>
            <w:tcBorders>
              <w:top w:val="single" w:sz="4" w:space="0" w:color="000000"/>
              <w:start w:val="single" w:sz="4" w:space="0" w:color="000000"/>
              <w:bottom w:val="single" w:sz="4" w:space="0" w:color="000000"/>
              <w:end w:val="single" w:sz="4" w:space="0" w:color="000000"/>
            </w:tcBorders>
            <w:vAlign w:val="center"/>
          </w:tcPr>
          <w:p>
            <w:pPr>
              <w:pStyle w:val="BodyText11212"/>
              <w:bidi w:val="0"/>
              <w:spacing w:lineRule="auto" w:line="276" w:before="0" w:after="120"/>
              <w:ind w:hanging="0" w:start="0" w:end="265"/>
              <w:jc w:val="both"/>
              <w:rPr>
                <w:lang w:val="en-US"/>
              </w:rPr>
            </w:pPr>
            <w:r>
              <w:rPr>
                <w:rFonts w:ascii="Times New Roman" w:hAnsi="Times New Roman"/>
                <w:b/>
                <w:lang w:val="en-US"/>
              </w:rPr>
              <w:t>Arxeologiya</w:t>
            </w:r>
          </w:p>
        </w:tc>
      </w:tr>
      <w:tr>
        <w:trPr/>
        <w:tc>
          <w:tcPr>
            <w:tcW w:w="864" w:type="dxa"/>
            <w:tcBorders>
              <w:top w:val="single" w:sz="4" w:space="0" w:color="000000"/>
              <w:start w:val="single" w:sz="4" w:space="0" w:color="000000"/>
              <w:bottom w:val="single" w:sz="4" w:space="0" w:color="000000"/>
              <w:end w:val="single" w:sz="4" w:space="0" w:color="000000"/>
            </w:tcBorders>
            <w:vAlign w:val="center"/>
          </w:tcPr>
          <w:p>
            <w:pPr>
              <w:pStyle w:val="Normal"/>
              <w:bidi w:val="0"/>
              <w:ind w:hanging="0" w:start="0" w:end="0"/>
              <w:jc w:val="center"/>
              <w:rPr>
                <w:lang w:val="en-US"/>
              </w:rPr>
            </w:pPr>
            <w:r>
              <w:rPr>
                <w:rFonts w:cs="Times New Roman" w:ascii="Times New Roman" w:hAnsi="Times New Roman"/>
                <w:b/>
                <w:sz w:val="24"/>
                <w:szCs w:val="24"/>
                <w:lang w:val="en-US"/>
              </w:rPr>
              <w:t>3</w:t>
            </w:r>
          </w:p>
        </w:tc>
        <w:tc>
          <w:tcPr>
            <w:tcW w:w="8563" w:type="dxa"/>
            <w:gridSpan w:val="4"/>
            <w:tcBorders>
              <w:top w:val="single" w:sz="4" w:space="0" w:color="000000"/>
              <w:start w:val="single" w:sz="4" w:space="0" w:color="000000"/>
              <w:bottom w:val="single" w:sz="4" w:space="0" w:color="000000"/>
              <w:end w:val="single" w:sz="4" w:space="0" w:color="000000"/>
            </w:tcBorders>
            <w:vAlign w:val="center"/>
          </w:tcPr>
          <w:p>
            <w:pPr>
              <w:pStyle w:val="BodyText11212"/>
              <w:bidi w:val="0"/>
              <w:spacing w:lineRule="auto" w:line="276" w:before="0" w:after="120"/>
              <w:ind w:hanging="0" w:start="0" w:end="265"/>
              <w:jc w:val="both"/>
              <w:rPr>
                <w:lang w:val="en-US"/>
              </w:rPr>
            </w:pPr>
            <w:r>
              <w:rPr>
                <w:rFonts w:ascii="Times New Roman" w:hAnsi="Times New Roman"/>
                <w:b/>
                <w:lang w:val="en-US"/>
              </w:rPr>
              <w:t>Tarixiy o‘lkashunoslik</w:t>
            </w:r>
          </w:p>
        </w:tc>
      </w:tr>
      <w:tr>
        <w:trPr>
          <w:trHeight w:val="567" w:hRule="atLeast"/>
          <w:cantSplit w:val="true"/>
        </w:trPr>
        <w:tc>
          <w:tcPr>
            <w:tcW w:w="9427" w:type="dxa"/>
            <w:gridSpan w:val="5"/>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lineRule="auto" w:line="276"/>
              <w:ind w:hanging="0" w:start="0" w:end="0"/>
              <w:jc w:val="center"/>
              <w:rPr/>
            </w:pPr>
            <w:r>
              <w:rPr>
                <w:rFonts w:cs="Times New Roman" w:ascii="Times New Roman" w:hAnsi="Times New Roman"/>
                <w:b/>
                <w:sz w:val="24"/>
                <w:szCs w:val="24"/>
              </w:rPr>
              <w:t>Tа’lim nаtijаlаri (TN)</w:t>
            </w:r>
          </w:p>
        </w:tc>
      </w:tr>
      <w:tr>
        <w:trPr/>
        <w:tc>
          <w:tcPr>
            <w:tcW w:w="900" w:type="dxa"/>
            <w:gridSpan w:val="3"/>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lineRule="auto" w:line="276"/>
              <w:ind w:hanging="0" w:start="0" w:end="0"/>
              <w:jc w:val="center"/>
              <w:rPr>
                <w:rFonts w:ascii="Times New Roman" w:hAnsi="Times New Roman" w:cs="Times New Roman"/>
                <w:bCs/>
                <w:sz w:val="24"/>
                <w:szCs w:val="24"/>
                <w:highlight w:val="yellow"/>
              </w:rPr>
            </w:pPr>
            <w:r>
              <w:rPr>
                <w:rFonts w:cs="Times New Roman" w:ascii="Times New Roman" w:hAnsi="Times New Roman"/>
                <w:bCs/>
                <w:sz w:val="24"/>
                <w:szCs w:val="24"/>
                <w:highlight w:val="yellow"/>
              </w:rPr>
            </w:r>
          </w:p>
        </w:tc>
        <w:tc>
          <w:tcPr>
            <w:tcW w:w="8527"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lineRule="auto" w:line="276"/>
              <w:ind w:hanging="0" w:start="0" w:end="0"/>
              <w:rPr/>
            </w:pPr>
            <w:r>
              <w:rPr>
                <w:rFonts w:cs="Times New Roman" w:ascii="Times New Roman" w:hAnsi="Times New Roman"/>
                <w:b/>
                <w:bCs/>
                <w:i/>
                <w:sz w:val="24"/>
                <w:szCs w:val="24"/>
              </w:rPr>
              <w:t>Bilimlаr ji</w:t>
            </w:r>
            <w:r>
              <w:rPr>
                <w:rFonts w:cs="Times New Roman" w:ascii="Times New Roman" w:hAnsi="Times New Roman"/>
                <w:b/>
                <w:bCs/>
                <w:i/>
                <w:sz w:val="24"/>
                <w:szCs w:val="24"/>
                <w:lang w:val="en-US"/>
              </w:rPr>
              <w:t>h</w:t>
            </w:r>
            <w:r>
              <w:rPr>
                <w:rFonts w:cs="Times New Roman" w:ascii="Times New Roman" w:hAnsi="Times New Roman"/>
                <w:b/>
                <w:bCs/>
                <w:i/>
                <w:sz w:val="24"/>
                <w:szCs w:val="24"/>
              </w:rPr>
              <w:t>аtidаn:</w:t>
            </w:r>
          </w:p>
        </w:tc>
      </w:tr>
      <w:tr>
        <w:trPr/>
        <w:tc>
          <w:tcPr>
            <w:tcW w:w="900" w:type="dxa"/>
            <w:gridSpan w:val="3"/>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lineRule="auto" w:line="276"/>
              <w:ind w:hanging="0" w:start="0" w:end="0"/>
              <w:jc w:val="center"/>
              <w:rPr/>
            </w:pPr>
            <w:r>
              <w:rPr>
                <w:rFonts w:cs="Times New Roman" w:ascii="Times New Roman" w:hAnsi="Times New Roman"/>
                <w:bCs/>
                <w:sz w:val="24"/>
                <w:szCs w:val="24"/>
              </w:rPr>
              <w:t>TN1</w:t>
            </w:r>
          </w:p>
        </w:tc>
        <w:tc>
          <w:tcPr>
            <w:tcW w:w="8527" w:type="dxa"/>
            <w:gridSpan w:val="2"/>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141"/>
              <w:rPr>
                <w:lang w:val="en-US"/>
              </w:rPr>
            </w:pPr>
            <w:r>
              <w:rPr>
                <w:rFonts w:cs="Times New Roman" w:ascii="Times New Roman" w:hAnsi="Times New Roman"/>
                <w:sz w:val="24"/>
                <w:szCs w:val="28"/>
                <w:lang w:val="en-US"/>
              </w:rPr>
              <w:t>T</w:t>
            </w:r>
            <w:r>
              <w:rPr>
                <w:rFonts w:cs="Times New Roman" w:ascii="Times New Roman" w:hAnsi="Times New Roman"/>
                <w:sz w:val="24"/>
                <w:szCs w:val="28"/>
              </w:rPr>
              <w:t xml:space="preserve">arixiy geografiya </w:t>
            </w:r>
            <w:r>
              <w:rPr>
                <w:rFonts w:cs="Times New Roman" w:ascii="Times New Roman" w:hAnsi="Times New Roman"/>
                <w:bCs/>
                <w:sz w:val="24"/>
                <w:szCs w:val="24"/>
                <w:lang w:val="en-US"/>
              </w:rPr>
              <w:t>fanining barcha bo‘limlarini o‘rganish</w:t>
            </w:r>
          </w:p>
        </w:tc>
      </w:tr>
      <w:tr>
        <w:trPr/>
        <w:tc>
          <w:tcPr>
            <w:tcW w:w="900" w:type="dxa"/>
            <w:gridSpan w:val="3"/>
            <w:tcBorders>
              <w:top w:val="single" w:sz="4" w:space="0" w:color="000000"/>
              <w:start w:val="single" w:sz="4" w:space="0" w:color="000000"/>
              <w:bottom w:val="single" w:sz="4" w:space="0" w:color="000000"/>
              <w:end w:val="single" w:sz="4" w:space="0" w:color="000000"/>
            </w:tcBorders>
            <w:vAlign w:val="center"/>
          </w:tcPr>
          <w:p>
            <w:pPr>
              <w:pStyle w:val="Normal"/>
              <w:bidi w:val="0"/>
              <w:spacing w:lineRule="auto" w:line="276"/>
              <w:ind w:hanging="0" w:start="0" w:end="0"/>
              <w:jc w:val="center"/>
              <w:rPr/>
            </w:pPr>
            <w:r>
              <w:rPr>
                <w:rFonts w:cs="Times New Roman" w:ascii="Times New Roman" w:hAnsi="Times New Roman"/>
                <w:bCs/>
                <w:sz w:val="24"/>
                <w:szCs w:val="24"/>
              </w:rPr>
              <w:t>TN2</w:t>
            </w:r>
          </w:p>
        </w:tc>
        <w:tc>
          <w:tcPr>
            <w:tcW w:w="8527" w:type="dxa"/>
            <w:gridSpan w:val="2"/>
            <w:tcBorders>
              <w:top w:val="single" w:sz="4" w:space="0" w:color="000000"/>
              <w:start w:val="single" w:sz="4" w:space="0" w:color="000000"/>
              <w:bottom w:val="single" w:sz="4" w:space="0" w:color="000000"/>
              <w:end w:val="single" w:sz="4" w:space="0" w:color="000000"/>
            </w:tcBorders>
          </w:tcPr>
          <w:p>
            <w:pPr>
              <w:pStyle w:val="Normal"/>
              <w:bidi w:val="0"/>
              <w:spacing w:lineRule="auto" w:line="276"/>
              <w:ind w:hanging="0" w:start="0" w:end="141"/>
              <w:rPr>
                <w:lang w:val="en-US"/>
              </w:rPr>
            </w:pPr>
            <w:r>
              <w:rPr>
                <w:rFonts w:cs="Times New Roman" w:ascii="Times New Roman" w:hAnsi="Times New Roman"/>
                <w:bCs/>
                <w:sz w:val="24"/>
                <w:szCs w:val="24"/>
                <w:lang w:val="en-US"/>
              </w:rPr>
              <w:t>T</w:t>
            </w:r>
            <w:r>
              <w:rPr>
                <w:rFonts w:cs="Times New Roman" w:ascii="Times New Roman" w:hAnsi="Times New Roman"/>
                <w:bCs/>
                <w:sz w:val="24"/>
                <w:szCs w:val="24"/>
              </w:rPr>
              <w:t>arqatma material</w:t>
            </w:r>
            <w:r>
              <w:rPr>
                <w:rFonts w:cs="Times New Roman" w:ascii="Times New Roman" w:hAnsi="Times New Roman"/>
                <w:bCs/>
                <w:sz w:val="24"/>
                <w:szCs w:val="24"/>
                <w:lang w:val="en-US"/>
              </w:rPr>
              <w:t xml:space="preserve"> va slayd</w:t>
            </w:r>
            <w:r>
              <w:rPr>
                <w:rFonts w:cs="Times New Roman" w:ascii="Times New Roman" w:hAnsi="Times New Roman"/>
                <w:bCs/>
                <w:sz w:val="24"/>
                <w:szCs w:val="24"/>
              </w:rPr>
              <w:t xml:space="preserve"> bo‘yicha ma’ruzalar qismini o‘zlashtirish,</w:t>
            </w:r>
          </w:p>
        </w:tc>
      </w:tr>
      <w:tr>
        <w:trPr/>
        <w:tc>
          <w:tcPr>
            <w:tcW w:w="900" w:type="dxa"/>
            <w:gridSpan w:val="3"/>
            <w:tcBorders>
              <w:top w:val="single" w:sz="4" w:space="0" w:color="000000"/>
              <w:start w:val="single" w:sz="4" w:space="0" w:color="000000"/>
              <w:bottom w:val="single" w:sz="4" w:space="0" w:color="000000"/>
              <w:end w:val="single" w:sz="4" w:space="0" w:color="000000"/>
            </w:tcBorders>
            <w:vAlign w:val="center"/>
          </w:tcPr>
          <w:p>
            <w:pPr>
              <w:pStyle w:val="Normal"/>
              <w:bidi w:val="0"/>
              <w:spacing w:lineRule="auto" w:line="276"/>
              <w:ind w:hanging="0" w:start="0" w:end="0"/>
              <w:jc w:val="center"/>
              <w:rPr/>
            </w:pPr>
            <w:r>
              <w:rPr>
                <w:rFonts w:cs="Times New Roman" w:ascii="Times New Roman" w:hAnsi="Times New Roman"/>
                <w:bCs/>
                <w:sz w:val="24"/>
                <w:szCs w:val="24"/>
              </w:rPr>
              <w:t>TN3</w:t>
            </w:r>
          </w:p>
        </w:tc>
        <w:tc>
          <w:tcPr>
            <w:tcW w:w="8527"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widowControl w:val="false"/>
              <w:tabs>
                <w:tab w:val="clear" w:pos="708"/>
                <w:tab w:val="left" w:pos="880" w:leader="none"/>
              </w:tabs>
              <w:bidi w:val="0"/>
              <w:spacing w:lineRule="auto" w:line="276" w:before="1" w:after="0"/>
              <w:ind w:hanging="0" w:start="0" w:end="141"/>
              <w:contextualSpacing/>
              <w:jc w:val="both"/>
              <w:rPr>
                <w:lang w:val="uz-Cyrl-UZ"/>
              </w:rPr>
            </w:pPr>
            <w:r>
              <w:rPr>
                <w:rFonts w:ascii="Times New Roman" w:hAnsi="Times New Roman"/>
                <w:szCs w:val="28"/>
                <w:lang w:val="uz-Cyrl-UZ"/>
              </w:rPr>
              <w:t>tarixiy geografiya va kartografiyaning vazifalari, tarixiy geografiyaning asosiy bo‘limlari, tarixiy geografiyaning shakllanishi va taraqqiyoti, tarixiy kartografiya va uning asosiy yo‘nalishlari, tarixiy kartografiyaning shakllanishi va taraqqiyotini bilishi kerak</w:t>
            </w:r>
            <w:r>
              <w:rPr>
                <w:rFonts w:ascii="Times New Roman" w:hAnsi="Times New Roman"/>
                <w:lang w:val="uz-Cyrl-UZ"/>
              </w:rPr>
              <w:t>;</w:t>
            </w:r>
          </w:p>
        </w:tc>
      </w:tr>
      <w:tr>
        <w:trPr/>
        <w:tc>
          <w:tcPr>
            <w:tcW w:w="900" w:type="dxa"/>
            <w:gridSpan w:val="3"/>
            <w:tcBorders>
              <w:top w:val="single" w:sz="4" w:space="0" w:color="000000"/>
              <w:start w:val="single" w:sz="4" w:space="0" w:color="000000"/>
              <w:bottom w:val="single" w:sz="4" w:space="0" w:color="000000"/>
              <w:end w:val="single" w:sz="4" w:space="0" w:color="000000"/>
            </w:tcBorders>
            <w:vAlign w:val="center"/>
          </w:tcPr>
          <w:p>
            <w:pPr>
              <w:pStyle w:val="Normal"/>
              <w:bidi w:val="0"/>
              <w:spacing w:lineRule="auto" w:line="276"/>
              <w:ind w:hanging="0" w:start="0" w:end="0"/>
              <w:jc w:val="center"/>
              <w:rPr/>
            </w:pPr>
            <w:r>
              <w:rPr>
                <w:rFonts w:cs="Times New Roman" w:ascii="Times New Roman" w:hAnsi="Times New Roman"/>
                <w:bCs/>
                <w:sz w:val="24"/>
                <w:szCs w:val="24"/>
              </w:rPr>
              <w:t>TN4</w:t>
            </w:r>
          </w:p>
        </w:tc>
        <w:tc>
          <w:tcPr>
            <w:tcW w:w="8527" w:type="dxa"/>
            <w:gridSpan w:val="2"/>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996" w:leader="none"/>
              </w:tabs>
              <w:bidi w:val="0"/>
              <w:ind w:hanging="0" w:start="0" w:end="97"/>
              <w:jc w:val="both"/>
              <w:rPr>
                <w:lang w:val="uz-Cyrl-UZ"/>
              </w:rPr>
            </w:pPr>
            <w:r>
              <w:rPr>
                <w:rFonts w:cs="Times New Roman" w:ascii="Times New Roman" w:hAnsi="Times New Roman"/>
                <w:sz w:val="24"/>
                <w:szCs w:val="28"/>
                <w:lang w:val="uz-Cyrl-UZ"/>
              </w:rPr>
              <w:t>talaba O‘rta Osiyoning ibtidoiy jamoa va antik davrdagi tarixiy geografiyasi, O‘rta Osiyoning o‘rta asrlar va XVIII-XIX asr birinchi yarmidagi tarixiy geografiyasi, mintaqaning Rossiya imperiyasi boshqaruvi davridagi hamda</w:t>
            </w:r>
            <w:r>
              <w:rPr>
                <w:rFonts w:cs="Times New Roman" w:ascii="Times New Roman" w:hAnsi="Times New Roman"/>
                <w:szCs w:val="28"/>
                <w:lang w:val="uz-Cyrl-UZ"/>
              </w:rPr>
              <w:t xml:space="preserve"> </w:t>
            </w:r>
            <w:r>
              <w:rPr>
                <w:rFonts w:cs="Times New Roman" w:ascii="Times New Roman" w:hAnsi="Times New Roman"/>
                <w:sz w:val="24"/>
                <w:szCs w:val="28"/>
                <w:lang w:val="uz-Cyrl-UZ"/>
              </w:rPr>
              <w:t>Turkistonning 1917-1924 yillarda tarixiy geografiyasi va ushbu davrlarga oid</w:t>
            </w:r>
            <w:r>
              <w:rPr>
                <w:rFonts w:cs="Times New Roman" w:ascii="Times New Roman" w:hAnsi="Times New Roman"/>
                <w:szCs w:val="28"/>
                <w:lang w:val="uz-Cyrl-UZ"/>
              </w:rPr>
              <w:t xml:space="preserve"> </w:t>
            </w:r>
            <w:r>
              <w:rPr>
                <w:rFonts w:cs="Times New Roman" w:ascii="Times New Roman" w:hAnsi="Times New Roman"/>
                <w:sz w:val="24"/>
                <w:szCs w:val="28"/>
                <w:lang w:val="uz-Cyrl-UZ"/>
              </w:rPr>
              <w:t>kartografik tadqiqotlar haqida ko‘nikmalarga ega bo‘lishi kerak</w:t>
            </w:r>
            <w:r>
              <w:rPr>
                <w:rFonts w:cs="Times New Roman" w:ascii="Times New Roman" w:hAnsi="Times New Roman"/>
                <w:sz w:val="24"/>
                <w:szCs w:val="24"/>
                <w:lang w:val="uz-Cyrl-UZ"/>
              </w:rPr>
              <w:t>;</w:t>
            </w:r>
          </w:p>
        </w:tc>
      </w:tr>
      <w:tr>
        <w:trPr/>
        <w:tc>
          <w:tcPr>
            <w:tcW w:w="900" w:type="dxa"/>
            <w:gridSpan w:val="3"/>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lineRule="auto" w:line="276"/>
              <w:ind w:hanging="0" w:start="0" w:end="0"/>
              <w:jc w:val="center"/>
              <w:rPr>
                <w:rFonts w:ascii="Times New Roman" w:hAnsi="Times New Roman" w:cs="Times New Roman"/>
                <w:bCs/>
                <w:sz w:val="24"/>
                <w:szCs w:val="24"/>
              </w:rPr>
            </w:pPr>
            <w:r>
              <w:rPr>
                <w:rFonts w:cs="Times New Roman" w:ascii="Times New Roman" w:hAnsi="Times New Roman"/>
                <w:bCs/>
                <w:sz w:val="24"/>
                <w:szCs w:val="24"/>
              </w:rPr>
            </w:r>
          </w:p>
        </w:tc>
        <w:tc>
          <w:tcPr>
            <w:tcW w:w="8527"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lineRule="auto" w:line="276"/>
              <w:ind w:hanging="0" w:start="0" w:end="141"/>
              <w:rPr/>
            </w:pPr>
            <w:r>
              <w:rPr>
                <w:rFonts w:cs="Times New Roman" w:ascii="Times New Roman" w:hAnsi="Times New Roman"/>
                <w:b/>
                <w:bCs/>
                <w:i/>
                <w:sz w:val="24"/>
                <w:szCs w:val="24"/>
              </w:rPr>
              <w:t>Kо‘nikmаlаr ji</w:t>
            </w:r>
            <w:r>
              <w:rPr>
                <w:rFonts w:cs="Times New Roman" w:ascii="Times New Roman" w:hAnsi="Times New Roman"/>
                <w:b/>
                <w:bCs/>
                <w:i/>
                <w:sz w:val="24"/>
                <w:szCs w:val="24"/>
                <w:lang w:val="en-US"/>
              </w:rPr>
              <w:t>h</w:t>
            </w:r>
            <w:r>
              <w:rPr>
                <w:rFonts w:cs="Times New Roman" w:ascii="Times New Roman" w:hAnsi="Times New Roman"/>
                <w:b/>
                <w:bCs/>
                <w:i/>
                <w:sz w:val="24"/>
                <w:szCs w:val="24"/>
              </w:rPr>
              <w:t>аtidаn:</w:t>
            </w:r>
          </w:p>
        </w:tc>
      </w:tr>
      <w:tr>
        <w:trPr/>
        <w:tc>
          <w:tcPr>
            <w:tcW w:w="900" w:type="dxa"/>
            <w:gridSpan w:val="3"/>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lineRule="auto" w:line="276"/>
              <w:ind w:hanging="0" w:start="0" w:end="0"/>
              <w:jc w:val="center"/>
              <w:rPr/>
            </w:pPr>
            <w:r>
              <w:rPr>
                <w:rFonts w:cs="Times New Roman" w:ascii="Times New Roman" w:hAnsi="Times New Roman"/>
                <w:bCs/>
                <w:sz w:val="24"/>
                <w:szCs w:val="24"/>
              </w:rPr>
              <w:t>TN5</w:t>
            </w:r>
          </w:p>
        </w:tc>
        <w:tc>
          <w:tcPr>
            <w:tcW w:w="8527" w:type="dxa"/>
            <w:gridSpan w:val="2"/>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1008" w:leader="none"/>
              </w:tabs>
              <w:bidi w:val="0"/>
              <w:ind w:hanging="0" w:start="0" w:end="96"/>
              <w:jc w:val="both"/>
              <w:rPr>
                <w:lang w:val="uz-Cyrl-UZ"/>
              </w:rPr>
            </w:pPr>
            <w:r>
              <w:rPr>
                <w:rFonts w:cs="Times New Roman" w:ascii="Times New Roman" w:hAnsi="Times New Roman"/>
                <w:sz w:val="24"/>
                <w:szCs w:val="28"/>
                <w:lang w:val="uz-Cyrl-UZ"/>
              </w:rPr>
              <w:t>talaba O‘zbekistonning 1924-1991 yillardagi tarixiy geografiyasi, mustaqil O‘zbekistonda tarixiy kartografiya va geografiyaning muammolari va taraqqiyot vazifalari, hozirgi sharoitda O‘zbekiston Respublikasi tarixiy geografiyasining xususiyatli jihatlarini ilmiy jihatdan o‘rganish malakalariga ega bo‘lishi kerak</w:t>
            </w:r>
            <w:r>
              <w:rPr>
                <w:rFonts w:cs="Times New Roman" w:ascii="Times New Roman" w:hAnsi="Times New Roman"/>
                <w:sz w:val="24"/>
                <w:szCs w:val="24"/>
                <w:lang w:val="uz-Cyrl-UZ"/>
              </w:rPr>
              <w:t>.</w:t>
            </w:r>
          </w:p>
        </w:tc>
      </w:tr>
      <w:tr>
        <w:trPr/>
        <w:tc>
          <w:tcPr>
            <w:tcW w:w="900" w:type="dxa"/>
            <w:gridSpan w:val="3"/>
            <w:tcBorders>
              <w:top w:val="single" w:sz="4" w:space="0" w:color="000000"/>
              <w:start w:val="single" w:sz="4" w:space="0" w:color="000000"/>
              <w:bottom w:val="single" w:sz="4" w:space="0" w:color="000000"/>
              <w:end w:val="single" w:sz="4" w:space="0" w:color="000000"/>
            </w:tcBorders>
            <w:vAlign w:val="center"/>
          </w:tcPr>
          <w:p>
            <w:pPr>
              <w:pStyle w:val="Normal"/>
              <w:bidi w:val="0"/>
              <w:spacing w:lineRule="auto" w:line="276"/>
              <w:ind w:hanging="0" w:start="0" w:end="0"/>
              <w:jc w:val="center"/>
              <w:rPr/>
            </w:pPr>
            <w:r>
              <w:rPr>
                <w:rFonts w:cs="Times New Roman" w:ascii="Times New Roman" w:hAnsi="Times New Roman"/>
                <w:bCs/>
                <w:sz w:val="24"/>
                <w:szCs w:val="24"/>
              </w:rPr>
              <w:t>TN6</w:t>
            </w:r>
          </w:p>
        </w:tc>
        <w:tc>
          <w:tcPr>
            <w:tcW w:w="8527"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widowControl w:val="false"/>
              <w:tabs>
                <w:tab w:val="clear" w:pos="708"/>
                <w:tab w:val="left" w:pos="1024" w:leader="none"/>
              </w:tabs>
              <w:bidi w:val="0"/>
              <w:spacing w:lineRule="auto" w:line="276"/>
              <w:ind w:hanging="0" w:start="0" w:end="141"/>
              <w:jc w:val="both"/>
              <w:rPr>
                <w:lang w:val="uz-Cyrl-UZ"/>
              </w:rPr>
            </w:pPr>
            <w:r>
              <w:rPr>
                <w:rFonts w:ascii="Times New Roman" w:hAnsi="Times New Roman"/>
                <w:lang w:val="uz-Cyrl-UZ"/>
              </w:rPr>
              <w:t>Fan doirasidagi o‘quv ilmiy ahborotni, muayyan ma’lumotlarni xronologik</w:t>
            </w:r>
            <w:r>
              <w:rPr>
                <w:rFonts w:ascii="Times New Roman" w:hAnsi="Times New Roman"/>
                <w:spacing w:val="1"/>
                <w:lang w:val="uz-Cyrl-UZ"/>
              </w:rPr>
              <w:t xml:space="preserve"> </w:t>
            </w:r>
            <w:r>
              <w:rPr>
                <w:rFonts w:ascii="Times New Roman" w:hAnsi="Times New Roman"/>
                <w:lang w:val="uz-Cyrl-UZ"/>
              </w:rPr>
              <w:t>jihatdan ajratib qiyosiy tahlil qilish va umumlashtirish malakalariga ega bo‘lish</w:t>
            </w:r>
            <w:r>
              <w:rPr>
                <w:rFonts w:ascii="Times New Roman" w:hAnsi="Times New Roman"/>
                <w:spacing w:val="1"/>
                <w:lang w:val="uz-Cyrl-UZ"/>
              </w:rPr>
              <w:t xml:space="preserve"> </w:t>
            </w:r>
            <w:r>
              <w:rPr>
                <w:rFonts w:ascii="Times New Roman" w:hAnsi="Times New Roman"/>
                <w:lang w:val="uz-Cyrl-UZ"/>
              </w:rPr>
              <w:t>kerak.</w:t>
            </w:r>
          </w:p>
        </w:tc>
      </w:tr>
      <w:tr>
        <w:trPr>
          <w:trHeight w:val="349" w:hRule="atLeast"/>
          <w:cantSplit w:val="true"/>
        </w:trPr>
        <w:tc>
          <w:tcPr>
            <w:tcW w:w="9427" w:type="dxa"/>
            <w:gridSpan w:val="5"/>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lineRule="auto" w:line="276"/>
              <w:ind w:hanging="0" w:start="0" w:end="0"/>
              <w:jc w:val="center"/>
              <w:rPr/>
            </w:pPr>
            <w:r>
              <w:rPr>
                <w:rFonts w:cs="Times New Roman" w:ascii="Times New Roman" w:hAnsi="Times New Roman"/>
                <w:b/>
                <w:sz w:val="24"/>
                <w:szCs w:val="24"/>
              </w:rPr>
              <w:t>Fаn mаzmuni</w:t>
            </w:r>
          </w:p>
        </w:tc>
      </w:tr>
      <w:tr>
        <w:trPr>
          <w:trHeight w:val="343" w:hRule="atLeast"/>
          <w:cantSplit w:val="true"/>
        </w:trPr>
        <w:tc>
          <w:tcPr>
            <w:tcW w:w="9427" w:type="dxa"/>
            <w:gridSpan w:val="5"/>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lineRule="auto" w:line="276"/>
              <w:ind w:hanging="0" w:start="0" w:end="0"/>
              <w:jc w:val="center"/>
              <w:rPr/>
            </w:pPr>
            <w:r>
              <w:rPr>
                <w:rFonts w:cs="Times New Roman" w:ascii="Times New Roman" w:hAnsi="Times New Roman"/>
                <w:b/>
                <w:sz w:val="24"/>
                <w:szCs w:val="24"/>
              </w:rPr>
              <w:t>Mаshg‘ulotlаr shаkli: mа’ruzа (M)</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tabs>
                <w:tab w:val="clear" w:pos="708"/>
              </w:tabs>
              <w:bidi w:val="0"/>
              <w:spacing w:lineRule="auto" w:line="276"/>
              <w:ind w:hanging="0" w:start="0" w:end="0"/>
              <w:rPr>
                <w:lang w:val="en-US"/>
              </w:rPr>
            </w:pPr>
            <w:r>
              <w:rPr>
                <w:rFonts w:ascii="Times New Roman" w:hAnsi="Times New Roman"/>
                <w:b/>
                <w:lang w:val="en-US"/>
              </w:rPr>
              <w:t>M1</w:t>
            </w:r>
          </w:p>
        </w:tc>
        <w:tc>
          <w:tcPr>
            <w:tcW w:w="7759" w:type="dxa"/>
            <w:gridSpan w:val="2"/>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107" w:leader="none"/>
              </w:tabs>
              <w:bidi w:val="0"/>
              <w:ind w:hanging="0" w:start="107" w:end="97"/>
              <w:jc w:val="both"/>
              <w:rPr/>
            </w:pPr>
            <w:r>
              <w:rPr>
                <w:rFonts w:cs="Times New Roman" w:ascii="Times New Roman" w:hAnsi="Times New Roman"/>
                <w:sz w:val="24"/>
                <w:szCs w:val="24"/>
              </w:rPr>
              <w:t>Tarixiy geografiya fanining maqsad va vazifalari. Asosiy bo‘limlari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107"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tabs>
                <w:tab w:val="clear" w:pos="708"/>
              </w:tabs>
              <w:bidi w:val="0"/>
              <w:spacing w:lineRule="auto" w:line="276"/>
              <w:ind w:hanging="0" w:start="0" w:end="0"/>
              <w:rPr>
                <w:lang w:val="en-US"/>
              </w:rPr>
            </w:pPr>
            <w:r>
              <w:rPr>
                <w:rFonts w:ascii="Times New Roman" w:hAnsi="Times New Roman"/>
                <w:b/>
                <w:lang w:val="en-US"/>
              </w:rPr>
              <w:t>M2</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spacing w:lineRule="auto" w:line="247"/>
              <w:ind w:hanging="0" w:start="142" w:end="138"/>
              <w:rPr>
                <w:lang w:val="en-US"/>
              </w:rPr>
            </w:pPr>
            <w:r>
              <w:rPr>
                <w:rFonts w:cs="Times New Roman" w:ascii="Times New Roman" w:hAnsi="Times New Roman"/>
                <w:sz w:val="24"/>
                <w:szCs w:val="24"/>
                <w:lang w:val="en-US"/>
              </w:rPr>
              <w:t>Tarixiy geografiyani o‘rganishda yordamchi fanlar. O‘rta Osiyo olimlarining tarixiy-geografik merosi</w:t>
            </w:r>
          </w:p>
        </w:tc>
        <w:tc>
          <w:tcPr>
            <w:tcW w:w="785"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M3</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spacing w:lineRule="auto" w:line="254"/>
              <w:ind w:hanging="0" w:start="142" w:end="138"/>
              <w:rPr/>
            </w:pPr>
            <w:r>
              <w:rPr>
                <w:rFonts w:cs="Times New Roman" w:ascii="Times New Roman" w:hAnsi="Times New Roman"/>
                <w:sz w:val="24"/>
                <w:szCs w:val="24"/>
              </w:rPr>
              <w:t>Т</w:t>
            </w:r>
            <w:r>
              <w:rPr>
                <w:rFonts w:cs="Times New Roman" w:ascii="Times New Roman" w:hAnsi="Times New Roman"/>
                <w:sz w:val="24"/>
                <w:szCs w:val="24"/>
                <w:lang w:val="en-US"/>
              </w:rPr>
              <w:t>arixiy kartografiyaning asosiy yo‘nalishlari, shakllanishi va taraqqiyoti</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M4</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ind w:hanging="0" w:start="142" w:end="138"/>
              <w:rPr>
                <w:lang w:val="en-US"/>
              </w:rPr>
            </w:pPr>
            <w:r>
              <w:rPr>
                <w:rFonts w:cs="Times New Roman" w:ascii="Times New Roman" w:hAnsi="Times New Roman"/>
                <w:sz w:val="24"/>
                <w:szCs w:val="24"/>
                <w:lang w:val="en-US"/>
              </w:rPr>
              <w:t>O‘rta Osiyo olimlarining kartografik tadqiqotlari. O‘ra Osiyo hududi aks etgan xaritalar</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M5</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ind w:hanging="0" w:start="142" w:end="138"/>
              <w:rPr>
                <w:lang w:val="en-US"/>
              </w:rPr>
            </w:pPr>
            <w:r>
              <w:rPr>
                <w:rFonts w:cs="Times New Roman" w:ascii="Times New Roman" w:hAnsi="Times New Roman"/>
                <w:sz w:val="24"/>
                <w:szCs w:val="24"/>
                <w:lang w:val="en-US"/>
              </w:rPr>
              <w:t>O‘rta Osiyoning ibtidoiy jamoa davri tarixiy geografiyasi</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lang w:val="en-US"/>
              </w:rPr>
            </w:pPr>
            <w:r>
              <w:rPr>
                <w:rFonts w:cs="Times New Roman" w:ascii="Times New Roman" w:hAnsi="Times New Roman"/>
                <w:b/>
                <w:sz w:val="24"/>
                <w:szCs w:val="24"/>
                <w:lang w:val="en-US"/>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M6</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spacing w:before="0" w:after="10"/>
              <w:ind w:hanging="0" w:start="0" w:end="138"/>
              <w:rPr/>
            </w:pPr>
            <w:r>
              <w:rPr>
                <w:rFonts w:cs="Times New Roman" w:ascii="Times New Roman" w:hAnsi="Times New Roman"/>
                <w:sz w:val="24"/>
                <w:szCs w:val="24"/>
              </w:rPr>
              <w:t>А</w:t>
            </w:r>
            <w:r>
              <w:rPr>
                <w:rFonts w:cs="Times New Roman" w:ascii="Times New Roman" w:hAnsi="Times New Roman"/>
                <w:sz w:val="24"/>
                <w:szCs w:val="24"/>
                <w:lang w:val="en-US"/>
              </w:rPr>
              <w:t>ntik davr O‘rta Osiyo tarixiy geografiyasi</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M7</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spacing w:lineRule="auto" w:line="249"/>
              <w:ind w:hanging="0" w:start="0" w:end="138"/>
              <w:rPr>
                <w:lang w:val="en-US"/>
              </w:rPr>
            </w:pPr>
            <w:r>
              <w:rPr>
                <w:rFonts w:cs="Times New Roman" w:ascii="Times New Roman" w:hAnsi="Times New Roman"/>
                <w:sz w:val="24"/>
                <w:szCs w:val="24"/>
                <w:lang w:val="en-US"/>
              </w:rPr>
              <w:t>O‘rta Osiyoning ilk o‘rta asrlar va arab xalifaligi boshqaruvi davri tarixiy geografiyasi</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lang w:val="en-US"/>
              </w:rPr>
            </w:pPr>
            <w:r>
              <w:rPr>
                <w:rFonts w:cs="Times New Roman" w:ascii="Times New Roman" w:hAnsi="Times New Roman"/>
                <w:b/>
                <w:sz w:val="24"/>
                <w:szCs w:val="24"/>
                <w:lang w:val="en-US"/>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M8</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spacing w:lineRule="auto" w:line="235"/>
              <w:ind w:hanging="0" w:start="0" w:end="138"/>
              <w:rPr>
                <w:lang w:val="en-US"/>
              </w:rPr>
            </w:pPr>
            <w:r>
              <w:rPr>
                <w:rFonts w:cs="Times New Roman" w:ascii="Times New Roman" w:hAnsi="Times New Roman"/>
                <w:sz w:val="24"/>
                <w:szCs w:val="24"/>
                <w:lang w:val="en-US"/>
              </w:rPr>
              <w:t>IX–XIV asr o‘rtalarida  O‘rta Osiyoning tarixiy geografiyasi</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M9</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spacing w:before="0" w:after="14"/>
              <w:ind w:hanging="0" w:start="0" w:end="138"/>
              <w:rPr>
                <w:lang w:val="en-US"/>
              </w:rPr>
            </w:pPr>
            <w:r>
              <w:rPr>
                <w:rFonts w:cs="Times New Roman" w:ascii="Times New Roman" w:hAnsi="Times New Roman"/>
                <w:sz w:val="24"/>
                <w:szCs w:val="24"/>
                <w:lang w:val="en-US"/>
              </w:rPr>
              <w:t>Amir Temur va temuriylar davri tarixiy geografiyasi</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lang w:val="en-US"/>
              </w:rPr>
            </w:pPr>
            <w:r>
              <w:rPr>
                <w:rFonts w:cs="Times New Roman" w:ascii="Times New Roman" w:hAnsi="Times New Roman"/>
                <w:b/>
                <w:sz w:val="24"/>
                <w:szCs w:val="24"/>
                <w:lang w:val="en-US"/>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M10</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spacing w:lineRule="auto" w:line="237" w:before="0" w:after="5"/>
              <w:ind w:hanging="0" w:start="0" w:end="138"/>
              <w:rPr>
                <w:lang w:val="en-US"/>
              </w:rPr>
            </w:pPr>
            <w:r>
              <w:rPr>
                <w:rFonts w:cs="Times New Roman" w:ascii="Times New Roman" w:hAnsi="Times New Roman"/>
                <w:sz w:val="24"/>
                <w:szCs w:val="24"/>
                <w:lang w:val="en-US"/>
              </w:rPr>
              <w:t>XVI–XVIII asr birinchi yarmida O‘rta Osiyodagi tarixiy geografik jarayonlar</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M11</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BodyText11212"/>
              <w:tabs>
                <w:tab w:val="clear" w:pos="708"/>
                <w:tab w:val="left" w:pos="107" w:leader="none"/>
                <w:tab w:val="left" w:pos="7773" w:leader="none"/>
              </w:tabs>
              <w:bidi w:val="0"/>
              <w:spacing w:before="0" w:after="120"/>
              <w:ind w:hanging="0" w:start="0" w:end="97"/>
              <w:jc w:val="both"/>
              <w:rPr>
                <w:lang w:val="en-US"/>
              </w:rPr>
            </w:pPr>
            <w:r>
              <w:rPr>
                <w:rFonts w:ascii="Times New Roman" w:hAnsi="Times New Roman"/>
                <w:b/>
                <w:lang w:val="en-US"/>
              </w:rPr>
              <w:t>O‘rta Osiyo xonliklari tarixiy geografiyasi  (XVIII asr ikkinchi yarmi-XIX asr birinchi yarmi)</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lang w:val="en-US"/>
              </w:rPr>
            </w:pPr>
            <w:r>
              <w:rPr>
                <w:rFonts w:cs="Times New Roman" w:ascii="Times New Roman" w:hAnsi="Times New Roman"/>
                <w:b/>
                <w:sz w:val="24"/>
                <w:szCs w:val="24"/>
                <w:lang w:val="en-US"/>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M12</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ind w:hanging="0" w:start="0" w:end="97"/>
              <w:rPr>
                <w:lang w:val="en-US"/>
              </w:rPr>
            </w:pPr>
            <w:r>
              <w:rPr>
                <w:rFonts w:cs="Times New Roman" w:ascii="Times New Roman" w:hAnsi="Times New Roman"/>
                <w:sz w:val="24"/>
                <w:szCs w:val="24"/>
                <w:lang w:val="en-US"/>
              </w:rPr>
              <w:t>O‘rta Osiyoning Rossiya imperiyasi boshqaruvi davridagi tarixiy geografiyasi</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M13</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ind w:hanging="0" w:start="0" w:end="97"/>
              <w:rPr>
                <w:lang w:val="en-US"/>
              </w:rPr>
            </w:pPr>
            <w:r>
              <w:rPr>
                <w:rFonts w:cs="Times New Roman" w:ascii="Times New Roman" w:hAnsi="Times New Roman"/>
                <w:sz w:val="24"/>
                <w:szCs w:val="24"/>
                <w:lang w:val="en-US"/>
              </w:rPr>
              <w:t>1917-1924 yillarda Turkiston o‘lkasi tarixiy geografiyasi</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lang w:val="en-US"/>
              </w:rPr>
            </w:pPr>
            <w:r>
              <w:rPr>
                <w:rFonts w:cs="Times New Roman" w:ascii="Times New Roman" w:hAnsi="Times New Roman"/>
                <w:b/>
                <w:sz w:val="24"/>
                <w:szCs w:val="24"/>
                <w:lang w:val="en-US"/>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M14</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316"/>
              <w:tabs>
                <w:tab w:val="clear" w:pos="708"/>
                <w:tab w:val="left" w:pos="107" w:leader="none"/>
                <w:tab w:val="left" w:pos="1348" w:leader="none"/>
              </w:tabs>
              <w:bidi w:val="0"/>
              <w:ind w:hanging="0" w:start="0" w:end="97"/>
              <w:rPr/>
            </w:pPr>
            <w:r>
              <w:rPr>
                <w:rFonts w:ascii="Times New Roman" w:hAnsi="Times New Roman"/>
              </w:rPr>
              <w:t>O‘zbekistonning tarixiy geografiyasi (1924-1991-yillar)</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M15</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107" w:leader="none"/>
              </w:tabs>
              <w:bidi w:val="0"/>
              <w:spacing w:before="0" w:after="13"/>
              <w:ind w:hanging="0" w:start="0" w:end="138"/>
              <w:rPr>
                <w:lang w:val="en-US"/>
              </w:rPr>
            </w:pPr>
            <w:r>
              <w:rPr>
                <w:rFonts w:cs="Times New Roman" w:ascii="Times New Roman" w:hAnsi="Times New Roman"/>
                <w:sz w:val="24"/>
                <w:szCs w:val="24"/>
                <w:lang w:val="en-US"/>
              </w:rPr>
              <w:t>O‘zbekiston Respublikasi tarixiy geografiyasi</w:t>
            </w:r>
          </w:p>
        </w:tc>
        <w:tc>
          <w:tcPr>
            <w:tcW w:w="78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lang w:val="en-US"/>
              </w:rPr>
            </w:pPr>
            <w:r>
              <w:rPr>
                <w:rFonts w:cs="Times New Roman" w:ascii="Times New Roman" w:hAnsi="Times New Roman"/>
                <w:b/>
                <w:sz w:val="24"/>
                <w:szCs w:val="24"/>
                <w:lang w:val="en-US"/>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tabs>
                <w:tab w:val="clear" w:pos="708"/>
              </w:tabs>
              <w:bidi w:val="0"/>
              <w:spacing w:lineRule="auto" w:line="276"/>
              <w:ind w:hanging="0" w:start="0" w:end="0"/>
              <w:rPr>
                <w:rFonts w:ascii="Times New Roman" w:hAnsi="Times New Roman"/>
                <w:b/>
                <w:lang w:val="en-US"/>
              </w:rPr>
            </w:pPr>
            <w:r>
              <w:rPr>
                <w:rFonts w:ascii="Times New Roman" w:hAnsi="Times New Roman"/>
                <w:b/>
                <w:lang w:val="en-US"/>
              </w:rPr>
            </w:r>
          </w:p>
        </w:tc>
        <w:tc>
          <w:tcPr>
            <w:tcW w:w="7759" w:type="dxa"/>
            <w:gridSpan w:val="2"/>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310" w:leader="none"/>
              </w:tabs>
              <w:bidi w:val="0"/>
              <w:ind w:hanging="0" w:start="0" w:end="97"/>
              <w:jc w:val="center"/>
              <w:rPr>
                <w:rFonts w:ascii="Times New Roman" w:hAnsi="Times New Roman" w:cs="Times New Roman"/>
                <w:b/>
                <w:sz w:val="24"/>
                <w:szCs w:val="24"/>
              </w:rPr>
            </w:pPr>
            <w:r>
              <w:rPr>
                <w:rFonts w:cs="Times New Roman" w:ascii="Times New Roman" w:hAnsi="Times New Roman"/>
                <w:b/>
                <w:sz w:val="24"/>
                <w:szCs w:val="24"/>
              </w:rPr>
            </w:r>
          </w:p>
        </w:tc>
        <w:tc>
          <w:tcPr>
            <w:tcW w:w="785"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rPr>
                <w:lang w:val="en-US"/>
              </w:rPr>
            </w:pPr>
            <w:r>
              <w:rPr>
                <w:rFonts w:cs="Times New Roman" w:ascii="Times New Roman" w:hAnsi="Times New Roman"/>
                <w:b/>
                <w:sz w:val="24"/>
                <w:szCs w:val="24"/>
                <w:lang w:val="en-US"/>
              </w:rPr>
              <w:t>30</w:t>
            </w:r>
          </w:p>
        </w:tc>
      </w:tr>
      <w:tr>
        <w:trPr>
          <w:trHeight w:val="645" w:hRule="atLeast"/>
        </w:trPr>
        <w:tc>
          <w:tcPr>
            <w:tcW w:w="9427" w:type="dxa"/>
            <w:gridSpan w:val="5"/>
            <w:tcBorders/>
          </w:tcPr>
          <w:p>
            <w:pPr>
              <w:pStyle w:val="Normal"/>
              <w:tabs>
                <w:tab w:val="clear" w:pos="708"/>
                <w:tab w:val="left" w:pos="4634" w:leader="none"/>
              </w:tabs>
              <w:bidi w:val="0"/>
              <w:ind w:hanging="0" w:start="0" w:end="0"/>
              <w:jc w:val="center"/>
              <w:rPr>
                <w:rFonts w:ascii="Times New Roman" w:hAnsi="Times New Roman" w:cs="Times New Roman"/>
                <w:b/>
                <w:bCs/>
                <w:sz w:val="28"/>
                <w:szCs w:val="28"/>
                <w:lang w:val="uz-Latn-UZ"/>
              </w:rPr>
            </w:pPr>
            <w:r>
              <w:rPr>
                <w:rFonts w:cs="Times New Roman" w:ascii="Times New Roman" w:hAnsi="Times New Roman"/>
                <w:b/>
                <w:bCs/>
                <w:sz w:val="28"/>
                <w:szCs w:val="28"/>
                <w:lang w:val="uz-Latn-UZ"/>
              </w:rPr>
            </w:r>
          </w:p>
          <w:p>
            <w:pPr>
              <w:pStyle w:val="Normal"/>
              <w:tabs>
                <w:tab w:val="clear" w:pos="708"/>
                <w:tab w:val="left" w:pos="4634" w:leader="none"/>
              </w:tabs>
              <w:bidi w:val="0"/>
              <w:ind w:hanging="0" w:start="0" w:end="0"/>
              <w:jc w:val="center"/>
              <w:rPr>
                <w:rFonts w:ascii="Times New Roman" w:hAnsi="Times New Roman" w:cs="Times New Roman"/>
                <w:b/>
                <w:bCs/>
                <w:sz w:val="24"/>
                <w:szCs w:val="28"/>
                <w:lang w:val="uz-Latn-UZ"/>
              </w:rPr>
            </w:pPr>
            <w:r>
              <w:rPr>
                <w:rFonts w:cs="Times New Roman" w:ascii="Times New Roman" w:hAnsi="Times New Roman"/>
                <w:b/>
                <w:bCs/>
                <w:sz w:val="24"/>
                <w:szCs w:val="28"/>
                <w:lang w:val="uz-Latn-UZ"/>
              </w:rPr>
              <w:t>Seminar bo‘yicha ko‘rsatma va tavsiyalar</w:t>
            </w:r>
          </w:p>
          <w:p>
            <w:pPr>
              <w:pStyle w:val="Normal"/>
              <w:tabs>
                <w:tab w:val="clear" w:pos="708"/>
              </w:tabs>
              <w:bidi w:val="0"/>
              <w:ind w:hanging="0" w:start="0" w:end="0"/>
              <w:jc w:val="center"/>
              <w:rPr>
                <w:lang w:val="uz-Latn-UZ"/>
              </w:rPr>
            </w:pPr>
            <w:r>
              <w:rPr>
                <w:rFonts w:cs="Times New Roman" w:ascii="Times New Roman" w:hAnsi="Times New Roman"/>
                <w:b/>
                <w:bCs/>
                <w:sz w:val="24"/>
                <w:szCs w:val="28"/>
                <w:lang w:val="uz-Latn-UZ"/>
              </w:rPr>
              <w:t>Seminar uchun quyidagi mavzular tavsiya etiladi:</w:t>
            </w:r>
          </w:p>
        </w:tc>
      </w:tr>
      <w:tr>
        <w:trPr/>
        <w:tc>
          <w:tcPr>
            <w:tcW w:w="9427" w:type="dxa"/>
            <w:gridSpan w:val="5"/>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310" w:leader="none"/>
              </w:tabs>
              <w:bidi w:val="0"/>
              <w:ind w:hanging="0" w:start="107" w:end="97"/>
              <w:jc w:val="center"/>
              <w:rPr>
                <w:lang w:val="uz-Cyrl-UZ"/>
              </w:rPr>
            </w:pPr>
            <w:r>
              <w:rPr>
                <w:rFonts w:cs="Times New Roman" w:ascii="Times New Roman" w:hAnsi="Times New Roman"/>
                <w:b/>
                <w:sz w:val="24"/>
                <w:szCs w:val="24"/>
                <w:lang w:val="uz-Cyrl-UZ"/>
              </w:rPr>
              <w:t>Fаn mаzmuni</w:t>
            </w:r>
          </w:p>
        </w:tc>
      </w:tr>
      <w:tr>
        <w:trPr/>
        <w:tc>
          <w:tcPr>
            <w:tcW w:w="9427" w:type="dxa"/>
            <w:gridSpan w:val="5"/>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310" w:leader="none"/>
              </w:tabs>
              <w:bidi w:val="0"/>
              <w:ind w:hanging="0" w:start="107" w:end="97"/>
              <w:jc w:val="center"/>
              <w:rPr>
                <w:lang w:val="uz-Cyrl-UZ"/>
              </w:rPr>
            </w:pPr>
            <w:r>
              <w:rPr>
                <w:rFonts w:cs="Times New Roman" w:ascii="Times New Roman" w:hAnsi="Times New Roman"/>
                <w:b/>
                <w:sz w:val="24"/>
                <w:szCs w:val="24"/>
                <w:lang w:val="uz-Cyrl-UZ"/>
              </w:rPr>
              <w:t xml:space="preserve">Mаshg‘ulotlаr shаkli: </w:t>
            </w:r>
            <w:r>
              <w:rPr>
                <w:rFonts w:cs="Times New Roman" w:ascii="Times New Roman" w:hAnsi="Times New Roman"/>
                <w:b/>
                <w:sz w:val="24"/>
                <w:szCs w:val="24"/>
              </w:rPr>
              <w:t>Seminar I semestr</w:t>
            </w:r>
          </w:p>
        </w:tc>
      </w:tr>
      <w:tr>
        <w:trPr/>
        <w:tc>
          <w:tcPr>
            <w:tcW w:w="883" w:type="dxa"/>
            <w:gridSpan w:val="2"/>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tabs>
                <w:tab w:val="clear" w:pos="708"/>
              </w:tabs>
              <w:bidi w:val="0"/>
              <w:spacing w:lineRule="auto" w:line="276"/>
              <w:ind w:hanging="0" w:start="0" w:end="0"/>
              <w:rPr>
                <w:lang w:val="en-US"/>
              </w:rPr>
            </w:pPr>
            <w:r>
              <w:rPr>
                <w:rFonts w:ascii="Times New Roman" w:hAnsi="Times New Roman"/>
                <w:b/>
                <w:lang w:val="en-US"/>
              </w:rPr>
              <w:t>S1</w:t>
            </w:r>
          </w:p>
        </w:tc>
        <w:tc>
          <w:tcPr>
            <w:tcW w:w="7759" w:type="dxa"/>
            <w:gridSpan w:val="2"/>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310" w:leader="none"/>
              </w:tabs>
              <w:bidi w:val="0"/>
              <w:ind w:hanging="0" w:start="107" w:end="97"/>
              <w:rPr/>
            </w:pPr>
            <w:r>
              <w:rPr>
                <w:rFonts w:cs="Times New Roman" w:ascii="Times New Roman" w:hAnsi="Times New Roman"/>
                <w:sz w:val="24"/>
                <w:szCs w:val="24"/>
              </w:rPr>
              <w:t>Tarixiy geografiyaning metodi, predmeti va vazifalari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tabs>
                <w:tab w:val="clear" w:pos="708"/>
              </w:tabs>
              <w:bidi w:val="0"/>
              <w:spacing w:lineRule="auto" w:line="276"/>
              <w:ind w:hanging="0" w:start="0" w:end="0"/>
              <w:rPr>
                <w:lang w:val="en-US"/>
              </w:rPr>
            </w:pPr>
            <w:r>
              <w:rPr>
                <w:rFonts w:ascii="Times New Roman" w:hAnsi="Times New Roman"/>
                <w:b/>
                <w:lang w:val="en-US"/>
              </w:rPr>
              <w:t>S2</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pPr>
            <w:r>
              <w:rPr>
                <w:rFonts w:cs="Times New Roman" w:ascii="Times New Roman" w:hAnsi="Times New Roman"/>
                <w:sz w:val="24"/>
                <w:szCs w:val="24"/>
              </w:rPr>
              <w:t>Tarixiy geografiyaning vazifalari. Tarixiy geografiyaning asosiy bo‘limlari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S3</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pPr>
            <w:r>
              <w:rPr>
                <w:rFonts w:cs="Times New Roman" w:ascii="Times New Roman" w:hAnsi="Times New Roman"/>
                <w:sz w:val="24"/>
                <w:szCs w:val="24"/>
              </w:rPr>
              <w:t>Tarixiy geografiyaning</w:t>
            </w:r>
            <w:r>
              <w:rPr>
                <w:rFonts w:cs="Times New Roman" w:ascii="Times New Roman" w:hAnsi="Times New Roman"/>
                <w:bCs/>
                <w:sz w:val="24"/>
                <w:szCs w:val="24"/>
                <w:lang w:val="uz-Cyrl-UZ"/>
              </w:rPr>
              <w:t xml:space="preserve"> </w:t>
            </w:r>
            <w:r>
              <w:rPr>
                <w:rFonts w:cs="Times New Roman" w:ascii="Times New Roman" w:hAnsi="Times New Roman"/>
                <w:bCs/>
                <w:sz w:val="24"/>
                <w:szCs w:val="24"/>
              </w:rPr>
              <w:t>shakllanishi va taraqqiyoti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S4</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lang w:val="uz-Cyrl-UZ"/>
              </w:rPr>
            </w:pPr>
            <w:r>
              <w:rPr>
                <w:rFonts w:cs="Times New Roman" w:ascii="Times New Roman" w:hAnsi="Times New Roman"/>
                <w:bCs/>
                <w:color w:val="000000"/>
                <w:sz w:val="24"/>
                <w:szCs w:val="24"/>
                <w:lang w:val="uz-Cyrl-UZ"/>
              </w:rPr>
              <w:t xml:space="preserve">Tarixiy kartografiya va uning asosiy yo‘nalishlari. </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S5</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spacing w:before="1" w:after="0"/>
              <w:ind w:hanging="0" w:start="107" w:end="97"/>
              <w:rPr/>
            </w:pPr>
            <w:r>
              <w:rPr>
                <w:rFonts w:cs="Times New Roman" w:ascii="Times New Roman" w:hAnsi="Times New Roman"/>
                <w:sz w:val="24"/>
                <w:szCs w:val="24"/>
              </w:rPr>
              <w:t>Tarixiy kartografiyaning shakllanishi va taraqqiyoti.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S6</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spacing w:before="1" w:after="0"/>
              <w:ind w:hanging="0" w:start="107" w:end="97"/>
              <w:rPr>
                <w:lang w:val="uz-Cyrl-UZ"/>
              </w:rPr>
            </w:pPr>
            <w:r>
              <w:rPr>
                <w:rFonts w:cs="Times New Roman" w:ascii="Times New Roman" w:hAnsi="Times New Roman"/>
                <w:bCs/>
                <w:color w:val="000000"/>
                <w:sz w:val="24"/>
                <w:szCs w:val="24"/>
                <w:lang w:val="uz-Cyrl-UZ"/>
              </w:rPr>
              <w:t xml:space="preserve">O‘rta Osiyoning ibtidoiy jamoa va antik davrdagi tarixiy </w:t>
            </w:r>
            <w:r>
              <w:rPr>
                <w:rFonts w:cs="Times New Roman" w:ascii="Times New Roman" w:hAnsi="Times New Roman"/>
                <w:bCs/>
                <w:color w:val="000000"/>
                <w:sz w:val="24"/>
                <w:szCs w:val="24"/>
              </w:rPr>
              <w:t>g</w:t>
            </w:r>
            <w:r>
              <w:rPr>
                <w:rFonts w:cs="Times New Roman" w:ascii="Times New Roman" w:hAnsi="Times New Roman"/>
                <w:bCs/>
                <w:color w:val="000000"/>
                <w:sz w:val="24"/>
                <w:szCs w:val="24"/>
                <w:lang w:val="uz-Cyrl-UZ"/>
              </w:rPr>
              <w:t>eografiyasi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S7</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lang w:val="uz-Cyrl-UZ"/>
              </w:rPr>
            </w:pPr>
            <w:r>
              <w:rPr>
                <w:rFonts w:cs="Times New Roman" w:ascii="Times New Roman" w:hAnsi="Times New Roman"/>
                <w:bCs/>
                <w:color w:val="000000"/>
                <w:sz w:val="24"/>
                <w:szCs w:val="24"/>
                <w:lang w:val="uz-Cyrl-UZ"/>
              </w:rPr>
              <w:t>O‘rta Osiyoning o‘rta asrlardagi tarixiy geografiyasi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S8</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316"/>
              <w:bidi w:val="0"/>
              <w:ind w:hanging="0" w:start="107" w:end="97"/>
              <w:jc w:val="start"/>
              <w:rPr>
                <w:lang w:val="de-DE"/>
              </w:rPr>
            </w:pPr>
            <w:r>
              <w:rPr>
                <w:rFonts w:ascii="Times New Roman" w:hAnsi="Times New Roman"/>
                <w:bCs/>
                <w:lang w:val="de-DE"/>
              </w:rPr>
              <w:t>O‘rta Osiyo davlatlarining XVIII-XIX asr birinchi yarmidagi tarixiy geografiyasi.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S9</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BodyText11212"/>
              <w:tabs>
                <w:tab w:val="clear" w:pos="708"/>
                <w:tab w:val="left" w:pos="7773" w:leader="none"/>
              </w:tabs>
              <w:bidi w:val="0"/>
              <w:spacing w:before="0" w:after="120"/>
              <w:ind w:hanging="0" w:start="107" w:end="97"/>
              <w:rPr>
                <w:lang w:val="en-US"/>
              </w:rPr>
            </w:pPr>
            <w:r>
              <w:rPr>
                <w:rFonts w:ascii="Times New Roman" w:hAnsi="Times New Roman"/>
                <w:b/>
                <w:lang w:val="en-US"/>
              </w:rPr>
              <w:t>O‘rta Osiyoning chor Rossiyasi boshqaruvi davridagi tarixiy geografiyasi.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S10</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BodyText11212"/>
              <w:tabs>
                <w:tab w:val="clear" w:pos="708"/>
                <w:tab w:val="left" w:pos="7773" w:leader="none"/>
              </w:tabs>
              <w:bidi w:val="0"/>
              <w:spacing w:before="0" w:after="120"/>
              <w:ind w:hanging="0" w:start="107" w:end="97"/>
              <w:rPr>
                <w:lang w:val="en-US"/>
              </w:rPr>
            </w:pPr>
            <w:r>
              <w:rPr>
                <w:rFonts w:ascii="Times New Roman" w:hAnsi="Times New Roman"/>
                <w:b/>
                <w:lang w:val="en-US"/>
              </w:rPr>
              <w:t>1917–1924-yillarda Turkiston. O‘zbekistonning 1924–1938-yillardagi chegaralari va ma’muriy-hududiy bo‘linishi.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tabs>
                <w:tab w:val="clear" w:pos="708"/>
              </w:tabs>
              <w:bidi w:val="0"/>
              <w:spacing w:lineRule="auto" w:line="276"/>
              <w:ind w:hanging="0" w:start="0" w:end="0"/>
              <w:rPr>
                <w:lang w:val="en-US"/>
              </w:rPr>
            </w:pPr>
            <w:r>
              <w:rPr>
                <w:rFonts w:ascii="Times New Roman" w:hAnsi="Times New Roman"/>
                <w:b/>
                <w:lang w:val="en-US"/>
              </w:rPr>
              <w:t>S11</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107" w:end="97"/>
              <w:rPr>
                <w:lang w:val="en-US"/>
              </w:rPr>
            </w:pPr>
            <w:r>
              <w:rPr>
                <w:rFonts w:cs="Times New Roman" w:ascii="Times New Roman" w:hAnsi="Times New Roman"/>
                <w:sz w:val="24"/>
                <w:szCs w:val="24"/>
                <w:lang w:val="en-US"/>
              </w:rPr>
              <w:t>O‘zbekistonning XX asr 40–80-yillaridagi ma’muriy-hududiy  bo‘linish tizimi.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S12</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316"/>
              <w:tabs>
                <w:tab w:val="clear" w:pos="708"/>
                <w:tab w:val="left" w:pos="1348" w:leader="none"/>
              </w:tabs>
              <w:bidi w:val="0"/>
              <w:ind w:hanging="0" w:start="107" w:end="97"/>
              <w:rPr/>
            </w:pPr>
            <w:r>
              <w:rPr>
                <w:rFonts w:ascii="Times New Roman" w:hAnsi="Times New Roman"/>
              </w:rPr>
              <w:t>Sovet davrida O‘zbekiston, Qozog‘iston va Tojikiston chegarasining o‘zgarishlari.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S13</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316"/>
              <w:tabs>
                <w:tab w:val="clear" w:pos="708"/>
                <w:tab w:val="left" w:pos="1348" w:leader="none"/>
              </w:tabs>
              <w:bidi w:val="0"/>
              <w:ind w:hanging="0" w:start="107" w:end="97"/>
              <w:jc w:val="start"/>
              <w:rPr/>
            </w:pPr>
            <w:r>
              <w:rPr>
                <w:rFonts w:ascii="Times New Roman" w:hAnsi="Times New Roman"/>
              </w:rPr>
              <w:t>O‘zbekistonning xo‘jaligi, aholi va tabiiy geografiyasi.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lang w:val="ru-RU"/>
              </w:rPr>
            </w:pPr>
            <w:r>
              <w:rPr>
                <w:rFonts w:cs="Times New Roman" w:ascii="Times New Roman" w:hAnsi="Times New Roman"/>
                <w:b/>
                <w:sz w:val="24"/>
                <w:szCs w:val="24"/>
                <w:lang w:val="ru-RU"/>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S14</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pPr>
            <w:r>
              <w:rPr>
                <w:rFonts w:cs="Times New Roman" w:ascii="Times New Roman" w:hAnsi="Times New Roman"/>
                <w:sz w:val="24"/>
                <w:szCs w:val="24"/>
              </w:rPr>
              <w:t>O‘zbekiston Respublikasining tarixiy geografiyasi (1991–2017-yillar)</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lang w:val="ru-RU"/>
              </w:rPr>
            </w:pPr>
            <w:r>
              <w:rPr>
                <w:rFonts w:cs="Times New Roman" w:ascii="Times New Roman" w:hAnsi="Times New Roman"/>
                <w:b/>
                <w:sz w:val="24"/>
                <w:szCs w:val="24"/>
                <w:lang w:val="ru-RU"/>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bidi w:val="0"/>
              <w:spacing w:lineRule="auto" w:line="276"/>
              <w:ind w:hanging="0" w:start="0" w:end="0"/>
              <w:rPr>
                <w:lang w:val="en-US"/>
              </w:rPr>
            </w:pPr>
            <w:r>
              <w:rPr>
                <w:rFonts w:ascii="Times New Roman" w:hAnsi="Times New Roman"/>
                <w:b/>
                <w:lang w:val="en-US"/>
              </w:rPr>
              <w:t>S15</w:t>
            </w:r>
          </w:p>
        </w:tc>
        <w:tc>
          <w:tcPr>
            <w:tcW w:w="7759" w:type="dxa"/>
            <w:gridSpan w:val="2"/>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rPr/>
            </w:pPr>
            <w:r>
              <w:rPr>
                <w:rFonts w:cs="Times New Roman" w:ascii="Times New Roman" w:hAnsi="Times New Roman"/>
                <w:sz w:val="24"/>
                <w:szCs w:val="24"/>
              </w:rPr>
              <w:t>O‘zbekistonda tarixiy geografiya fani  taraqqiyoti vazifalari</w:t>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lang w:val="ru-RU"/>
              </w:rPr>
            </w:pPr>
            <w:r>
              <w:rPr>
                <w:rFonts w:cs="Times New Roman" w:ascii="Times New Roman" w:hAnsi="Times New Roman"/>
                <w:b/>
                <w:sz w:val="24"/>
                <w:szCs w:val="24"/>
                <w:lang w:val="ru-RU"/>
              </w:rPr>
              <w:t>2</w:t>
            </w:r>
          </w:p>
        </w:tc>
      </w:tr>
      <w:tr>
        <w:trPr/>
        <w:tc>
          <w:tcPr>
            <w:tcW w:w="883" w:type="dxa"/>
            <w:gridSpan w:val="2"/>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tabs>
                <w:tab w:val="clear" w:pos="708"/>
              </w:tabs>
              <w:bidi w:val="0"/>
              <w:spacing w:lineRule="auto" w:line="276"/>
              <w:ind w:hanging="0" w:start="0" w:end="0"/>
              <w:rPr>
                <w:rFonts w:ascii="Times New Roman" w:hAnsi="Times New Roman"/>
                <w:b/>
                <w:lang w:val="en-US"/>
              </w:rPr>
            </w:pPr>
            <w:r>
              <w:rPr>
                <w:rFonts w:ascii="Times New Roman" w:hAnsi="Times New Roman"/>
                <w:b/>
                <w:lang w:val="en-US"/>
              </w:rPr>
            </w:r>
          </w:p>
        </w:tc>
        <w:tc>
          <w:tcPr>
            <w:tcW w:w="7759" w:type="dxa"/>
            <w:gridSpan w:val="2"/>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310" w:leader="none"/>
              </w:tabs>
              <w:bidi w:val="0"/>
              <w:ind w:hanging="0" w:start="0" w:end="97"/>
              <w:jc w:val="center"/>
              <w:rPr>
                <w:rFonts w:ascii="Times New Roman" w:hAnsi="Times New Roman" w:cs="Times New Roman"/>
                <w:b/>
                <w:sz w:val="24"/>
                <w:szCs w:val="24"/>
              </w:rPr>
            </w:pPr>
            <w:r>
              <w:rPr>
                <w:rFonts w:cs="Times New Roman" w:ascii="Times New Roman" w:hAnsi="Times New Roman"/>
                <w:b/>
                <w:sz w:val="24"/>
                <w:szCs w:val="24"/>
              </w:rPr>
            </w:r>
          </w:p>
        </w:tc>
        <w:tc>
          <w:tcPr>
            <w:tcW w:w="785" w:type="dxa"/>
            <w:tcBorders>
              <w:top w:val="single" w:sz="4" w:space="0" w:color="000000"/>
              <w:start w:val="single" w:sz="4" w:space="0" w:color="000000"/>
              <w:bottom w:val="single" w:sz="4" w:space="0" w:color="000000"/>
              <w:end w:val="single" w:sz="4" w:space="0" w:color="000000"/>
            </w:tcBorders>
            <w:vAlign w:val="center"/>
          </w:tcPr>
          <w:p>
            <w:pPr>
              <w:pStyle w:val="TableParagraph"/>
              <w:tabs>
                <w:tab w:val="clear" w:pos="708"/>
                <w:tab w:val="left" w:pos="310" w:leader="none"/>
              </w:tabs>
              <w:bidi w:val="0"/>
              <w:ind w:hanging="0" w:start="107" w:end="97"/>
              <w:jc w:val="both"/>
              <w:rPr/>
            </w:pPr>
            <w:r>
              <w:rPr>
                <w:rFonts w:cs="Times New Roman" w:ascii="Times New Roman" w:hAnsi="Times New Roman"/>
                <w:b/>
                <w:sz w:val="24"/>
                <w:szCs w:val="24"/>
              </w:rPr>
              <w:t>30</w:t>
            </w:r>
          </w:p>
        </w:tc>
      </w:tr>
    </w:tbl>
    <w:p>
      <w:pPr>
        <w:pStyle w:val="Normal"/>
        <w:bidi w:val="0"/>
        <w:spacing w:lineRule="auto" w:line="276"/>
        <w:ind w:firstLine="709" w:start="0" w:end="0"/>
        <w:rPr>
          <w:rFonts w:ascii="Times New Roman" w:hAnsi="Times New Roman" w:cs="Times New Roman"/>
          <w:b/>
          <w:bCs/>
          <w:sz w:val="24"/>
          <w:szCs w:val="24"/>
          <w:lang w:val="en-US"/>
        </w:rPr>
      </w:pPr>
      <w:r>
        <w:rPr>
          <w:rFonts w:cs="Times New Roman" w:ascii="Times New Roman" w:hAnsi="Times New Roman"/>
          <w:b/>
          <w:bCs/>
          <w:sz w:val="24"/>
          <w:szCs w:val="24"/>
          <w:lang w:val="en-US"/>
        </w:rPr>
      </w:r>
      <w:bookmarkStart w:id="5" w:name="_GoBack"/>
      <w:bookmarkStart w:id="6" w:name="_GoBack"/>
      <w:bookmarkEnd w:id="6"/>
    </w:p>
    <w:p>
      <w:pPr>
        <w:pStyle w:val="Normal"/>
        <w:bidi w:val="0"/>
        <w:ind w:firstLine="709" w:start="0" w:end="0"/>
        <w:rPr>
          <w:rFonts w:ascii="Times New Roman" w:hAnsi="Times New Roman" w:cs="Times New Roman"/>
          <w:sz w:val="24"/>
          <w:szCs w:val="24"/>
          <w:lang w:val="en-US"/>
        </w:rPr>
      </w:pPr>
      <w:r>
        <w:rPr>
          <w:rFonts w:cs="Times New Roman" w:ascii="Times New Roman" w:hAnsi="Times New Roman"/>
          <w:b/>
          <w:bCs/>
          <w:sz w:val="24"/>
          <w:szCs w:val="24"/>
          <w:lang w:val="en-US"/>
        </w:rPr>
        <w:t>Mustaqil ta’lim</w:t>
      </w:r>
      <w:r>
        <w:rPr>
          <w:rFonts w:cs="Times New Roman" w:ascii="Times New Roman" w:hAnsi="Times New Roman"/>
          <w:sz w:val="24"/>
          <w:szCs w:val="24"/>
          <w:lang w:val="en-US"/>
        </w:rPr>
        <w:t>-o‘quv jarayonining ajralmas qismi bo‘lib, talabaning muayyan fanga oid xususiy kompetensiyalarni egallash va rivojlantirish, mustaqil fikrlash, masala va muammoli vaziyatlami tahlil qilish va yechimini izlash, uni taqdim etish ko‘nikmalarini egallash hamda auditoriyada olingan bilim, ko‘nikma va malakalarini mustahkamlash, qo‘shimcha ma’lumot va materiallarni mustaqil o‘rganishga qaratilgan muhim o‘qitish shaklidir. Mustaqil ta’limi auditoriyadan tashqarida bevosita talabaning fan (modul) bo‘yicha mavzularni mustaqil hamda o‘qituvchi rahbarligida o‘qib-o‘rganishi tarzida amalga oshiradigan topshiriqlar majmuini anglatadi.</w:t>
      </w:r>
    </w:p>
    <w:p>
      <w:pPr>
        <w:pStyle w:val="BodyText11212"/>
        <w:tabs>
          <w:tab w:val="clear" w:pos="708"/>
          <w:tab w:val="left" w:pos="851" w:leader="none"/>
          <w:tab w:val="left" w:pos="993" w:leader="none"/>
        </w:tabs>
        <w:bidi w:val="0"/>
        <w:ind w:firstLine="709" w:start="0" w:end="0"/>
        <w:jc w:val="both"/>
        <w:rPr>
          <w:rFonts w:ascii="Times New Roman" w:hAnsi="Times New Roman"/>
          <w:b/>
          <w:lang w:val="uz-Cyrl-UZ"/>
        </w:rPr>
      </w:pPr>
      <w:r>
        <w:rPr>
          <w:rFonts w:ascii="Times New Roman" w:hAnsi="Times New Roman"/>
          <w:bCs/>
          <w:lang w:val="en-US"/>
        </w:rPr>
        <w:t>Mustaqil ta’limini tashkil etishdan asosiy maqsad:</w:t>
      </w:r>
      <w:r>
        <w:rPr>
          <w:rFonts w:ascii="Times New Roman" w:hAnsi="Times New Roman"/>
          <w:lang w:val="en-US"/>
        </w:rPr>
        <w:t xml:space="preserve"> </w:t>
      </w:r>
      <w:r>
        <w:rPr>
          <w:rFonts w:ascii="Times New Roman" w:hAnsi="Times New Roman"/>
          <w:b/>
          <w:lang w:val="uz-Cyrl-UZ"/>
        </w:rPr>
        <w:t>o‘qituvchining rahbarligi va nazoratida muayyan o‘quv ishlarini mustaqil ravishda bajarish uchun bilim va ko‘nikmalarni shakllantirish va rivojlantirish.</w:t>
      </w:r>
    </w:p>
    <w:p>
      <w:pPr>
        <w:pStyle w:val="Normal"/>
        <w:bidi w:val="0"/>
        <w:ind w:firstLine="709" w:start="0" w:end="0"/>
        <w:rPr>
          <w:rFonts w:ascii="Times New Roman" w:hAnsi="Times New Roman" w:cs="Times New Roman"/>
          <w:sz w:val="24"/>
          <w:szCs w:val="24"/>
          <w:lang w:val="en-US"/>
        </w:rPr>
      </w:pPr>
      <w:r>
        <w:rPr>
          <w:rFonts w:cs="Times New Roman" w:ascii="Times New Roman" w:hAnsi="Times New Roman"/>
          <w:b/>
          <w:bCs/>
          <w:sz w:val="24"/>
          <w:szCs w:val="24"/>
          <w:lang w:val="en-US"/>
        </w:rPr>
        <w:t>Mustaqil ta’limini tashkil etishning asosiy vazifalarni:</w:t>
      </w:r>
      <w:r>
        <w:rPr>
          <w:rFonts w:cs="Times New Roman" w:ascii="Times New Roman" w:hAnsi="Times New Roman"/>
          <w:sz w:val="24"/>
          <w:szCs w:val="24"/>
          <w:lang w:val="en-US"/>
        </w:rPr>
        <w:t xml:space="preserve"> </w:t>
      </w:r>
    </w:p>
    <w:p>
      <w:pPr>
        <w:pStyle w:val="Normal"/>
        <w:bidi w:val="0"/>
        <w:ind w:firstLine="709" w:start="0" w:end="0"/>
        <w:rPr>
          <w:rFonts w:ascii="Times New Roman" w:hAnsi="Times New Roman" w:cs="Times New Roman"/>
          <w:sz w:val="24"/>
          <w:szCs w:val="24"/>
          <w:lang w:val="en-US"/>
        </w:rPr>
      </w:pPr>
      <w:r>
        <w:rPr>
          <w:rFonts w:cs="Times New Roman" w:ascii="Times New Roman" w:hAnsi="Times New Roman"/>
          <w:sz w:val="24"/>
          <w:szCs w:val="24"/>
          <w:lang w:val="en-US"/>
        </w:rPr>
        <w:t xml:space="preserve">talabalarda o‘z-o‘zini rivojlantirish, mustaqil bilim olish va innovatsion faoliyatni shakllantirishga imkon beruvchi kasbiy kompetensiyalami shakllantirishga erishish; </w:t>
      </w:r>
    </w:p>
    <w:p>
      <w:pPr>
        <w:pStyle w:val="Normal"/>
        <w:bidi w:val="0"/>
        <w:ind w:firstLine="709" w:start="0" w:end="0"/>
        <w:rPr>
          <w:rFonts w:ascii="Times New Roman" w:hAnsi="Times New Roman" w:cs="Times New Roman"/>
          <w:sz w:val="24"/>
          <w:szCs w:val="24"/>
          <w:lang w:val="en-US"/>
        </w:rPr>
      </w:pPr>
      <w:r>
        <w:rPr>
          <w:rFonts w:cs="Times New Roman" w:ascii="Times New Roman" w:hAnsi="Times New Roman"/>
          <w:sz w:val="24"/>
          <w:szCs w:val="24"/>
          <w:lang w:val="en-US"/>
        </w:rPr>
        <w:t xml:space="preserve">muayyan sohaga oid masala va muammoli vaziyatni chuqur tahlil qilish hamda uni hal etishning maqbul yo‘llarini izlab topishga qodir yetuk mutaxassisni tarbiyalash; </w:t>
      </w:r>
    </w:p>
    <w:p>
      <w:pPr>
        <w:pStyle w:val="Normal"/>
        <w:bidi w:val="0"/>
        <w:ind w:firstLine="709" w:start="0" w:end="0"/>
        <w:rPr>
          <w:rFonts w:ascii="Times New Roman" w:hAnsi="Times New Roman" w:cs="Times New Roman"/>
          <w:sz w:val="24"/>
          <w:szCs w:val="24"/>
          <w:lang w:val="en-US"/>
        </w:rPr>
      </w:pPr>
      <w:r>
        <w:rPr>
          <w:rFonts w:cs="Times New Roman" w:ascii="Times New Roman" w:hAnsi="Times New Roman"/>
          <w:sz w:val="24"/>
          <w:szCs w:val="24"/>
          <w:lang w:val="en-US"/>
        </w:rPr>
        <w:t xml:space="preserve">talabalaming mustaqil fikrlash qobiliyatini shakllantirish; </w:t>
      </w:r>
    </w:p>
    <w:p>
      <w:pPr>
        <w:pStyle w:val="Normal"/>
        <w:bidi w:val="0"/>
        <w:ind w:firstLine="709" w:start="0" w:end="0"/>
        <w:rPr>
          <w:rFonts w:ascii="Times New Roman" w:hAnsi="Times New Roman" w:cs="Times New Roman"/>
          <w:sz w:val="24"/>
          <w:szCs w:val="24"/>
          <w:lang w:val="en-US"/>
        </w:rPr>
      </w:pPr>
      <w:r>
        <w:rPr>
          <w:rFonts w:cs="Times New Roman" w:ascii="Times New Roman" w:hAnsi="Times New Roman"/>
          <w:sz w:val="24"/>
          <w:szCs w:val="24"/>
          <w:lang w:val="en-US"/>
        </w:rPr>
        <w:t>talabalarda umummadaniy va kasbiy kompetensiyalar, mustaqil faoliyat yuritish va kreativ fikrlash ko‘nikmalari rivojlanishini ta’minlash.</w:t>
      </w:r>
    </w:p>
    <w:p>
      <w:pPr>
        <w:pStyle w:val="NormalWeb"/>
        <w:tabs>
          <w:tab w:val="clear" w:pos="708"/>
          <w:tab w:val="left" w:pos="851" w:leader="none"/>
          <w:tab w:val="left" w:pos="993" w:leader="none"/>
        </w:tabs>
        <w:bidi w:val="0"/>
        <w:spacing w:before="0" w:after="0"/>
        <w:ind w:firstLine="709" w:start="0" w:end="0"/>
        <w:jc w:val="both"/>
        <w:rPr>
          <w:rFonts w:ascii="Times New Roman" w:hAnsi="Times New Roman"/>
          <w:lang w:val="en-US"/>
        </w:rPr>
      </w:pPr>
      <w:r>
        <w:rPr>
          <w:rFonts w:ascii="Times New Roman" w:hAnsi="Times New Roman"/>
          <w:b/>
          <w:bCs/>
          <w:lang w:val="en-US"/>
        </w:rPr>
        <w:t>Mustaqil ta’lim topshiriqlarini bajarishda talabalar quyidagi vazifa va majburiyatlarni amalga oshirishi lozim</w:t>
      </w:r>
      <w:r>
        <w:rPr>
          <w:rFonts w:ascii="Times New Roman" w:hAnsi="Times New Roman"/>
          <w:lang w:val="en-US"/>
        </w:rPr>
        <w:t>:</w:t>
      </w:r>
    </w:p>
    <w:p>
      <w:pPr>
        <w:pStyle w:val="NormalWeb"/>
        <w:tabs>
          <w:tab w:val="clear" w:pos="708"/>
          <w:tab w:val="left" w:pos="851" w:leader="none"/>
          <w:tab w:val="left" w:pos="993" w:leader="none"/>
        </w:tabs>
        <w:bidi w:val="0"/>
        <w:spacing w:before="0" w:after="0"/>
        <w:ind w:firstLine="709" w:start="0" w:end="0"/>
        <w:jc w:val="both"/>
        <w:rPr>
          <w:rFonts w:ascii="Times New Roman" w:hAnsi="Times New Roman"/>
          <w:lang w:val="uz-Cyrl-UZ"/>
        </w:rPr>
      </w:pPr>
      <w:r>
        <w:rPr>
          <w:rFonts w:ascii="Times New Roman" w:hAnsi="Times New Roman"/>
          <w:lang w:val="es-AR"/>
        </w:rPr>
        <w:t xml:space="preserve"> </w:t>
      </w:r>
      <w:r>
        <w:rPr>
          <w:rFonts w:ascii="Times New Roman" w:hAnsi="Times New Roman"/>
          <w:lang w:val="uz-Cyrl-UZ"/>
        </w:rPr>
        <w:t xml:space="preserve">- darslik va o‘quv qo‘llanmalar bo‘yicha fan boblari va mavzularini o‘rganish; </w:t>
      </w:r>
    </w:p>
    <w:p>
      <w:pPr>
        <w:pStyle w:val="NormalWeb"/>
        <w:tabs>
          <w:tab w:val="clear" w:pos="708"/>
          <w:tab w:val="left" w:pos="851" w:leader="none"/>
          <w:tab w:val="left" w:pos="993" w:leader="none"/>
        </w:tabs>
        <w:bidi w:val="0"/>
        <w:spacing w:before="0" w:after="0"/>
        <w:ind w:firstLine="709" w:start="0" w:end="0"/>
        <w:jc w:val="both"/>
        <w:rPr>
          <w:rFonts w:ascii="Times New Roman" w:hAnsi="Times New Roman"/>
          <w:lang w:val="uz-Cyrl-UZ"/>
        </w:rPr>
      </w:pPr>
      <w:r>
        <w:rPr>
          <w:rFonts w:ascii="Times New Roman" w:hAnsi="Times New Roman"/>
          <w:lang w:val="uz-Cyrl-UZ"/>
        </w:rPr>
        <w:t>- tarqatma materiallar bo‘yicha ma’ruzalar qismini o‘zlashtirish;</w:t>
      </w:r>
    </w:p>
    <w:p>
      <w:pPr>
        <w:pStyle w:val="NormalWeb"/>
        <w:tabs>
          <w:tab w:val="clear" w:pos="708"/>
          <w:tab w:val="left" w:pos="851" w:leader="none"/>
          <w:tab w:val="left" w:pos="993" w:leader="none"/>
        </w:tabs>
        <w:bidi w:val="0"/>
        <w:spacing w:before="0" w:after="0"/>
        <w:ind w:firstLine="709" w:start="0" w:end="0"/>
        <w:jc w:val="both"/>
        <w:rPr>
          <w:rFonts w:ascii="Times New Roman" w:hAnsi="Times New Roman"/>
          <w:lang w:val="uz-Cyrl-UZ"/>
        </w:rPr>
      </w:pPr>
      <w:r>
        <w:rPr>
          <w:rFonts w:ascii="Times New Roman" w:hAnsi="Times New Roman"/>
          <w:lang w:val="uz-Cyrl-UZ"/>
        </w:rPr>
        <w:t>- maxsus adabiyotlar bo‘yicha fanlar bilimlari yoki mavzulari ustida ishlash;</w:t>
      </w:r>
    </w:p>
    <w:p>
      <w:pPr>
        <w:pStyle w:val="NormalWeb"/>
        <w:tabs>
          <w:tab w:val="clear" w:pos="708"/>
          <w:tab w:val="left" w:pos="851" w:leader="none"/>
          <w:tab w:val="left" w:pos="993" w:leader="none"/>
        </w:tabs>
        <w:bidi w:val="0"/>
        <w:spacing w:before="0" w:after="0"/>
        <w:ind w:firstLine="709" w:start="0" w:end="0"/>
        <w:jc w:val="both"/>
        <w:rPr>
          <w:rFonts w:ascii="Times New Roman" w:hAnsi="Times New Roman"/>
          <w:lang w:val="uz-Cyrl-UZ"/>
        </w:rPr>
      </w:pPr>
      <w:r>
        <w:rPr>
          <w:rFonts w:ascii="Times New Roman" w:hAnsi="Times New Roman"/>
          <w:lang w:val="uz-Cyrl-UZ"/>
        </w:rPr>
        <w:t>- yangi texnikalarni, apparaturalarni, jarayonlar va texnologiyalarni o‘rganish;</w:t>
      </w:r>
    </w:p>
    <w:p>
      <w:pPr>
        <w:pStyle w:val="NormalWeb"/>
        <w:tabs>
          <w:tab w:val="clear" w:pos="708"/>
          <w:tab w:val="left" w:pos="851" w:leader="none"/>
          <w:tab w:val="left" w:pos="993" w:leader="none"/>
        </w:tabs>
        <w:bidi w:val="0"/>
        <w:spacing w:before="0" w:after="0"/>
        <w:ind w:firstLine="709" w:start="0" w:end="0"/>
        <w:jc w:val="both"/>
        <w:rPr>
          <w:rFonts w:ascii="Times New Roman" w:hAnsi="Times New Roman"/>
          <w:lang w:val="uz-Cyrl-UZ"/>
        </w:rPr>
      </w:pPr>
      <w:r>
        <w:rPr>
          <w:rFonts w:ascii="Times New Roman" w:hAnsi="Times New Roman"/>
          <w:lang w:val="uz-Cyrl-UZ"/>
        </w:rPr>
        <w:t>- talabaning o‘quv-ilmiy-tadqiqot ishlarini bajarish bilan bog‘liq bo‘lgan fanlar bo‘limlari va mavzularni chuqur o‘rganish;</w:t>
      </w:r>
    </w:p>
    <w:p>
      <w:pPr>
        <w:pStyle w:val="NormalWeb"/>
        <w:tabs>
          <w:tab w:val="clear" w:pos="708"/>
          <w:tab w:val="left" w:pos="851" w:leader="none"/>
          <w:tab w:val="left" w:pos="993" w:leader="none"/>
        </w:tabs>
        <w:bidi w:val="0"/>
        <w:spacing w:before="0" w:after="0"/>
        <w:ind w:firstLine="709" w:start="0" w:end="0"/>
        <w:jc w:val="both"/>
        <w:rPr>
          <w:rFonts w:ascii="Times New Roman" w:hAnsi="Times New Roman"/>
          <w:lang w:val="uz-Cyrl-UZ"/>
        </w:rPr>
      </w:pPr>
      <w:r>
        <w:rPr>
          <w:rFonts w:ascii="Times New Roman" w:hAnsi="Times New Roman"/>
          <w:lang w:val="uz-Cyrl-UZ"/>
        </w:rPr>
        <w:t>- faol va muammoli o‘qitish uslubidan foydalaniladigan o‘quv mashg‘ulotlari;</w:t>
      </w:r>
    </w:p>
    <w:p>
      <w:pPr>
        <w:pStyle w:val="NormalWeb"/>
        <w:tabs>
          <w:tab w:val="clear" w:pos="708"/>
          <w:tab w:val="left" w:pos="851" w:leader="none"/>
          <w:tab w:val="left" w:pos="993" w:leader="none"/>
        </w:tabs>
        <w:bidi w:val="0"/>
        <w:spacing w:before="0" w:after="0"/>
        <w:ind w:firstLine="709" w:start="0" w:end="0"/>
        <w:jc w:val="both"/>
        <w:rPr>
          <w:rFonts w:ascii="Times New Roman" w:hAnsi="Times New Roman"/>
          <w:lang w:val="uz-Cyrl-UZ"/>
        </w:rPr>
      </w:pPr>
      <w:r>
        <w:rPr>
          <w:rFonts w:ascii="Times New Roman" w:hAnsi="Times New Roman"/>
          <w:lang w:val="uz-Cyrl-UZ"/>
        </w:rPr>
        <w:t>- masofaviy (distansion) ta’lim;</w:t>
      </w:r>
    </w:p>
    <w:p>
      <w:pPr>
        <w:pStyle w:val="Normal"/>
        <w:tabs>
          <w:tab w:val="clear" w:pos="708"/>
          <w:tab w:val="left" w:pos="851" w:leader="none"/>
          <w:tab w:val="left" w:pos="993" w:leader="none"/>
        </w:tabs>
        <w:bidi w:val="0"/>
        <w:ind w:firstLine="709" w:start="0" w:end="0"/>
        <w:rPr>
          <w:rFonts w:ascii="Times New Roman" w:hAnsi="Times New Roman" w:cs="Times New Roman"/>
          <w:sz w:val="24"/>
          <w:szCs w:val="24"/>
        </w:rPr>
      </w:pPr>
      <w:r>
        <w:rPr>
          <w:rFonts w:cs="Times New Roman" w:ascii="Times New Roman" w:hAnsi="Times New Roman"/>
          <w:sz w:val="24"/>
          <w:szCs w:val="24"/>
        </w:rPr>
        <w:t>- referatlar yozishni standart talablarga mos ravishda va hisoblash texnikasidan foydalanib mustaqil bajarishni o‘z ichiga oladi.</w:t>
      </w:r>
    </w:p>
    <w:p>
      <w:pPr>
        <w:pStyle w:val="Normal"/>
        <w:tabs>
          <w:tab w:val="clear" w:pos="708"/>
          <w:tab w:val="left" w:pos="851" w:leader="none"/>
          <w:tab w:val="left" w:pos="993" w:leader="none"/>
        </w:tabs>
        <w:bidi w:val="0"/>
        <w:ind w:firstLine="709" w:start="0" w:end="0"/>
        <w:rPr>
          <w:rFonts w:ascii="Times New Roman" w:hAnsi="Times New Roman" w:cs="Times New Roman"/>
          <w:sz w:val="24"/>
          <w:szCs w:val="24"/>
        </w:rPr>
      </w:pPr>
      <w:r>
        <w:rPr>
          <w:rFonts w:cs="Times New Roman" w:ascii="Times New Roman" w:hAnsi="Times New Roman"/>
          <w:sz w:val="24"/>
          <w:szCs w:val="24"/>
        </w:rPr>
        <w:t>- ilmiy maqola, anjumanga ma’ruza tayyorlash va h.k.</w:t>
      </w:r>
    </w:p>
    <w:p>
      <w:pPr>
        <w:pStyle w:val="Normal"/>
        <w:bidi w:val="0"/>
        <w:ind w:firstLine="709" w:start="0" w:end="0"/>
        <w:rPr>
          <w:rFonts w:ascii="Times New Roman" w:hAnsi="Times New Roman" w:cs="Times New Roman"/>
          <w:b/>
          <w:bCs/>
          <w:sz w:val="24"/>
          <w:szCs w:val="24"/>
        </w:rPr>
      </w:pPr>
      <w:r>
        <w:rPr>
          <w:rFonts w:cs="Times New Roman" w:ascii="Times New Roman" w:hAnsi="Times New Roman"/>
          <w:b/>
          <w:bCs/>
          <w:sz w:val="24"/>
          <w:szCs w:val="24"/>
        </w:rPr>
        <w:t xml:space="preserve">Mustaqil ta’limni tashkil etishda fanning xususiyatini inobatga olgan holda quyidagi shakllardan foydalanish tavsiya etiladi: </w:t>
      </w:r>
    </w:p>
    <w:p>
      <w:pPr>
        <w:pStyle w:val="Normal"/>
        <w:numPr>
          <w:ilvl w:val="0"/>
          <w:numId w:val="24"/>
        </w:numPr>
        <w:shd w:fill="FFFFFF"/>
        <w:tabs>
          <w:tab w:val="clear" w:pos="708"/>
          <w:tab w:val="left" w:pos="950" w:leader="none"/>
        </w:tabs>
        <w:bidi w:val="0"/>
        <w:ind w:firstLine="397" w:start="143" w:end="195"/>
        <w:rPr>
          <w:rFonts w:ascii="Times New Roman" w:hAnsi="Times New Roman" w:cs="Times New Roman"/>
          <w:sz w:val="24"/>
          <w:szCs w:val="24"/>
        </w:rPr>
      </w:pPr>
      <w:r>
        <w:rPr>
          <w:rFonts w:cs="Times New Roman" w:ascii="Times New Roman" w:hAnsi="Times New Roman"/>
          <w:sz w:val="24"/>
          <w:szCs w:val="24"/>
        </w:rPr>
        <w:t>darslik va o‘quv qo‘llanmalar boyicha mavzularni konspektlash-tirish;</w:t>
      </w:r>
    </w:p>
    <w:p>
      <w:pPr>
        <w:pStyle w:val="Normal"/>
        <w:numPr>
          <w:ilvl w:val="0"/>
          <w:numId w:val="24"/>
        </w:numPr>
        <w:shd w:fill="FFFFFF"/>
        <w:tabs>
          <w:tab w:val="clear" w:pos="708"/>
          <w:tab w:val="left" w:pos="950" w:leader="none"/>
        </w:tabs>
        <w:bidi w:val="0"/>
        <w:ind w:firstLine="397" w:start="143" w:end="195"/>
        <w:rPr>
          <w:rFonts w:ascii="Times New Roman" w:hAnsi="Times New Roman" w:cs="Times New Roman"/>
          <w:sz w:val="24"/>
          <w:szCs w:val="24"/>
        </w:rPr>
      </w:pPr>
      <w:r>
        <w:rPr>
          <w:rFonts w:cs="Times New Roman" w:ascii="Times New Roman" w:hAnsi="Times New Roman"/>
          <w:sz w:val="24"/>
          <w:szCs w:val="24"/>
        </w:rPr>
        <w:t>adabiyotlar asosida referat yozish;</w:t>
      </w:r>
    </w:p>
    <w:p>
      <w:pPr>
        <w:pStyle w:val="Normal"/>
        <w:numPr>
          <w:ilvl w:val="0"/>
          <w:numId w:val="24"/>
        </w:numPr>
        <w:shd w:fill="FFFFFF"/>
        <w:tabs>
          <w:tab w:val="clear" w:pos="708"/>
          <w:tab w:val="left" w:pos="950" w:leader="none"/>
        </w:tabs>
        <w:bidi w:val="0"/>
        <w:ind w:firstLine="397" w:start="143" w:end="195"/>
        <w:rPr>
          <w:rFonts w:ascii="Times New Roman" w:hAnsi="Times New Roman" w:cs="Times New Roman"/>
          <w:sz w:val="24"/>
          <w:szCs w:val="24"/>
        </w:rPr>
      </w:pPr>
      <w:r>
        <w:rPr>
          <w:rFonts w:cs="Times New Roman" w:ascii="Times New Roman" w:hAnsi="Times New Roman"/>
          <w:sz w:val="24"/>
          <w:szCs w:val="24"/>
        </w:rPr>
        <w:t>kitob va maqollalarga annotatsiya yozish;</w:t>
      </w:r>
    </w:p>
    <w:p>
      <w:pPr>
        <w:pStyle w:val="Normal"/>
        <w:numPr>
          <w:ilvl w:val="0"/>
          <w:numId w:val="24"/>
        </w:numPr>
        <w:shd w:fill="FFFFFF"/>
        <w:tabs>
          <w:tab w:val="clear" w:pos="708"/>
          <w:tab w:val="left" w:pos="950" w:leader="none"/>
        </w:tabs>
        <w:bidi w:val="0"/>
        <w:ind w:firstLine="397" w:start="143" w:end="195"/>
        <w:rPr>
          <w:rFonts w:ascii="Times New Roman" w:hAnsi="Times New Roman" w:cs="Times New Roman"/>
          <w:spacing w:val="-2"/>
          <w:sz w:val="24"/>
          <w:szCs w:val="24"/>
        </w:rPr>
      </w:pPr>
      <w:r>
        <w:rPr>
          <w:rFonts w:cs="Times New Roman" w:ascii="Times New Roman" w:hAnsi="Times New Roman"/>
          <w:sz w:val="24"/>
          <w:szCs w:val="24"/>
        </w:rPr>
        <w:t>Internet tarmog‘idan axborotlar izlash va tahlil etish.</w:t>
      </w:r>
    </w:p>
    <w:p>
      <w:pPr>
        <w:pStyle w:val="Normal"/>
        <w:bidi w:val="0"/>
        <w:ind w:firstLine="709" w:start="0" w:end="0"/>
        <w:rPr>
          <w:rFonts w:ascii="Times New Roman" w:hAnsi="Times New Roman" w:cs="Times New Roman"/>
          <w:sz w:val="24"/>
          <w:szCs w:val="24"/>
        </w:rPr>
      </w:pPr>
      <w:r>
        <w:rPr>
          <w:rFonts w:cs="Times New Roman" w:ascii="Times New Roman" w:hAnsi="Times New Roman"/>
          <w:b/>
          <w:bCs/>
          <w:sz w:val="24"/>
          <w:szCs w:val="24"/>
        </w:rPr>
        <w:t>Mustaqil ta’limni baholash</w:t>
      </w:r>
      <w:r>
        <w:rPr>
          <w:rFonts w:cs="Times New Roman" w:ascii="Times New Roman" w:hAnsi="Times New Roman"/>
          <w:sz w:val="24"/>
          <w:szCs w:val="24"/>
        </w:rPr>
        <w:t xml:space="preserve">: Mustaqil ta’limni baholash berilgan topshiriqlar shakli va hajmidan kelib chiqib amalga oshiriladi. Mustaqil ta’lim bo‘yicha talabalar bilimi joriy, oraliq va yakuniy nazoratlarda baholab boriladi. </w:t>
      </w:r>
    </w:p>
    <w:p>
      <w:pPr>
        <w:pStyle w:val="Normal"/>
        <w:bidi w:val="0"/>
        <w:spacing w:lineRule="auto" w:line="276"/>
        <w:ind w:firstLine="709" w:start="0" w:end="0"/>
        <w:rPr>
          <w:rFonts w:ascii="Times New Roman" w:hAnsi="Times New Roman" w:cs="Times New Roman"/>
          <w:sz w:val="24"/>
          <w:szCs w:val="24"/>
          <w:lang w:val="en-US"/>
        </w:rPr>
      </w:pPr>
      <w:r>
        <w:rPr>
          <w:rFonts w:cs="Times New Roman" w:ascii="Times New Roman" w:hAnsi="Times New Roman"/>
          <w:sz w:val="24"/>
          <w:szCs w:val="24"/>
          <w:lang w:val="en-US"/>
        </w:rPr>
        <w:t xml:space="preserve"> </w:t>
      </w:r>
    </w:p>
    <w:tbl>
      <w:tblPr>
        <w:tblW w:w="8854" w:type="dxa"/>
        <w:jc w:val="center"/>
        <w:tblInd w:w="0" w:type="dxa"/>
        <w:tblLayout w:type="fixed"/>
        <w:tblCellMar>
          <w:top w:w="0" w:type="dxa"/>
          <w:start w:w="108" w:type="dxa"/>
          <w:bottom w:w="0" w:type="dxa"/>
          <w:end w:w="108" w:type="dxa"/>
        </w:tblCellMar>
      </w:tblPr>
      <w:tblGrid>
        <w:gridCol w:w="1017"/>
        <w:gridCol w:w="4691"/>
        <w:gridCol w:w="1112"/>
        <w:gridCol w:w="1325"/>
        <w:gridCol w:w="709"/>
      </w:tblGrid>
      <w:tr>
        <w:trPr/>
        <w:tc>
          <w:tcPr>
            <w:tcW w:w="101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rPr/>
            </w:pPr>
            <w:r>
              <w:rPr>
                <w:rFonts w:cs="Times New Roman" w:ascii="Times New Roman" w:hAnsi="Times New Roman"/>
                <w:b/>
              </w:rPr>
              <w:t>MT</w:t>
            </w:r>
            <w:r>
              <w:rPr>
                <w:rFonts w:cs="Times New Roman" w:ascii="Times New Roman" w:hAnsi="Times New Roman"/>
                <w:b/>
                <w:lang w:val="en-US"/>
              </w:rPr>
              <w:t>1</w:t>
            </w:r>
          </w:p>
        </w:tc>
        <w:tc>
          <w:tcPr>
            <w:tcW w:w="4691" w:type="dxa"/>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widowControl w:val="false"/>
              <w:tabs>
                <w:tab w:val="clear" w:pos="708"/>
              </w:tabs>
              <w:bidi w:val="0"/>
              <w:ind w:hanging="0" w:start="0" w:end="98"/>
              <w:jc w:val="both"/>
              <w:rPr>
                <w:lang w:val="en-US"/>
              </w:rPr>
            </w:pPr>
            <w:r>
              <w:rPr>
                <w:rFonts w:ascii="Times New Roman" w:hAnsi="Times New Roman"/>
                <w:color w:val="000000"/>
                <w:sz w:val="22"/>
                <w:szCs w:val="28"/>
                <w:lang w:val="en-US"/>
              </w:rPr>
              <w:t>Tarixiy geografiyaning metodi, predmeti va vazifalari</w:t>
            </w:r>
          </w:p>
        </w:tc>
        <w:tc>
          <w:tcPr>
            <w:tcW w:w="1112" w:type="dxa"/>
            <w:tcBorders>
              <w:top w:val="single" w:sz="4" w:space="0" w:color="000000"/>
              <w:start w:val="single" w:sz="4" w:space="0" w:color="000000"/>
              <w:bottom w:val="single" w:sz="4" w:space="0" w:color="000000"/>
              <w:end w:val="single" w:sz="4" w:space="0" w:color="000000"/>
            </w:tcBorders>
          </w:tcPr>
          <w:p>
            <w:pPr>
              <w:pStyle w:val="NoSpacing"/>
              <w:tabs>
                <w:tab w:val="clear" w:pos="708"/>
              </w:tabs>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106"/>
              <w:jc w:val="center"/>
              <w:rPr>
                <w:rFonts w:ascii="Times New Roman" w:hAnsi="Times New Roman" w:cs="Times New Roman"/>
                <w:lang w:val="en-US"/>
              </w:rPr>
            </w:pPr>
            <w:r>
              <w:rPr>
                <w:rFonts w:cs="Times New Roman" w:ascii="Times New Roman" w:hAnsi="Times New Roman"/>
                <w:lang w:val="en-US"/>
              </w:rPr>
              <w:t>Mavzu yuzasidan tahliliy</w:t>
            </w:r>
          </w:p>
          <w:p>
            <w:pPr>
              <w:pStyle w:val="Normal"/>
              <w:tabs>
                <w:tab w:val="clear" w:pos="708"/>
              </w:tabs>
              <w:bidi w:val="0"/>
              <w:ind w:hanging="0" w:start="0" w:end="-106"/>
              <w:jc w:val="center"/>
              <w:rPr>
                <w:lang w:val="en-US"/>
              </w:rPr>
            </w:pPr>
            <w:r>
              <w:rPr>
                <w:rFonts w:cs="Times New Roman" w:ascii="Times New Roman" w:hAnsi="Times New Roman"/>
                <w:lang w:val="en-US"/>
              </w:rPr>
              <w:t>ma’lumot (esse) tayyorlash;</w:t>
            </w:r>
          </w:p>
        </w:tc>
        <w:tc>
          <w:tcPr>
            <w:tcW w:w="709"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rPr/>
            </w:pPr>
            <w:r>
              <w:rPr>
                <w:rFonts w:cs="Times New Roman" w:ascii="Times New Roman" w:hAnsi="Times New Roman"/>
                <w:b/>
              </w:rPr>
              <w:t>MT</w:t>
            </w:r>
            <w:r>
              <w:rPr>
                <w:rFonts w:cs="Times New Roman" w:ascii="Times New Roman" w:hAnsi="Times New Roman"/>
                <w:b/>
                <w:lang w:val="en-US"/>
              </w:rPr>
              <w:t>2</w:t>
            </w:r>
          </w:p>
        </w:tc>
        <w:tc>
          <w:tcPr>
            <w:tcW w:w="4691"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35"/>
              <w:ind w:hanging="0" w:start="96" w:end="139"/>
              <w:rPr>
                <w:lang w:val="en-US"/>
              </w:rPr>
            </w:pPr>
            <w:r>
              <w:rPr>
                <w:rFonts w:cs="Times New Roman" w:ascii="Times New Roman" w:hAnsi="Times New Roman"/>
                <w:sz w:val="22"/>
                <w:szCs w:val="28"/>
                <w:lang w:val="en-US"/>
              </w:rPr>
              <w:t>Uning fan sifatidagi o‘rni va taraqqiyoti</w:t>
            </w:r>
          </w:p>
        </w:tc>
        <w:tc>
          <w:tcPr>
            <w:tcW w:w="1112" w:type="dxa"/>
            <w:tcBorders>
              <w:top w:val="single" w:sz="4" w:space="0" w:color="000000"/>
              <w:start w:val="single" w:sz="4" w:space="0" w:color="000000"/>
              <w:bottom w:val="single" w:sz="4" w:space="0" w:color="000000"/>
              <w:end w:val="single" w:sz="4" w:space="0" w:color="000000"/>
            </w:tcBorders>
          </w:tcPr>
          <w:p>
            <w:pPr>
              <w:pStyle w:val="NoSpacing"/>
              <w:tabs>
                <w:tab w:val="clear" w:pos="708"/>
              </w:tabs>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end w:val="single" w:sz="4" w:space="0" w:color="000000"/>
            </w:tcBorders>
          </w:tcPr>
          <w:p>
            <w:pPr>
              <w:pStyle w:val="Normal"/>
              <w:tabs>
                <w:tab w:val="clear" w:pos="708"/>
              </w:tabs>
              <w:bidi w:val="0"/>
              <w:ind w:hanging="0" w:start="0" w:end="-106"/>
              <w:jc w:val="center"/>
              <w:rPr>
                <w:rFonts w:ascii="Times New Roman" w:hAnsi="Times New Roman" w:cs="Times New Roman"/>
                <w:lang w:val="en-US"/>
              </w:rPr>
            </w:pPr>
            <w:r>
              <w:rPr>
                <w:rFonts w:cs="Times New Roman" w:ascii="Times New Roman" w:hAnsi="Times New Roman"/>
                <w:lang w:val="en-US"/>
              </w:rPr>
            </w:r>
          </w:p>
          <w:p>
            <w:pPr>
              <w:pStyle w:val="Normal"/>
              <w:tabs>
                <w:tab w:val="clear" w:pos="708"/>
              </w:tabs>
              <w:bidi w:val="0"/>
              <w:ind w:hanging="0" w:start="0" w:end="-106"/>
              <w:jc w:val="center"/>
              <w:rPr>
                <w:lang w:val="en-US"/>
              </w:rPr>
            </w:pPr>
            <w:r>
              <w:rPr>
                <w:rFonts w:cs="Times New Roman" w:ascii="Times New Roman" w:hAnsi="Times New Roman"/>
                <w:lang w:val="en-US"/>
              </w:rPr>
              <w:t>Badiiy-ijodiy ishni bajarish;</w:t>
            </w:r>
          </w:p>
        </w:tc>
        <w:tc>
          <w:tcPr>
            <w:tcW w:w="709"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rPr/>
            </w:pPr>
            <w:r>
              <w:rPr>
                <w:rFonts w:cs="Times New Roman" w:ascii="Times New Roman" w:hAnsi="Times New Roman"/>
                <w:b/>
              </w:rPr>
              <w:t>MT</w:t>
            </w:r>
            <w:r>
              <w:rPr>
                <w:rFonts w:cs="Times New Roman" w:ascii="Times New Roman" w:hAnsi="Times New Roman"/>
                <w:b/>
                <w:lang w:val="en-US"/>
              </w:rPr>
              <w:t>3</w:t>
            </w:r>
          </w:p>
        </w:tc>
        <w:tc>
          <w:tcPr>
            <w:tcW w:w="4691"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142" w:end="0"/>
              <w:rPr>
                <w:lang w:val="en-US"/>
              </w:rPr>
            </w:pPr>
            <w:bookmarkStart w:id="7" w:name="bookmark44"/>
            <w:bookmarkEnd w:id="7"/>
            <w:r>
              <w:rPr>
                <w:rFonts w:cs="Times New Roman" w:ascii="Times New Roman" w:hAnsi="Times New Roman"/>
                <w:sz w:val="22"/>
                <w:szCs w:val="28"/>
                <w:lang w:val="en-US"/>
              </w:rPr>
              <w:t>Tarixiy kartografiya va uning xususiyatlari.</w:t>
            </w:r>
          </w:p>
        </w:tc>
        <w:tc>
          <w:tcPr>
            <w:tcW w:w="1112" w:type="dxa"/>
            <w:tcBorders>
              <w:top w:val="single" w:sz="4" w:space="0" w:color="000000"/>
              <w:start w:val="single" w:sz="4" w:space="0" w:color="000000"/>
              <w:bottom w:val="single" w:sz="4" w:space="0" w:color="000000"/>
              <w:end w:val="single" w:sz="4" w:space="0" w:color="000000"/>
            </w:tcBorders>
          </w:tcPr>
          <w:p>
            <w:pPr>
              <w:pStyle w:val="NoSpacing"/>
              <w:tabs>
                <w:tab w:val="clear" w:pos="708"/>
              </w:tabs>
              <w:bidi w:val="0"/>
              <w:ind w:hanging="0" w:start="0" w:end="0"/>
              <w:jc w:val="both"/>
              <w:rPr>
                <w:lang w:val="en-US"/>
              </w:rPr>
            </w:pPr>
            <w:r>
              <w:rPr>
                <w:rFonts w:ascii="Times New Roman" w:hAnsi="Times New Roman"/>
                <w:sz w:val="22"/>
                <w:szCs w:val="22"/>
                <w:lang w:val="en-US"/>
              </w:rPr>
              <w:t>3-bino  ____-xona</w:t>
            </w:r>
          </w:p>
        </w:tc>
        <w:tc>
          <w:tcPr>
            <w:tcW w:w="1325" w:type="dxa"/>
            <w:tcBorders>
              <w:start w:val="single" w:sz="4" w:space="0" w:color="000000"/>
              <w:bottom w:val="single" w:sz="4" w:space="0" w:color="000000"/>
              <w:end w:val="single" w:sz="4" w:space="0" w:color="000000"/>
            </w:tcBorders>
          </w:tcPr>
          <w:p>
            <w:pPr>
              <w:pStyle w:val="Normal"/>
              <w:tabs>
                <w:tab w:val="clear" w:pos="708"/>
              </w:tabs>
              <w:bidi w:val="0"/>
              <w:ind w:hanging="0" w:start="0" w:end="-106"/>
              <w:jc w:val="center"/>
              <w:rPr>
                <w:lang w:val="es-AR"/>
              </w:rPr>
            </w:pPr>
            <w:r>
              <w:rPr>
                <w:rFonts w:cs="Times New Roman" w:ascii="Times New Roman" w:hAnsi="Times New Roman"/>
                <w:lang w:val="es-AR"/>
              </w:rPr>
              <w:t>Referatni bajarish;</w:t>
            </w:r>
          </w:p>
        </w:tc>
        <w:tc>
          <w:tcPr>
            <w:tcW w:w="709"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rPr/>
            </w:pPr>
            <w:r>
              <w:rPr>
                <w:rFonts w:cs="Times New Roman" w:ascii="Times New Roman" w:hAnsi="Times New Roman"/>
                <w:b/>
              </w:rPr>
              <w:t>MT</w:t>
            </w:r>
            <w:r>
              <w:rPr>
                <w:rFonts w:cs="Times New Roman" w:ascii="Times New Roman" w:hAnsi="Times New Roman"/>
                <w:b/>
                <w:lang w:val="en-US"/>
              </w:rPr>
              <w:t>4</w:t>
            </w:r>
          </w:p>
        </w:tc>
        <w:tc>
          <w:tcPr>
            <w:tcW w:w="4691" w:type="dxa"/>
            <w:tcBorders>
              <w:top w:val="single" w:sz="4" w:space="0" w:color="000000"/>
              <w:start w:val="single" w:sz="4" w:space="0" w:color="000000"/>
              <w:bottom w:val="single" w:sz="4" w:space="0" w:color="000000"/>
              <w:end w:val="single" w:sz="4" w:space="0" w:color="000000"/>
            </w:tcBorders>
          </w:tcPr>
          <w:p>
            <w:pPr>
              <w:pStyle w:val="BodyText11212"/>
              <w:tabs>
                <w:tab w:val="clear" w:pos="708"/>
              </w:tabs>
              <w:bidi w:val="0"/>
              <w:spacing w:before="0" w:after="120"/>
              <w:ind w:hanging="0" w:start="96" w:end="139"/>
              <w:jc w:val="both"/>
              <w:rPr>
                <w:lang w:val="en-US"/>
              </w:rPr>
            </w:pPr>
            <w:r>
              <w:rPr>
                <w:rFonts w:ascii="Times New Roman" w:hAnsi="Times New Roman"/>
                <w:b/>
                <w:color w:val="000000"/>
                <w:sz w:val="22"/>
                <w:szCs w:val="28"/>
                <w:lang w:val="en-US"/>
              </w:rPr>
              <w:t>Tarixiy kartografiyaning shakllanishi va taraqqiyoti</w:t>
            </w:r>
          </w:p>
        </w:tc>
        <w:tc>
          <w:tcPr>
            <w:tcW w:w="1112" w:type="dxa"/>
            <w:tcBorders>
              <w:top w:val="single" w:sz="4" w:space="0" w:color="000000"/>
              <w:start w:val="single" w:sz="4" w:space="0" w:color="000000"/>
              <w:bottom w:val="single" w:sz="4" w:space="0" w:color="000000"/>
              <w:end w:val="single" w:sz="4" w:space="0" w:color="000000"/>
            </w:tcBorders>
          </w:tcPr>
          <w:p>
            <w:pPr>
              <w:pStyle w:val="NoSpacing"/>
              <w:tabs>
                <w:tab w:val="clear" w:pos="708"/>
              </w:tabs>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33"/>
              <w:jc w:val="center"/>
              <w:rPr/>
            </w:pPr>
            <w:r>
              <w:rPr>
                <w:rFonts w:cs="Times New Roman" w:ascii="Times New Roman" w:hAnsi="Times New Roman"/>
              </w:rPr>
              <w:t>Aniq mavzu bo‘yicha tahliliy taqdimot (prezentatsiya) tayyorlash;</w:t>
            </w:r>
          </w:p>
        </w:tc>
        <w:tc>
          <w:tcPr>
            <w:tcW w:w="709"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rPr>
              <w:t>MT</w:t>
            </w:r>
            <w:r>
              <w:rPr>
                <w:rFonts w:cs="Times New Roman" w:ascii="Times New Roman" w:hAnsi="Times New Roman"/>
                <w:b/>
                <w:lang w:val="en-US"/>
              </w:rPr>
              <w:t>5</w:t>
            </w:r>
          </w:p>
        </w:tc>
        <w:tc>
          <w:tcPr>
            <w:tcW w:w="4691" w:type="dxa"/>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widowControl w:val="false"/>
              <w:bidi w:val="0"/>
              <w:spacing w:lineRule="auto" w:line="276"/>
              <w:ind w:hanging="0" w:start="102" w:end="0"/>
              <w:jc w:val="both"/>
              <w:rPr>
                <w:lang w:val="en-US"/>
              </w:rPr>
            </w:pPr>
            <w:r>
              <w:rPr>
                <w:rFonts w:ascii="Times New Roman" w:hAnsi="Times New Roman"/>
                <w:color w:val="000000"/>
                <w:sz w:val="22"/>
                <w:szCs w:val="28"/>
                <w:lang w:val="en-US"/>
              </w:rPr>
              <w:t>Qadimgi davr O‘rta Osiyo tarixiy geografiyasi</w:t>
            </w:r>
          </w:p>
        </w:tc>
        <w:tc>
          <w:tcPr>
            <w:tcW w:w="1112" w:type="dxa"/>
            <w:tcBorders>
              <w:top w:val="single" w:sz="4" w:space="0" w:color="000000"/>
              <w:start w:val="single" w:sz="4" w:space="0" w:color="000000"/>
              <w:bottom w:val="single" w:sz="4" w:space="0" w:color="000000"/>
              <w:end w:val="single" w:sz="4" w:space="0" w:color="000000"/>
            </w:tcBorders>
          </w:tcPr>
          <w:p>
            <w:pPr>
              <w:pStyle w:val="NoSpacing"/>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Tezis tayyorlash;</w:t>
            </w:r>
          </w:p>
        </w:tc>
        <w:tc>
          <w:tcPr>
            <w:tcW w:w="709"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rPr>
              <w:t>MT</w:t>
            </w:r>
            <w:r>
              <w:rPr>
                <w:rFonts w:cs="Times New Roman" w:ascii="Times New Roman" w:hAnsi="Times New Roman"/>
                <w:b/>
                <w:lang w:val="en-US"/>
              </w:rPr>
              <w:t>6</w:t>
            </w:r>
          </w:p>
        </w:tc>
        <w:tc>
          <w:tcPr>
            <w:tcW w:w="4691" w:type="dxa"/>
            <w:tcBorders>
              <w:top w:val="single" w:sz="4" w:space="0" w:color="000000"/>
              <w:start w:val="single" w:sz="4" w:space="0" w:color="000000"/>
              <w:bottom w:val="single" w:sz="4" w:space="0" w:color="000000"/>
              <w:end w:val="single" w:sz="4" w:space="0" w:color="000000"/>
            </w:tcBorders>
          </w:tcPr>
          <w:p>
            <w:pPr>
              <w:pStyle w:val="TableParagraph"/>
              <w:bidi w:val="0"/>
              <w:ind w:hanging="0" w:start="96" w:end="0"/>
              <w:jc w:val="both"/>
              <w:rPr/>
            </w:pPr>
            <w:r>
              <w:rPr>
                <w:rFonts w:cs="Times New Roman" w:ascii="Times New Roman" w:hAnsi="Times New Roman"/>
                <w:color w:val="000000"/>
                <w:szCs w:val="28"/>
              </w:rPr>
              <w:t>O‘rta Osiyodagi tarixiy hududlar va qadimgi xalqlarning joylashuvi</w:t>
            </w:r>
          </w:p>
        </w:tc>
        <w:tc>
          <w:tcPr>
            <w:tcW w:w="1112" w:type="dxa"/>
            <w:tcBorders>
              <w:top w:val="single" w:sz="4" w:space="0" w:color="000000"/>
              <w:start w:val="single" w:sz="4" w:space="0" w:color="000000"/>
              <w:bottom w:val="single" w:sz="4" w:space="0" w:color="000000"/>
              <w:end w:val="single" w:sz="4" w:space="0" w:color="000000"/>
            </w:tcBorders>
          </w:tcPr>
          <w:p>
            <w:pPr>
              <w:pStyle w:val="NoSpacing"/>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cs="Times New Roman" w:ascii="Times New Roman" w:hAnsi="Times New Roman"/>
              </w:rPr>
              <w:t>Amaliyotdagi mavjud muammoning yechimini topish, test tayyorlash orqali loyihalar ishlash ko‘nikmasini shakllantirish;</w:t>
            </w:r>
          </w:p>
        </w:tc>
        <w:tc>
          <w:tcPr>
            <w:tcW w:w="709"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rPr>
              <w:t>MT</w:t>
            </w:r>
            <w:r>
              <w:rPr>
                <w:rFonts w:cs="Times New Roman" w:ascii="Times New Roman" w:hAnsi="Times New Roman"/>
                <w:b/>
                <w:lang w:val="en-US"/>
              </w:rPr>
              <w:t>7</w:t>
            </w:r>
          </w:p>
        </w:tc>
        <w:tc>
          <w:tcPr>
            <w:tcW w:w="4691" w:type="dxa"/>
            <w:tcBorders>
              <w:top w:val="single" w:sz="4" w:space="0" w:color="000000"/>
              <w:start w:val="single" w:sz="4" w:space="0" w:color="000000"/>
              <w:bottom w:val="single" w:sz="4" w:space="0" w:color="000000"/>
              <w:end w:val="single" w:sz="4" w:space="0" w:color="000000"/>
            </w:tcBorders>
          </w:tcPr>
          <w:p>
            <w:pPr>
              <w:pStyle w:val="TableParagraph"/>
              <w:bidi w:val="0"/>
              <w:spacing w:lineRule="exact" w:line="252"/>
              <w:ind w:hanging="0" w:start="96" w:end="0"/>
              <w:jc w:val="both"/>
              <w:rPr/>
            </w:pPr>
            <w:r>
              <w:rPr>
                <w:rFonts w:cs="Times New Roman" w:ascii="Times New Roman" w:hAnsi="Times New Roman"/>
                <w:color w:val="000000"/>
                <w:szCs w:val="28"/>
              </w:rPr>
              <w:t>Ahamoniylar va Aleksandr Makedonskiy yurishlari davrida O‘rta Osiyo</w:t>
            </w:r>
          </w:p>
        </w:tc>
        <w:tc>
          <w:tcPr>
            <w:tcW w:w="1112" w:type="dxa"/>
            <w:tcBorders>
              <w:top w:val="single" w:sz="4" w:space="0" w:color="000000"/>
              <w:start w:val="single" w:sz="4" w:space="0" w:color="000000"/>
              <w:bottom w:val="single" w:sz="4" w:space="0" w:color="000000"/>
              <w:end w:val="single" w:sz="4" w:space="0" w:color="000000"/>
            </w:tcBorders>
          </w:tcPr>
          <w:p>
            <w:pPr>
              <w:pStyle w:val="NoSpacing"/>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sv-FI"/>
              </w:rPr>
            </w:pPr>
            <w:r>
              <w:rPr>
                <w:rFonts w:cs="Times New Roman" w:ascii="Times New Roman" w:hAnsi="Times New Roman"/>
                <w:lang w:val="sv-FI"/>
              </w:rPr>
              <w:t>Berilgan mavzuni chuqur o‘rganish va yuqori darajada tahlil qilish;</w:t>
            </w:r>
          </w:p>
        </w:tc>
        <w:tc>
          <w:tcPr>
            <w:tcW w:w="709"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rPr>
              <w:t>MT</w:t>
            </w:r>
            <w:r>
              <w:rPr>
                <w:rFonts w:cs="Times New Roman" w:ascii="Times New Roman" w:hAnsi="Times New Roman"/>
                <w:b/>
                <w:lang w:val="en-US"/>
              </w:rPr>
              <w:t>8</w:t>
            </w:r>
          </w:p>
        </w:tc>
        <w:tc>
          <w:tcPr>
            <w:tcW w:w="4691"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lang w:val="en-US"/>
              </w:rPr>
            </w:pPr>
            <w:r>
              <w:rPr>
                <w:rFonts w:cs="Times New Roman" w:ascii="Times New Roman" w:hAnsi="Times New Roman"/>
                <w:sz w:val="22"/>
                <w:szCs w:val="28"/>
                <w:lang w:val="en-US"/>
              </w:rPr>
              <w:t>O‘rta Osiyoning Salavkiylar, Yunon-Baqtriya davlatlari daridagi tarixiy geografiyasi. Qang‘, Dovon, Kushon davlatlari tarixiy geografiyasi</w:t>
            </w:r>
          </w:p>
        </w:tc>
        <w:tc>
          <w:tcPr>
            <w:tcW w:w="1112" w:type="dxa"/>
            <w:tcBorders>
              <w:top w:val="single" w:sz="4" w:space="0" w:color="000000"/>
              <w:start w:val="single" w:sz="4" w:space="0" w:color="000000"/>
              <w:bottom w:val="single" w:sz="4" w:space="0" w:color="000000"/>
              <w:end w:val="single" w:sz="4" w:space="0" w:color="000000"/>
            </w:tcBorders>
          </w:tcPr>
          <w:p>
            <w:pPr>
              <w:pStyle w:val="NoSpacing"/>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Berilgan mavzuni chuqur o‘rganish va yuqori darajada tahlil qilish;</w:t>
            </w:r>
          </w:p>
        </w:tc>
        <w:tc>
          <w:tcPr>
            <w:tcW w:w="709"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rPr>
              <w:t>MT</w:t>
            </w:r>
            <w:r>
              <w:rPr>
                <w:rFonts w:cs="Times New Roman" w:ascii="Times New Roman" w:hAnsi="Times New Roman"/>
                <w:b/>
                <w:lang w:val="en-US"/>
              </w:rPr>
              <w:t>9</w:t>
            </w:r>
          </w:p>
        </w:tc>
        <w:tc>
          <w:tcPr>
            <w:tcW w:w="4691" w:type="dxa"/>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widowControl w:val="false"/>
              <w:bidi w:val="0"/>
              <w:spacing w:lineRule="auto" w:line="276"/>
              <w:ind w:hanging="0" w:start="102" w:end="0"/>
              <w:jc w:val="both"/>
              <w:rPr>
                <w:lang w:val="en-US"/>
              </w:rPr>
            </w:pPr>
            <w:r>
              <w:rPr>
                <w:rFonts w:ascii="Times New Roman" w:hAnsi="Times New Roman"/>
                <w:color w:val="000000"/>
                <w:szCs w:val="28"/>
                <w:lang w:val="en-US"/>
              </w:rPr>
              <w:t>Buyuk Ipak Yo‘li geografiyasi</w:t>
            </w:r>
          </w:p>
        </w:tc>
        <w:tc>
          <w:tcPr>
            <w:tcW w:w="1112" w:type="dxa"/>
            <w:tcBorders>
              <w:top w:val="single" w:sz="4" w:space="0" w:color="000000"/>
              <w:start w:val="single" w:sz="4" w:space="0" w:color="000000"/>
              <w:bottom w:val="single" w:sz="4" w:space="0" w:color="000000"/>
              <w:end w:val="single" w:sz="4" w:space="0" w:color="000000"/>
            </w:tcBorders>
          </w:tcPr>
          <w:p>
            <w:pPr>
              <w:pStyle w:val="NoSpacing"/>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bottom w:val="single" w:sz="4" w:space="0" w:color="000000"/>
              <w:end w:val="single" w:sz="4" w:space="0" w:color="000000"/>
            </w:tcBorders>
          </w:tcPr>
          <w:p>
            <w:pPr>
              <w:pStyle w:val="Normal"/>
              <w:bidi w:val="0"/>
              <w:ind w:hanging="0" w:start="0" w:end="36"/>
              <w:jc w:val="center"/>
              <w:rPr>
                <w:rFonts w:ascii="Times New Roman" w:hAnsi="Times New Roman" w:cs="Times New Roman"/>
              </w:rPr>
            </w:pPr>
            <w:r>
              <w:rPr>
                <w:rFonts w:cs="Times New Roman" w:ascii="Times New Roman" w:hAnsi="Times New Roman"/>
              </w:rPr>
              <w:t>Mavzu yuzasidan tahliliy</w:t>
            </w:r>
          </w:p>
          <w:p>
            <w:pPr>
              <w:pStyle w:val="Normal"/>
              <w:bidi w:val="0"/>
              <w:ind w:hanging="0" w:start="0" w:end="36"/>
              <w:jc w:val="center"/>
              <w:rPr/>
            </w:pPr>
            <w:r>
              <w:rPr>
                <w:rFonts w:cs="Times New Roman" w:ascii="Times New Roman" w:hAnsi="Times New Roman"/>
              </w:rPr>
              <w:t>ma’lumot (esse) tayyorlash;</w:t>
            </w:r>
          </w:p>
        </w:tc>
        <w:tc>
          <w:tcPr>
            <w:tcW w:w="709"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rPr>
              <w:t>MT</w:t>
            </w:r>
            <w:r>
              <w:rPr>
                <w:rFonts w:cs="Times New Roman" w:ascii="Times New Roman" w:hAnsi="Times New Roman"/>
                <w:b/>
                <w:lang w:val="en-US"/>
              </w:rPr>
              <w:t>10</w:t>
            </w:r>
          </w:p>
        </w:tc>
        <w:tc>
          <w:tcPr>
            <w:tcW w:w="4691" w:type="dxa"/>
            <w:tcBorders>
              <w:top w:val="single" w:sz="4" w:space="0" w:color="000000"/>
              <w:start w:val="single" w:sz="4" w:space="0" w:color="000000"/>
              <w:bottom w:val="single" w:sz="4" w:space="0" w:color="000000"/>
              <w:end w:val="single" w:sz="4" w:space="0" w:color="000000"/>
            </w:tcBorders>
          </w:tcPr>
          <w:p>
            <w:pPr>
              <w:pStyle w:val="TableParagraph"/>
              <w:bidi w:val="0"/>
              <w:ind w:hanging="0" w:start="96" w:end="764"/>
              <w:jc w:val="both"/>
              <w:rPr/>
            </w:pPr>
            <w:r>
              <w:rPr>
                <w:rFonts w:cs="Times New Roman" w:ascii="Times New Roman" w:hAnsi="Times New Roman"/>
                <w:color w:val="000000"/>
              </w:rPr>
              <w:t>O‘rta Osiyoning ilk o‘rta asrlardagi tarixiy geografiyasi. Eftallar davlati va Turk xoqonligining iqtisodiy va demografik geografiyasi</w:t>
            </w:r>
          </w:p>
        </w:tc>
        <w:tc>
          <w:tcPr>
            <w:tcW w:w="1112" w:type="dxa"/>
            <w:tcBorders>
              <w:top w:val="single" w:sz="4" w:space="0" w:color="000000"/>
              <w:start w:val="single" w:sz="4" w:space="0" w:color="000000"/>
              <w:bottom w:val="single" w:sz="4" w:space="0" w:color="000000"/>
              <w:end w:val="single" w:sz="4" w:space="0" w:color="000000"/>
            </w:tcBorders>
          </w:tcPr>
          <w:p>
            <w:pPr>
              <w:pStyle w:val="NoSpacing"/>
              <w:bidi w:val="0"/>
              <w:ind w:hanging="0" w:start="0" w:end="0"/>
              <w:jc w:val="both"/>
              <w:rPr/>
            </w:pPr>
            <w:r>
              <w:rPr>
                <w:rFonts w:ascii="Times New Roman" w:hAnsi="Times New Roman"/>
                <w:sz w:val="22"/>
                <w:szCs w:val="22"/>
              </w:rPr>
              <w:t>3-</w:t>
            </w:r>
            <w:r>
              <w:rPr>
                <w:rFonts w:ascii="Times New Roman" w:hAnsi="Times New Roman"/>
                <w:sz w:val="22"/>
                <w:szCs w:val="22"/>
                <w:lang w:val="en-US"/>
              </w:rPr>
              <w:t>bino</w:t>
            </w:r>
            <w:r>
              <w:rPr>
                <w:rFonts w:ascii="Times New Roman" w:hAnsi="Times New Roman"/>
                <w:sz w:val="22"/>
                <w:szCs w:val="22"/>
              </w:rPr>
              <w:t xml:space="preserve">  ____-</w:t>
            </w:r>
            <w:r>
              <w:rPr>
                <w:rFonts w:ascii="Times New Roman" w:hAnsi="Times New Roman"/>
                <w:sz w:val="22"/>
                <w:szCs w:val="22"/>
                <w:lang w:val="en-US"/>
              </w:rPr>
              <w:t>xona</w:t>
            </w:r>
          </w:p>
        </w:tc>
        <w:tc>
          <w:tcPr>
            <w:tcW w:w="132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cs="Times New Roman" w:ascii="Times New Roman" w:hAnsi="Times New Roman"/>
              </w:rPr>
              <w:t>Badiiy-ijodiy ishni bajarish;</w:t>
            </w:r>
          </w:p>
        </w:tc>
        <w:tc>
          <w:tcPr>
            <w:tcW w:w="709"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rPr>
              <w:t>MT11</w:t>
            </w:r>
          </w:p>
        </w:tc>
        <w:tc>
          <w:tcPr>
            <w:tcW w:w="4691" w:type="dxa"/>
            <w:tcBorders>
              <w:top w:val="single" w:sz="4" w:space="0" w:color="000000"/>
              <w:start w:val="single" w:sz="4" w:space="0" w:color="000000"/>
              <w:bottom w:val="single" w:sz="4" w:space="0" w:color="000000"/>
              <w:end w:val="single" w:sz="4" w:space="0" w:color="000000"/>
            </w:tcBorders>
          </w:tcPr>
          <w:p>
            <w:pPr>
              <w:pStyle w:val="TableParagraph"/>
              <w:bidi w:val="0"/>
              <w:ind w:hanging="0" w:start="96" w:end="0"/>
              <w:jc w:val="both"/>
              <w:rPr>
                <w:lang w:val="uz-Cyrl-UZ"/>
              </w:rPr>
            </w:pPr>
            <w:r>
              <w:rPr>
                <w:rFonts w:cs="Times New Roman" w:ascii="Times New Roman" w:hAnsi="Times New Roman"/>
                <w:color w:val="000000"/>
                <w:szCs w:val="28"/>
                <w:lang w:val="uz-Cyrl-UZ"/>
              </w:rPr>
              <w:t>Tohiriylar, Somoniylar, Qoraxoniylar, G‘aznaviylar, Saljuqiylar, Qoraxitoylar davri tarixiy geografiyasi</w:t>
            </w:r>
          </w:p>
        </w:tc>
        <w:tc>
          <w:tcPr>
            <w:tcW w:w="1112" w:type="dxa"/>
            <w:tcBorders>
              <w:top w:val="single" w:sz="4" w:space="0" w:color="000000"/>
              <w:start w:val="single" w:sz="4" w:space="0" w:color="000000"/>
              <w:bottom w:val="single" w:sz="4" w:space="0" w:color="000000"/>
              <w:end w:val="single" w:sz="4" w:space="0" w:color="000000"/>
            </w:tcBorders>
          </w:tcPr>
          <w:p>
            <w:pPr>
              <w:pStyle w:val="NoSpacing"/>
              <w:bidi w:val="0"/>
              <w:ind w:hanging="0" w:start="0" w:end="0"/>
              <w:jc w:val="both"/>
              <w:rPr/>
            </w:pPr>
            <w:r>
              <w:rPr>
                <w:rFonts w:ascii="Times New Roman" w:hAnsi="Times New Roman"/>
                <w:sz w:val="22"/>
                <w:szCs w:val="22"/>
              </w:rPr>
              <w:t>3-</w:t>
            </w:r>
            <w:r>
              <w:rPr>
                <w:rFonts w:ascii="Times New Roman" w:hAnsi="Times New Roman"/>
                <w:sz w:val="22"/>
                <w:szCs w:val="22"/>
                <w:lang w:val="en-US"/>
              </w:rPr>
              <w:t>bino</w:t>
            </w:r>
            <w:r>
              <w:rPr>
                <w:rFonts w:ascii="Times New Roman" w:hAnsi="Times New Roman"/>
                <w:sz w:val="22"/>
                <w:szCs w:val="22"/>
              </w:rPr>
              <w:t xml:space="preserve">  ____-</w:t>
            </w:r>
            <w:r>
              <w:rPr>
                <w:rFonts w:ascii="Times New Roman" w:hAnsi="Times New Roman"/>
                <w:sz w:val="22"/>
                <w:szCs w:val="22"/>
                <w:lang w:val="en-US"/>
              </w:rPr>
              <w:t>xona</w:t>
            </w:r>
          </w:p>
        </w:tc>
        <w:tc>
          <w:tcPr>
            <w:tcW w:w="132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cs="Times New Roman" w:ascii="Times New Roman" w:hAnsi="Times New Roman"/>
              </w:rPr>
              <w:t>Refera</w:t>
            </w:r>
            <w:r>
              <w:rPr>
                <w:rFonts w:cs="Times New Roman" w:ascii="Times New Roman" w:hAnsi="Times New Roman"/>
                <w:lang w:val="es-AR"/>
              </w:rPr>
              <w:t>tni bajarish;</w:t>
            </w:r>
          </w:p>
        </w:tc>
        <w:tc>
          <w:tcPr>
            <w:tcW w:w="709"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rPr>
              <w:t>MT12</w:t>
            </w:r>
          </w:p>
        </w:tc>
        <w:tc>
          <w:tcPr>
            <w:tcW w:w="4691"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sz w:val="22"/>
                <w:szCs w:val="28"/>
              </w:rPr>
              <w:t>XVIII asrning ikkinchi yarmi-XIX asrning birinchi yarmida Buxoro amirligi, Qo‘qon va Xiva xonliklari tarixiy geografiyasi</w:t>
            </w:r>
          </w:p>
        </w:tc>
        <w:tc>
          <w:tcPr>
            <w:tcW w:w="1112" w:type="dxa"/>
            <w:tcBorders>
              <w:top w:val="single" w:sz="4" w:space="0" w:color="000000"/>
              <w:start w:val="single" w:sz="4" w:space="0" w:color="000000"/>
              <w:bottom w:val="single" w:sz="4" w:space="0" w:color="000000"/>
              <w:end w:val="single" w:sz="4" w:space="0" w:color="000000"/>
            </w:tcBorders>
          </w:tcPr>
          <w:p>
            <w:pPr>
              <w:pStyle w:val="NoSpacing"/>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cs="Times New Roman" w:ascii="Times New Roman" w:hAnsi="Times New Roman"/>
              </w:rPr>
              <w:t>Aniq mavzu bo‘yicha tahliliy taqdimot (prezentatsiya) tayyorlash;</w:t>
            </w:r>
          </w:p>
        </w:tc>
        <w:tc>
          <w:tcPr>
            <w:tcW w:w="709"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rPr>
              <w:t>MT</w:t>
            </w:r>
            <w:r>
              <w:rPr>
                <w:rFonts w:cs="Times New Roman" w:ascii="Times New Roman" w:hAnsi="Times New Roman"/>
                <w:b/>
                <w:lang w:val="en-US"/>
              </w:rPr>
              <w:t>13</w:t>
            </w:r>
          </w:p>
        </w:tc>
        <w:tc>
          <w:tcPr>
            <w:tcW w:w="4691" w:type="dxa"/>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widowControl w:val="false"/>
              <w:tabs>
                <w:tab w:val="clear" w:pos="708"/>
                <w:tab w:val="left" w:pos="426" w:leader="none"/>
                <w:tab w:val="left" w:pos="1134" w:leader="none"/>
                <w:tab w:val="left" w:pos="3587" w:leader="none"/>
                <w:tab w:val="left" w:pos="4978" w:leader="none"/>
                <w:tab w:val="left" w:pos="6232" w:leader="none"/>
                <w:tab w:val="left" w:pos="7405" w:leader="none"/>
                <w:tab w:val="left" w:pos="7990" w:leader="none"/>
              </w:tabs>
              <w:bidi w:val="0"/>
              <w:spacing w:lineRule="auto" w:line="276"/>
              <w:ind w:hanging="0" w:start="0" w:end="0"/>
              <w:jc w:val="both"/>
              <w:rPr>
                <w:lang w:val="en-US"/>
              </w:rPr>
            </w:pPr>
            <w:r>
              <w:rPr>
                <w:rFonts w:ascii="Times New Roman" w:hAnsi="Times New Roman"/>
                <w:color w:val="000000"/>
                <w:sz w:val="22"/>
                <w:szCs w:val="28"/>
                <w:lang w:val="en-US"/>
              </w:rPr>
              <w:t>1917-1924 yillar O‘rta Osiyoning tarixiy geografiyasi</w:t>
            </w:r>
          </w:p>
        </w:tc>
        <w:tc>
          <w:tcPr>
            <w:tcW w:w="1112" w:type="dxa"/>
            <w:tcBorders>
              <w:top w:val="single" w:sz="4" w:space="0" w:color="000000"/>
              <w:start w:val="single" w:sz="4" w:space="0" w:color="000000"/>
              <w:bottom w:val="single" w:sz="4" w:space="0" w:color="000000"/>
              <w:end w:val="single" w:sz="4" w:space="0" w:color="000000"/>
            </w:tcBorders>
          </w:tcPr>
          <w:p>
            <w:pPr>
              <w:pStyle w:val="NoSpacing"/>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s-AR"/>
              </w:rPr>
            </w:pPr>
            <w:r>
              <w:rPr>
                <w:rFonts w:cs="Times New Roman" w:ascii="Times New Roman" w:hAnsi="Times New Roman"/>
                <w:lang w:val="es-AR"/>
              </w:rPr>
              <w:t>Tezis va ma’ruza tayyorlash;</w:t>
            </w:r>
          </w:p>
        </w:tc>
        <w:tc>
          <w:tcPr>
            <w:tcW w:w="709"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6</w:t>
            </w:r>
          </w:p>
        </w:tc>
      </w:tr>
      <w:tr>
        <w:trPr/>
        <w:tc>
          <w:tcPr>
            <w:tcW w:w="1017"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rPr/>
            </w:pPr>
            <w:r>
              <w:rPr>
                <w:rFonts w:cs="Times New Roman" w:ascii="Times New Roman" w:hAnsi="Times New Roman"/>
                <w:b/>
              </w:rPr>
              <w:t>MT</w:t>
            </w:r>
            <w:r>
              <w:rPr>
                <w:rFonts w:cs="Times New Roman" w:ascii="Times New Roman" w:hAnsi="Times New Roman"/>
                <w:b/>
                <w:lang w:val="en-US"/>
              </w:rPr>
              <w:t>14</w:t>
            </w:r>
          </w:p>
        </w:tc>
        <w:tc>
          <w:tcPr>
            <w:tcW w:w="4691" w:type="dxa"/>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widowControl w:val="false"/>
              <w:tabs>
                <w:tab w:val="clear" w:pos="708"/>
                <w:tab w:val="left" w:pos="426" w:leader="none"/>
                <w:tab w:val="left" w:pos="1134" w:leader="none"/>
                <w:tab w:val="left" w:pos="3587" w:leader="none"/>
                <w:tab w:val="left" w:pos="4978" w:leader="none"/>
                <w:tab w:val="left" w:pos="6232" w:leader="none"/>
                <w:tab w:val="left" w:pos="7405" w:leader="none"/>
                <w:tab w:val="left" w:pos="7990" w:leader="none"/>
              </w:tabs>
              <w:bidi w:val="0"/>
              <w:spacing w:lineRule="auto" w:line="276"/>
              <w:ind w:hanging="0" w:start="0" w:end="0"/>
              <w:jc w:val="both"/>
              <w:rPr>
                <w:lang w:val="en-US"/>
              </w:rPr>
            </w:pPr>
            <w:r>
              <w:rPr>
                <w:rFonts w:ascii="Times New Roman" w:hAnsi="Times New Roman"/>
                <w:lang w:val="en-US"/>
              </w:rPr>
              <w:t xml:space="preserve">Turkistondagi milliy-hududiy chegaralanish. Sovetlar davrida O‘zbekistonning tarixiy geografiyasi. </w:t>
            </w:r>
          </w:p>
        </w:tc>
        <w:tc>
          <w:tcPr>
            <w:tcW w:w="1112" w:type="dxa"/>
            <w:tcBorders>
              <w:top w:val="single" w:sz="4" w:space="0" w:color="000000"/>
              <w:start w:val="single" w:sz="4" w:space="0" w:color="000000"/>
              <w:bottom w:val="single" w:sz="4" w:space="0" w:color="000000"/>
              <w:end w:val="single" w:sz="4" w:space="0" w:color="000000"/>
            </w:tcBorders>
          </w:tcPr>
          <w:p>
            <w:pPr>
              <w:pStyle w:val="NoSpacing"/>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bottom w:val="single" w:sz="4" w:space="0" w:color="000000"/>
              <w:end w:val="single" w:sz="4" w:space="0" w:color="000000"/>
            </w:tcBorders>
          </w:tcPr>
          <w:p>
            <w:pPr>
              <w:pStyle w:val="Normal"/>
              <w:bidi w:val="0"/>
              <w:ind w:hanging="0" w:start="0" w:end="-106"/>
              <w:jc w:val="center"/>
              <w:rPr/>
            </w:pPr>
            <w:r>
              <w:rPr>
                <w:rFonts w:cs="Times New Roman" w:ascii="Times New Roman" w:hAnsi="Times New Roman"/>
              </w:rPr>
              <w:t>Amaliyotdagi mavjud muammoning yechimini topish, topshiriq va munozarali savollar tayyorlash orqali loyihalar ishlash ko‘nikmasini shakllantirish;</w:t>
            </w:r>
          </w:p>
        </w:tc>
        <w:tc>
          <w:tcPr>
            <w:tcW w:w="709"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lang w:val="en-US"/>
              </w:rPr>
            </w:pPr>
            <w:r>
              <w:rPr>
                <w:rFonts w:cs="Times New Roman" w:ascii="Times New Roman" w:hAnsi="Times New Roman"/>
                <w:lang w:val="en-US"/>
              </w:rPr>
              <w:t>6</w:t>
            </w:r>
          </w:p>
        </w:tc>
      </w:tr>
      <w:tr>
        <w:trPr>
          <w:trHeight w:val="742" w:hRule="atLeast"/>
        </w:trPr>
        <w:tc>
          <w:tcPr>
            <w:tcW w:w="101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rPr/>
            </w:pPr>
            <w:r>
              <w:rPr>
                <w:rFonts w:cs="Times New Roman" w:ascii="Times New Roman" w:hAnsi="Times New Roman"/>
                <w:b/>
              </w:rPr>
              <w:t>MT</w:t>
            </w:r>
            <w:r>
              <w:rPr>
                <w:rFonts w:cs="Times New Roman" w:ascii="Times New Roman" w:hAnsi="Times New Roman"/>
                <w:b/>
                <w:lang w:val="en-US"/>
              </w:rPr>
              <w:t>15</w:t>
            </w:r>
          </w:p>
        </w:tc>
        <w:tc>
          <w:tcPr>
            <w:tcW w:w="4691" w:type="dxa"/>
            <w:tcBorders>
              <w:top w:val="single" w:sz="4" w:space="0" w:color="000000"/>
              <w:start w:val="single" w:sz="4" w:space="0" w:color="000000"/>
              <w:bottom w:val="single" w:sz="4" w:space="0" w:color="000000"/>
              <w:end w:val="single" w:sz="4" w:space="0" w:color="000000"/>
            </w:tcBorders>
          </w:tcPr>
          <w:p>
            <w:pPr>
              <w:pStyle w:val="ListParagraphListParagraphMultilevelparaIIListParagraph1ListParagraphnumberedaNumberedlist"/>
              <w:widowControl w:val="false"/>
              <w:tabs>
                <w:tab w:val="clear" w:pos="708"/>
                <w:tab w:val="left" w:pos="426" w:leader="none"/>
                <w:tab w:val="left" w:pos="1134" w:leader="none"/>
                <w:tab w:val="left" w:pos="3587" w:leader="none"/>
                <w:tab w:val="left" w:pos="4978" w:leader="none"/>
                <w:tab w:val="left" w:pos="6232" w:leader="none"/>
                <w:tab w:val="left" w:pos="7405" w:leader="none"/>
                <w:tab w:val="left" w:pos="7990" w:leader="none"/>
              </w:tabs>
              <w:bidi w:val="0"/>
              <w:spacing w:lineRule="auto" w:line="276"/>
              <w:ind w:hanging="0" w:start="0" w:end="0"/>
              <w:jc w:val="both"/>
              <w:rPr>
                <w:lang w:val="en-US"/>
              </w:rPr>
            </w:pPr>
            <w:r>
              <w:rPr>
                <w:rFonts w:ascii="Times New Roman" w:hAnsi="Times New Roman"/>
                <w:lang w:val="en-US"/>
              </w:rPr>
              <w:t>O‘zbekiston Respublikasi tarixiy geografiyasi.</w:t>
            </w:r>
          </w:p>
        </w:tc>
        <w:tc>
          <w:tcPr>
            <w:tcW w:w="1112" w:type="dxa"/>
            <w:tcBorders>
              <w:top w:val="single" w:sz="4" w:space="0" w:color="000000"/>
              <w:start w:val="single" w:sz="4" w:space="0" w:color="000000"/>
              <w:bottom w:val="single" w:sz="4" w:space="0" w:color="000000"/>
              <w:end w:val="single" w:sz="4" w:space="0" w:color="000000"/>
            </w:tcBorders>
          </w:tcPr>
          <w:p>
            <w:pPr>
              <w:pStyle w:val="NoSpacing"/>
              <w:tabs>
                <w:tab w:val="clear" w:pos="708"/>
              </w:tabs>
              <w:bidi w:val="0"/>
              <w:ind w:hanging="0" w:start="0" w:end="0"/>
              <w:jc w:val="both"/>
              <w:rPr>
                <w:lang w:val="en-US"/>
              </w:rPr>
            </w:pPr>
            <w:r>
              <w:rPr>
                <w:rFonts w:ascii="Times New Roman" w:hAnsi="Times New Roman"/>
                <w:sz w:val="22"/>
                <w:szCs w:val="22"/>
                <w:lang w:val="en-US"/>
              </w:rPr>
              <w:t>3-bino  ____-xona</w:t>
            </w:r>
          </w:p>
        </w:tc>
        <w:tc>
          <w:tcPr>
            <w:tcW w:w="1325"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106"/>
              <w:jc w:val="center"/>
              <w:rPr>
                <w:rFonts w:ascii="Times New Roman" w:hAnsi="Times New Roman" w:cs="Times New Roman"/>
              </w:rPr>
            </w:pPr>
            <w:r>
              <w:rPr>
                <w:rFonts w:cs="Times New Roman" w:ascii="Times New Roman" w:hAnsi="Times New Roman"/>
              </w:rPr>
              <w:t>Mavzu yuzasidan tahliliy</w:t>
            </w:r>
          </w:p>
          <w:p>
            <w:pPr>
              <w:pStyle w:val="Normal"/>
              <w:tabs>
                <w:tab w:val="clear" w:pos="708"/>
              </w:tabs>
              <w:bidi w:val="0"/>
              <w:ind w:hanging="0" w:start="0" w:end="-106"/>
              <w:jc w:val="center"/>
              <w:rPr/>
            </w:pPr>
            <w:r>
              <w:rPr>
                <w:rFonts w:cs="Times New Roman" w:ascii="Times New Roman" w:hAnsi="Times New Roman"/>
              </w:rPr>
              <w:t>ma’lumot (esse) tayyorlash;</w:t>
            </w:r>
          </w:p>
        </w:tc>
        <w:tc>
          <w:tcPr>
            <w:tcW w:w="709"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lang w:val="en-US"/>
              </w:rPr>
              <w:t>6</w:t>
            </w:r>
          </w:p>
        </w:tc>
      </w:tr>
      <w:tr>
        <w:trPr>
          <w:trHeight w:val="742" w:hRule="atLeast"/>
        </w:trPr>
        <w:tc>
          <w:tcPr>
            <w:tcW w:w="8145" w:type="dxa"/>
            <w:gridSpan w:val="4"/>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106"/>
              <w:jc w:val="center"/>
              <w:rPr>
                <w:lang w:val="en-US"/>
              </w:rPr>
            </w:pPr>
            <w:r>
              <w:rPr>
                <w:rFonts w:cs="Times New Roman" w:ascii="Times New Roman" w:hAnsi="Times New Roman"/>
                <w:lang w:val="en-US"/>
              </w:rPr>
              <w:t>Jami</w:t>
            </w:r>
          </w:p>
        </w:tc>
        <w:tc>
          <w:tcPr>
            <w:tcW w:w="709"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lang w:val="en-US"/>
              </w:rPr>
              <w:t>90</w:t>
            </w:r>
          </w:p>
        </w:tc>
      </w:tr>
    </w:tbl>
    <w:p>
      <w:pPr>
        <w:pStyle w:val="Normal"/>
        <w:bidi w:val="0"/>
        <w:spacing w:lineRule="auto" w:line="276"/>
        <w:ind w:hanging="0" w:start="0" w:end="0"/>
        <w:jc w:val="center"/>
        <w:rPr>
          <w:rFonts w:ascii="Times New Roman" w:hAnsi="Times New Roman" w:cs="Times New Roman"/>
          <w:b/>
          <w:sz w:val="22"/>
          <w:szCs w:val="22"/>
        </w:rPr>
      </w:pPr>
      <w:r>
        <w:rPr>
          <w:rFonts w:cs="Times New Roman" w:ascii="Times New Roman" w:hAnsi="Times New Roman"/>
          <w:sz w:val="22"/>
          <w:szCs w:val="22"/>
          <w:lang w:eastAsia="zh-CN"/>
        </w:rPr>
        <w:t>Mustaqil ta’limni bajarishda tegishli fan o‘qituvchilari tomonidan maslahat (konsultatsiya) berish belgilangan ish kunlarida, soat 8.30dan 17.00ga qadar amalga oshiriladi .</w:t>
      </w:r>
      <w:r>
        <w:rPr>
          <w:rFonts w:cs="Times New Roman" w:ascii="Times New Roman" w:hAnsi="Times New Roman"/>
          <w:b/>
          <w:sz w:val="22"/>
          <w:szCs w:val="22"/>
        </w:rPr>
        <w:t xml:space="preserve"> </w:t>
      </w:r>
    </w:p>
    <w:p>
      <w:pPr>
        <w:pStyle w:val="Normal"/>
        <w:bidi w:val="0"/>
        <w:spacing w:lineRule="auto" w:line="276"/>
        <w:ind w:hanging="0" w:start="0" w:end="0"/>
        <w:jc w:val="center"/>
        <w:rPr>
          <w:rFonts w:ascii="Times New Roman" w:hAnsi="Times New Roman" w:cs="Times New Roman"/>
          <w:b/>
          <w:sz w:val="22"/>
          <w:szCs w:val="22"/>
        </w:rPr>
      </w:pPr>
      <w:r>
        <w:rPr>
          <w:rFonts w:cs="Times New Roman" w:ascii="Times New Roman" w:hAnsi="Times New Roman"/>
          <w:b/>
          <w:sz w:val="22"/>
          <w:szCs w:val="22"/>
        </w:rPr>
        <w:t>VII. NAZORAT TURLARI VA BAHOLASH MEZONLARI</w:t>
      </w:r>
    </w:p>
    <w:p>
      <w:pPr>
        <w:pStyle w:val="Normal"/>
        <w:bidi w:val="0"/>
        <w:spacing w:lineRule="auto" w:line="276"/>
        <w:ind w:firstLine="709" w:start="0" w:end="0"/>
        <w:rPr>
          <w:rFonts w:ascii="Times New Roman" w:hAnsi="Times New Roman" w:cs="Times New Roman"/>
          <w:sz w:val="22"/>
          <w:szCs w:val="22"/>
        </w:rPr>
      </w:pPr>
      <w:r>
        <w:rPr>
          <w:rFonts w:cs="Times New Roman" w:ascii="Times New Roman" w:hAnsi="Times New Roman"/>
          <w:sz w:val="22"/>
          <w:szCs w:val="22"/>
        </w:rPr>
        <w:t xml:space="preserve">Talaba fanga oid nazariy va uslubiy tushunchalarni to‘la o‘zlashtirishi, tahlil natijalarini to‘g‘ri aks ettira olishi, o‘rganilayotgan jarayonlar haqida mustaqil mushohada yuritishi, joriy, oraliq va yakuniy nazorat turlarida berilgan vazifa va topshiriqlarni bajarishi lozim. </w:t>
      </w:r>
    </w:p>
    <w:p>
      <w:pPr>
        <w:pStyle w:val="Normal"/>
        <w:bidi w:val="0"/>
        <w:spacing w:lineRule="auto" w:line="276"/>
        <w:ind w:firstLine="709" w:start="0" w:end="0"/>
        <w:rPr>
          <w:rFonts w:ascii="Times New Roman" w:hAnsi="Times New Roman" w:cs="Times New Roman"/>
          <w:sz w:val="22"/>
          <w:szCs w:val="22"/>
        </w:rPr>
      </w:pPr>
      <w:r>
        <w:rPr>
          <w:rFonts w:cs="Times New Roman" w:ascii="Times New Roman" w:hAnsi="Times New Roman"/>
          <w:b/>
          <w:sz w:val="22"/>
          <w:szCs w:val="22"/>
        </w:rPr>
        <w:t>1.</w:t>
      </w:r>
      <w:r>
        <w:rPr>
          <w:rFonts w:cs="Times New Roman" w:ascii="Times New Roman" w:hAnsi="Times New Roman"/>
          <w:sz w:val="22"/>
          <w:szCs w:val="22"/>
        </w:rPr>
        <w:t xml:space="preserve"> </w:t>
      </w:r>
      <w:r>
        <w:rPr>
          <w:rFonts w:cs="Times New Roman" w:ascii="Times New Roman" w:hAnsi="Times New Roman"/>
          <w:b/>
          <w:sz w:val="22"/>
          <w:szCs w:val="22"/>
        </w:rPr>
        <w:t>Joriy va Oraliq</w:t>
      </w:r>
      <w:r>
        <w:rPr>
          <w:rFonts w:cs="Times New Roman" w:ascii="Times New Roman" w:hAnsi="Times New Roman"/>
          <w:sz w:val="22"/>
          <w:szCs w:val="22"/>
        </w:rPr>
        <w:t xml:space="preserve"> </w:t>
      </w:r>
      <w:r>
        <w:rPr>
          <w:rFonts w:cs="Times New Roman" w:ascii="Times New Roman" w:hAnsi="Times New Roman"/>
          <w:b/>
          <w:sz w:val="22"/>
          <w:szCs w:val="22"/>
        </w:rPr>
        <w:t>nazorat</w:t>
      </w:r>
      <w:r>
        <w:rPr>
          <w:rFonts w:cs="Times New Roman" w:ascii="Times New Roman" w:hAnsi="Times New Roman"/>
          <w:sz w:val="22"/>
          <w:szCs w:val="22"/>
        </w:rPr>
        <w:t xml:space="preserve"> ballarining maksimal yig‘indisi </w:t>
      </w:r>
      <w:r>
        <w:rPr>
          <w:rFonts w:cs="Times New Roman" w:ascii="Times New Roman" w:hAnsi="Times New Roman"/>
          <w:b/>
          <w:sz w:val="22"/>
          <w:szCs w:val="22"/>
          <w:lang w:val="en-US"/>
        </w:rPr>
        <w:t>5</w:t>
      </w:r>
      <w:r>
        <w:rPr>
          <w:rFonts w:cs="Times New Roman" w:ascii="Times New Roman" w:hAnsi="Times New Roman"/>
          <w:b/>
          <w:sz w:val="22"/>
          <w:szCs w:val="22"/>
        </w:rPr>
        <w:t>0 ballni</w:t>
      </w:r>
      <w:r>
        <w:rPr>
          <w:rFonts w:cs="Times New Roman" w:ascii="Times New Roman" w:hAnsi="Times New Roman"/>
          <w:sz w:val="22"/>
          <w:szCs w:val="22"/>
        </w:rPr>
        <w:t xml:space="preserve">, saralash bali </w:t>
      </w:r>
      <w:r>
        <w:rPr>
          <w:rFonts w:cs="Times New Roman" w:ascii="Times New Roman" w:hAnsi="Times New Roman"/>
          <w:b/>
          <w:sz w:val="22"/>
          <w:szCs w:val="22"/>
          <w:lang w:val="en-US"/>
        </w:rPr>
        <w:t>30</w:t>
      </w:r>
      <w:r>
        <w:rPr>
          <w:rFonts w:cs="Times New Roman" w:ascii="Times New Roman" w:hAnsi="Times New Roman"/>
          <w:b/>
          <w:sz w:val="22"/>
          <w:szCs w:val="22"/>
        </w:rPr>
        <w:t xml:space="preserve"> ballni</w:t>
      </w:r>
      <w:r>
        <w:rPr>
          <w:rFonts w:cs="Times New Roman" w:ascii="Times New Roman" w:hAnsi="Times New Roman"/>
          <w:sz w:val="22"/>
          <w:szCs w:val="22"/>
        </w:rPr>
        <w:t xml:space="preserve"> tashkil qiladi. Joriy va oraliq nazorat turlarini o‘tkazish uchun topshiriq (test, og‘zaki yoki yozma savollar, kazuslar va boshq.) lar mazkur fanga ajratilgan auditoriya (ma’ruza, amaliy, laboratoriya va seminar) va mustaqil ta’lim soatlari nisbatidan kelib chiqqan holda 40/60 yoki 50/50 nisbatda tuziladi.      </w:t>
      </w:r>
    </w:p>
    <w:p>
      <w:pPr>
        <w:pStyle w:val="Normal"/>
        <w:bidi w:val="0"/>
        <w:spacing w:lineRule="auto" w:line="276"/>
        <w:ind w:firstLine="709" w:start="0" w:end="0"/>
        <w:rPr>
          <w:rFonts w:ascii="Times New Roman" w:hAnsi="Times New Roman" w:cs="Times New Roman"/>
          <w:sz w:val="22"/>
          <w:szCs w:val="22"/>
        </w:rPr>
      </w:pPr>
      <w:r>
        <w:rPr>
          <w:rFonts w:cs="Times New Roman" w:ascii="Times New Roman" w:hAnsi="Times New Roman"/>
          <w:b/>
          <w:sz w:val="22"/>
          <w:szCs w:val="22"/>
        </w:rPr>
        <w:t>2.</w:t>
      </w:r>
      <w:r>
        <w:rPr>
          <w:rFonts w:cs="Times New Roman" w:ascii="Times New Roman" w:hAnsi="Times New Roman"/>
          <w:sz w:val="22"/>
          <w:szCs w:val="22"/>
        </w:rPr>
        <w:t xml:space="preserve"> </w:t>
      </w:r>
      <w:r>
        <w:rPr>
          <w:rFonts w:cs="Times New Roman" w:ascii="Times New Roman" w:hAnsi="Times New Roman"/>
          <w:b/>
          <w:sz w:val="22"/>
          <w:szCs w:val="22"/>
        </w:rPr>
        <w:t>Yakuniy nazorat</w:t>
      </w:r>
      <w:r>
        <w:rPr>
          <w:rFonts w:cs="Times New Roman" w:ascii="Times New Roman" w:hAnsi="Times New Roman"/>
          <w:sz w:val="22"/>
          <w:szCs w:val="22"/>
        </w:rPr>
        <w:t xml:space="preserve">ning maksimal bali </w:t>
      </w:r>
      <w:r>
        <w:rPr>
          <w:rFonts w:cs="Times New Roman" w:ascii="Times New Roman" w:hAnsi="Times New Roman"/>
          <w:b/>
          <w:sz w:val="22"/>
          <w:szCs w:val="22"/>
          <w:lang w:val="en-US"/>
        </w:rPr>
        <w:t>5</w:t>
      </w:r>
      <w:r>
        <w:rPr>
          <w:rFonts w:cs="Times New Roman" w:ascii="Times New Roman" w:hAnsi="Times New Roman"/>
          <w:b/>
          <w:sz w:val="22"/>
          <w:szCs w:val="22"/>
        </w:rPr>
        <w:t>0 ballni</w:t>
      </w:r>
      <w:r>
        <w:rPr>
          <w:rFonts w:cs="Times New Roman" w:ascii="Times New Roman" w:hAnsi="Times New Roman"/>
          <w:sz w:val="22"/>
          <w:szCs w:val="22"/>
        </w:rPr>
        <w:t xml:space="preserve">, tashkil qiladi. Yakuniy nazorat turini o‘tkazish uchun topshiriq (test, og‘zaki yoki yozma savollar, kazuslar va boshq.) lar mazkur fanga ajratilgan auditoriya (ma’ruza, amaliy, laboratoriya va seminar) va mustaqil ta’lim soatlari nisbatidan kelib chiqqan holda 40/60 yoki 50/50 nisbatda tuziladi.   </w:t>
      </w:r>
    </w:p>
    <w:p>
      <w:pPr>
        <w:pStyle w:val="Normal"/>
        <w:bidi w:val="0"/>
        <w:spacing w:lineRule="auto" w:line="276"/>
        <w:ind w:firstLine="709" w:start="0" w:end="0"/>
        <w:rPr>
          <w:rFonts w:ascii="Times New Roman" w:hAnsi="Times New Roman" w:cs="Times New Roman"/>
          <w:sz w:val="22"/>
          <w:szCs w:val="22"/>
          <w:lang w:val="en-US"/>
        </w:rPr>
      </w:pPr>
      <w:r>
        <w:rPr>
          <w:rFonts w:cs="Times New Roman" w:ascii="Times New Roman" w:hAnsi="Times New Roman"/>
          <w:sz w:val="22"/>
          <w:szCs w:val="22"/>
        </w:rPr>
        <w:t xml:space="preserve"> </w:t>
      </w:r>
      <w:r>
        <w:rPr>
          <w:rFonts w:cs="Times New Roman" w:ascii="Times New Roman" w:hAnsi="Times New Roman"/>
          <w:b/>
          <w:sz w:val="22"/>
          <w:szCs w:val="22"/>
        </w:rPr>
        <w:t>3.</w:t>
      </w:r>
      <w:r>
        <w:rPr>
          <w:rFonts w:cs="Times New Roman" w:ascii="Times New Roman" w:hAnsi="Times New Roman"/>
          <w:sz w:val="22"/>
          <w:szCs w:val="22"/>
        </w:rPr>
        <w:t xml:space="preserve"> Joriy va Oraliq nazorati ballari yig‘indisi </w:t>
      </w:r>
      <w:r>
        <w:rPr>
          <w:rFonts w:cs="Times New Roman" w:ascii="Times New Roman" w:hAnsi="Times New Roman"/>
          <w:b/>
          <w:sz w:val="22"/>
          <w:szCs w:val="22"/>
        </w:rPr>
        <w:t>30 balldan</w:t>
      </w:r>
      <w:r>
        <w:rPr>
          <w:rFonts w:cs="Times New Roman" w:ascii="Times New Roman" w:hAnsi="Times New Roman"/>
          <w:sz w:val="22"/>
          <w:szCs w:val="22"/>
        </w:rPr>
        <w:t xml:space="preserve"> kam bo‘lganda yoki fanga ajratilgan auditoriya soatining </w:t>
      </w:r>
      <w:r>
        <w:rPr>
          <w:rFonts w:cs="Times New Roman" w:ascii="Times New Roman" w:hAnsi="Times New Roman"/>
          <w:b/>
          <w:sz w:val="22"/>
          <w:szCs w:val="22"/>
        </w:rPr>
        <w:t>25 foizini</w:t>
      </w:r>
      <w:r>
        <w:rPr>
          <w:rFonts w:cs="Times New Roman" w:ascii="Times New Roman" w:hAnsi="Times New Roman"/>
          <w:sz w:val="22"/>
          <w:szCs w:val="22"/>
        </w:rPr>
        <w:t xml:space="preserve"> va undan ortiq soatni sababsiz qoldirgan talaba ushbu fandan chetlashtirilib, yakuniy nazoratga kiritilmaydi hamda mazkur fan bo‘yicha tegishli kreditlarni o‘zlashtirmagan hisoblanadi. Yakuniy nazorat turiga kiritilmagan yoki kirmagan, shuningdek, ushbu nazorat turi bo‘yicha qoniqarsiz baho olgan, ya’ni  saralash bali (</w:t>
      </w:r>
      <w:r>
        <w:rPr>
          <w:rFonts w:cs="Times New Roman" w:ascii="Times New Roman" w:hAnsi="Times New Roman"/>
          <w:b/>
          <w:sz w:val="22"/>
          <w:szCs w:val="22"/>
        </w:rPr>
        <w:t xml:space="preserve">30 ball) </w:t>
      </w:r>
      <w:r>
        <w:rPr>
          <w:rFonts w:cs="Times New Roman" w:ascii="Times New Roman" w:hAnsi="Times New Roman"/>
          <w:sz w:val="22"/>
          <w:szCs w:val="22"/>
        </w:rPr>
        <w:t xml:space="preserve">ni to‘play olmagan talaba akademik qarzdor hisoblanadi. Bunday </w:t>
      </w:r>
      <w:r>
        <w:rPr>
          <w:rFonts w:cs="Times New Roman" w:ascii="Times New Roman" w:hAnsi="Times New Roman"/>
          <w:sz w:val="22"/>
          <w:szCs w:val="22"/>
          <w:lang w:val="en-US"/>
        </w:rPr>
        <w:t>h</w:t>
      </w:r>
      <w:r>
        <w:rPr>
          <w:rFonts w:cs="Times New Roman" w:ascii="Times New Roman" w:hAnsi="Times New Roman"/>
          <w:sz w:val="22"/>
          <w:szCs w:val="22"/>
        </w:rPr>
        <w:t xml:space="preserve">ollarda talaba </w:t>
      </w:r>
      <w:r>
        <w:rPr>
          <w:rFonts w:cs="Times New Roman" w:ascii="Times New Roman" w:hAnsi="Times New Roman"/>
          <w:sz w:val="22"/>
          <w:szCs w:val="22"/>
          <w:lang w:val="en-US"/>
        </w:rPr>
        <w:t>belgilangan muddatlarda</w:t>
      </w:r>
      <w:r>
        <w:rPr>
          <w:rFonts w:cs="Times New Roman" w:ascii="Times New Roman" w:hAnsi="Times New Roman"/>
          <w:sz w:val="22"/>
          <w:szCs w:val="22"/>
        </w:rPr>
        <w:t xml:space="preserve"> fanni qayta o‘zlashtiradi.</w:t>
      </w:r>
    </w:p>
    <w:p>
      <w:pPr>
        <w:pStyle w:val="Normal"/>
        <w:bidi w:val="0"/>
        <w:spacing w:lineRule="auto" w:line="276"/>
        <w:ind w:firstLine="709" w:start="0" w:end="0"/>
        <w:jc w:val="center"/>
        <w:rPr>
          <w:rFonts w:ascii="Times New Roman" w:hAnsi="Times New Roman" w:cs="Times New Roman"/>
          <w:b/>
          <w:sz w:val="22"/>
          <w:szCs w:val="22"/>
        </w:rPr>
      </w:pPr>
      <w:r>
        <w:rPr>
          <w:rFonts w:cs="Times New Roman" w:ascii="Times New Roman" w:hAnsi="Times New Roman"/>
          <w:b/>
          <w:sz w:val="22"/>
          <w:szCs w:val="22"/>
        </w:rPr>
        <w:t>TALABALAR JN DAN TO‘PLAYDIGAN BALLARINING NAMUNAVIY MEZONLARI</w:t>
      </w:r>
    </w:p>
    <w:tbl>
      <w:tblPr>
        <w:tblW w:w="9180" w:type="dxa"/>
        <w:jc w:val="start"/>
        <w:tblInd w:w="5" w:type="dxa"/>
        <w:tblLayout w:type="fixed"/>
        <w:tblCellMar>
          <w:top w:w="0" w:type="dxa"/>
          <w:start w:w="108" w:type="dxa"/>
          <w:bottom w:w="0" w:type="dxa"/>
          <w:end w:w="108" w:type="dxa"/>
        </w:tblCellMar>
      </w:tblPr>
      <w:tblGrid>
        <w:gridCol w:w="391"/>
        <w:gridCol w:w="1702"/>
        <w:gridCol w:w="1417"/>
        <w:gridCol w:w="1560"/>
        <w:gridCol w:w="1416"/>
        <w:gridCol w:w="1418"/>
        <w:gridCol w:w="1275"/>
      </w:tblGrid>
      <w:tr>
        <w:trPr/>
        <w:tc>
          <w:tcPr>
            <w:tcW w:w="391" w:type="dxa"/>
            <w:vMerge w:val="restart"/>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p>
            <w:pPr>
              <w:pStyle w:val="Normal"/>
              <w:tabs>
                <w:tab w:val="clear" w:pos="708"/>
              </w:tabs>
              <w:bidi w:val="0"/>
              <w:ind w:hanging="0" w:start="0" w:end="0"/>
              <w:jc w:val="center"/>
              <w:rPr/>
            </w:pPr>
            <w:r>
              <w:rPr>
                <w:rFonts w:cs="Times New Roman" w:ascii="Times New Roman" w:hAnsi="Times New Roman"/>
                <w:sz w:val="22"/>
                <w:szCs w:val="22"/>
              </w:rPr>
              <w:t>№</w:t>
            </w:r>
          </w:p>
        </w:tc>
        <w:tc>
          <w:tcPr>
            <w:tcW w:w="1702" w:type="dxa"/>
            <w:vMerge w:val="restart"/>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p>
            <w:pPr>
              <w:pStyle w:val="Normal"/>
              <w:tabs>
                <w:tab w:val="clear" w:pos="708"/>
              </w:tabs>
              <w:bidi w:val="0"/>
              <w:ind w:hanging="0" w:start="0" w:end="0"/>
              <w:jc w:val="center"/>
              <w:rPr/>
            </w:pPr>
            <w:r>
              <w:rPr>
                <w:rFonts w:cs="Times New Roman" w:ascii="Times New Roman" w:hAnsi="Times New Roman"/>
                <w:sz w:val="22"/>
                <w:szCs w:val="22"/>
              </w:rPr>
              <w:t xml:space="preserve">Ko‘rsatkichlar </w:t>
            </w:r>
          </w:p>
        </w:tc>
        <w:tc>
          <w:tcPr>
            <w:tcW w:w="7086" w:type="dxa"/>
            <w:gridSpan w:val="5"/>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cs="Times New Roman" w:ascii="Times New Roman" w:hAnsi="Times New Roman"/>
                <w:b/>
                <w:sz w:val="22"/>
                <w:szCs w:val="22"/>
              </w:rPr>
              <w:t>JN ballari va topshirish muddati</w:t>
            </w:r>
          </w:p>
        </w:tc>
      </w:tr>
      <w:tr>
        <w:trPr/>
        <w:tc>
          <w:tcPr>
            <w:tcW w:w="391"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702"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41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cs="Times New Roman" w:ascii="Times New Roman" w:hAnsi="Times New Roman"/>
                <w:sz w:val="22"/>
                <w:szCs w:val="22"/>
              </w:rPr>
              <w:t>Maksimal ball</w:t>
            </w:r>
          </w:p>
        </w:tc>
        <w:tc>
          <w:tcPr>
            <w:tcW w:w="1560"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t xml:space="preserve">1- JN </w:t>
            </w:r>
          </w:p>
          <w:p>
            <w:pPr>
              <w:pStyle w:val="Normal"/>
              <w:tabs>
                <w:tab w:val="clear" w:pos="708"/>
              </w:tabs>
              <w:bidi w:val="0"/>
              <w:ind w:hanging="0" w:start="0" w:end="0"/>
              <w:jc w:val="center"/>
              <w:rPr/>
            </w:pPr>
            <w:r>
              <w:rPr>
                <w:rFonts w:cs="Times New Roman" w:ascii="Times New Roman" w:hAnsi="Times New Roman"/>
                <w:sz w:val="22"/>
                <w:szCs w:val="22"/>
              </w:rPr>
              <w:t>1-8 amaliy mashg‘ulotlar topshiriq</w:t>
            </w:r>
            <w:r>
              <w:rPr>
                <w:rFonts w:cs="Times New Roman" w:ascii="Times New Roman" w:hAnsi="Times New Roman"/>
                <w:sz w:val="22"/>
                <w:szCs w:val="22"/>
                <w:lang w:val="en-US"/>
              </w:rPr>
              <w:t>lari</w:t>
            </w:r>
            <w:r>
              <w:rPr>
                <w:rFonts w:cs="Times New Roman" w:ascii="Times New Roman" w:hAnsi="Times New Roman"/>
                <w:sz w:val="22"/>
                <w:szCs w:val="22"/>
              </w:rPr>
              <w:t xml:space="preserve"> </w:t>
            </w:r>
            <w:r>
              <w:rPr>
                <w:rFonts w:cs="Times New Roman" w:ascii="Times New Roman" w:hAnsi="Times New Roman"/>
                <w:sz w:val="22"/>
                <w:szCs w:val="22"/>
                <w:lang w:val="en-US"/>
              </w:rPr>
              <w:t>bo‘yicha</w:t>
            </w:r>
          </w:p>
        </w:tc>
        <w:tc>
          <w:tcPr>
            <w:tcW w:w="1416"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60"/>
              <w:jc w:val="center"/>
              <w:rPr/>
            </w:pPr>
            <w:r>
              <w:rPr>
                <w:rFonts w:cs="Times New Roman" w:ascii="Times New Roman" w:hAnsi="Times New Roman"/>
                <w:sz w:val="22"/>
                <w:szCs w:val="22"/>
              </w:rPr>
              <w:t>1- JNni topshirish</w:t>
            </w:r>
            <w:r>
              <w:rPr>
                <w:rFonts w:cs="Times New Roman" w:ascii="Times New Roman" w:hAnsi="Times New Roman"/>
                <w:sz w:val="22"/>
                <w:szCs w:val="22"/>
                <w:lang w:val="en-US"/>
              </w:rPr>
              <w:t>ning so‘nggi muddati (dedlayn</w:t>
            </w:r>
            <w:r>
              <w:rPr>
                <w:rFonts w:cs="Times New Roman" w:ascii="Times New Roman" w:hAnsi="Times New Roman"/>
                <w:sz w:val="22"/>
                <w:szCs w:val="22"/>
              </w:rPr>
              <w:t xml:space="preserve"> haftasi</w:t>
            </w:r>
            <w:r>
              <w:rPr>
                <w:rFonts w:cs="Times New Roman" w:ascii="Times New Roman" w:hAnsi="Times New Roman"/>
                <w:sz w:val="22"/>
                <w:szCs w:val="22"/>
                <w:lang w:val="en-US"/>
              </w:rPr>
              <w:t>)</w:t>
            </w:r>
            <w:r>
              <w:rPr>
                <w:rFonts w:cs="Times New Roman" w:ascii="Times New Roman" w:hAnsi="Times New Roman"/>
                <w:sz w:val="22"/>
                <w:szCs w:val="22"/>
              </w:rPr>
              <w:t xml:space="preserve"> </w:t>
            </w:r>
          </w:p>
        </w:tc>
        <w:tc>
          <w:tcPr>
            <w:tcW w:w="1418"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t>2-</w:t>
            </w:r>
            <w:r>
              <w:rPr>
                <w:rFonts w:cs="Times New Roman" w:ascii="Times New Roman" w:hAnsi="Times New Roman"/>
                <w:sz w:val="22"/>
                <w:szCs w:val="22"/>
              </w:rPr>
              <w:t xml:space="preserve"> JN</w:t>
            </w:r>
            <w:r>
              <w:rPr>
                <w:rFonts w:cs="Times New Roman" w:ascii="Times New Roman" w:hAnsi="Times New Roman"/>
                <w:sz w:val="22"/>
                <w:szCs w:val="22"/>
                <w:lang w:val="en-US"/>
              </w:rPr>
              <w:t xml:space="preserve"> </w:t>
            </w:r>
          </w:p>
          <w:p>
            <w:pPr>
              <w:pStyle w:val="Normal"/>
              <w:tabs>
                <w:tab w:val="clear" w:pos="708"/>
              </w:tabs>
              <w:bidi w:val="0"/>
              <w:ind w:hanging="0" w:start="0" w:end="0"/>
              <w:jc w:val="center"/>
              <w:rPr/>
            </w:pPr>
            <w:r>
              <w:rPr>
                <w:rFonts w:cs="Times New Roman" w:ascii="Times New Roman" w:hAnsi="Times New Roman"/>
                <w:sz w:val="22"/>
                <w:szCs w:val="22"/>
                <w:lang w:val="en-US"/>
              </w:rPr>
              <w:t>9-15 amaliy mashg‘ulotlar</w:t>
            </w:r>
            <w:r>
              <w:rPr>
                <w:rFonts w:cs="Times New Roman" w:ascii="Times New Roman" w:hAnsi="Times New Roman"/>
                <w:sz w:val="22"/>
                <w:szCs w:val="22"/>
              </w:rPr>
              <w:t xml:space="preserve"> topshiriq</w:t>
            </w:r>
            <w:r>
              <w:rPr>
                <w:rFonts w:cs="Times New Roman" w:ascii="Times New Roman" w:hAnsi="Times New Roman"/>
                <w:sz w:val="22"/>
                <w:szCs w:val="22"/>
                <w:lang w:val="en-US"/>
              </w:rPr>
              <w:t>lari</w:t>
            </w:r>
            <w:r>
              <w:rPr>
                <w:rFonts w:cs="Times New Roman" w:ascii="Times New Roman" w:hAnsi="Times New Roman"/>
                <w:sz w:val="22"/>
                <w:szCs w:val="22"/>
              </w:rPr>
              <w:t xml:space="preserve"> </w:t>
            </w:r>
            <w:r>
              <w:rPr>
                <w:rFonts w:cs="Times New Roman" w:ascii="Times New Roman" w:hAnsi="Times New Roman"/>
                <w:sz w:val="22"/>
                <w:szCs w:val="22"/>
                <w:lang w:val="en-US"/>
              </w:rPr>
              <w:t>bo‘yicha</w:t>
            </w:r>
          </w:p>
        </w:tc>
        <w:tc>
          <w:tcPr>
            <w:tcW w:w="1275"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sz w:val="22"/>
                <w:szCs w:val="22"/>
                <w:lang w:val="en-US"/>
              </w:rPr>
              <w:t>2</w:t>
            </w:r>
            <w:r>
              <w:rPr>
                <w:rFonts w:cs="Times New Roman" w:ascii="Times New Roman" w:hAnsi="Times New Roman"/>
                <w:sz w:val="22"/>
                <w:szCs w:val="22"/>
              </w:rPr>
              <w:t>- JNni topshirish</w:t>
            </w:r>
            <w:r>
              <w:rPr>
                <w:rFonts w:cs="Times New Roman" w:ascii="Times New Roman" w:hAnsi="Times New Roman"/>
                <w:sz w:val="22"/>
                <w:szCs w:val="22"/>
                <w:lang w:val="en-US"/>
              </w:rPr>
              <w:t>ning so‘nggi muddati (dedlayn</w:t>
            </w:r>
            <w:r>
              <w:rPr>
                <w:rFonts w:cs="Times New Roman" w:ascii="Times New Roman" w:hAnsi="Times New Roman"/>
                <w:sz w:val="22"/>
                <w:szCs w:val="22"/>
              </w:rPr>
              <w:t xml:space="preserve"> haftasi</w:t>
            </w:r>
            <w:r>
              <w:rPr>
                <w:rFonts w:cs="Times New Roman" w:ascii="Times New Roman" w:hAnsi="Times New Roman"/>
                <w:sz w:val="22"/>
                <w:szCs w:val="22"/>
                <w:lang w:val="en-US"/>
              </w:rPr>
              <w:t>)</w:t>
            </w:r>
            <w:r>
              <w:rPr>
                <w:rFonts w:cs="Times New Roman" w:ascii="Times New Roman" w:hAnsi="Times New Roman"/>
                <w:sz w:val="22"/>
                <w:szCs w:val="22"/>
              </w:rPr>
              <w:t xml:space="preserve"> </w:t>
            </w:r>
          </w:p>
        </w:tc>
      </w:tr>
      <w:tr>
        <w:trPr>
          <w:trHeight w:val="1380" w:hRule="atLeast"/>
        </w:trPr>
        <w:tc>
          <w:tcPr>
            <w:tcW w:w="391"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Times New Roman" w:ascii="Times New Roman" w:hAnsi="Times New Roman"/>
                <w:sz w:val="22"/>
                <w:szCs w:val="22"/>
              </w:rPr>
              <w:t>1</w:t>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lang w:val="en-US"/>
              </w:rPr>
            </w:pPr>
            <w:r>
              <w:rPr>
                <w:rFonts w:cs="Times New Roman" w:ascii="Times New Roman" w:hAnsi="Times New Roman"/>
                <w:sz w:val="22"/>
                <w:szCs w:val="22"/>
                <w:lang w:val="en-US"/>
              </w:rPr>
              <w:t xml:space="preserve">Auditoriya </w:t>
            </w:r>
            <w:r>
              <w:rPr>
                <w:rFonts w:cs="Times New Roman" w:ascii="Times New Roman" w:hAnsi="Times New Roman"/>
                <w:sz w:val="22"/>
                <w:szCs w:val="22"/>
              </w:rPr>
              <w:t xml:space="preserve"> </w:t>
            </w:r>
            <w:r>
              <w:rPr>
                <w:rFonts w:cs="Times New Roman" w:ascii="Times New Roman" w:hAnsi="Times New Roman"/>
                <w:sz w:val="22"/>
                <w:szCs w:val="22"/>
                <w:lang w:val="en-US"/>
              </w:rPr>
              <w:t>mashg‘ulotlar (amaliy, seminar, laboratoriya) da</w:t>
            </w:r>
            <w:r>
              <w:rPr>
                <w:rFonts w:cs="Times New Roman" w:ascii="Times New Roman" w:hAnsi="Times New Roman"/>
                <w:sz w:val="22"/>
                <w:szCs w:val="22"/>
              </w:rPr>
              <w:t xml:space="preserve"> audito</w:t>
            </w:r>
            <w:r>
              <w:rPr>
                <w:rFonts w:cs="Times New Roman" w:ascii="Times New Roman" w:hAnsi="Times New Roman"/>
                <w:sz w:val="22"/>
                <w:szCs w:val="22"/>
                <w:lang w:val="en-US"/>
              </w:rPr>
              <w:t>-</w:t>
            </w:r>
            <w:r>
              <w:rPr>
                <w:rFonts w:cs="Times New Roman" w:ascii="Times New Roman" w:hAnsi="Times New Roman"/>
                <w:sz w:val="22"/>
                <w:szCs w:val="22"/>
              </w:rPr>
              <w:t>riyada bajarish uchun berilgan topshiriqlar uchun</w:t>
            </w:r>
          </w:p>
        </w:tc>
        <w:tc>
          <w:tcPr>
            <w:tcW w:w="1417"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lang w:val="en-US"/>
              </w:rPr>
            </w:pPr>
            <w:r>
              <w:rPr>
                <w:rFonts w:cs="Times New Roman" w:ascii="Times New Roman" w:hAnsi="Times New Roman"/>
                <w:sz w:val="22"/>
                <w:szCs w:val="22"/>
                <w:lang w:val="en-US"/>
              </w:rPr>
              <w:t>20 ball</w:t>
            </w:r>
          </w:p>
        </w:tc>
        <w:tc>
          <w:tcPr>
            <w:tcW w:w="1560"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Times New Roman" w:ascii="Times New Roman" w:hAnsi="Times New Roman"/>
                <w:sz w:val="22"/>
                <w:szCs w:val="22"/>
              </w:rPr>
              <w:t>0-</w:t>
            </w:r>
            <w:r>
              <w:rPr>
                <w:rFonts w:cs="Times New Roman" w:ascii="Times New Roman" w:hAnsi="Times New Roman"/>
                <w:sz w:val="22"/>
                <w:szCs w:val="22"/>
                <w:lang w:val="en-US"/>
              </w:rPr>
              <w:t>10</w:t>
            </w:r>
            <w:r>
              <w:rPr>
                <w:rFonts w:cs="Times New Roman" w:ascii="Times New Roman" w:hAnsi="Times New Roman"/>
                <w:sz w:val="22"/>
                <w:szCs w:val="22"/>
              </w:rPr>
              <w:t>*</w:t>
            </w:r>
          </w:p>
        </w:tc>
        <w:tc>
          <w:tcPr>
            <w:tcW w:w="1416" w:type="dxa"/>
            <w:vMerge w:val="restart"/>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p>
            <w:pPr>
              <w:pStyle w:val="Normal"/>
              <w:tabs>
                <w:tab w:val="clear" w:pos="708"/>
              </w:tabs>
              <w:bidi w:val="0"/>
              <w:ind w:hanging="0" w:start="0" w:end="0"/>
              <w:jc w:val="center"/>
              <w:rPr>
                <w:rFonts w:ascii="Times New Roman" w:hAnsi="Times New Roman" w:cs="Times New Roman"/>
                <w:b/>
                <w:sz w:val="22"/>
                <w:szCs w:val="22"/>
                <w:lang w:val="en-US"/>
              </w:rPr>
            </w:pPr>
            <w:r>
              <w:rPr>
                <w:rFonts w:cs="Times New Roman" w:ascii="Times New Roman" w:hAnsi="Times New Roman"/>
                <w:sz w:val="22"/>
                <w:szCs w:val="22"/>
                <w:lang w:val="en-US"/>
              </w:rPr>
              <w:t>O‘quv semestrining</w:t>
            </w:r>
          </w:p>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b/>
                <w:sz w:val="22"/>
                <w:szCs w:val="22"/>
                <w:lang w:val="en-US"/>
              </w:rPr>
              <w:t>8-haftasi</w:t>
            </w:r>
          </w:p>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c>
          <w:tcPr>
            <w:tcW w:w="1418"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Times New Roman" w:ascii="Times New Roman" w:hAnsi="Times New Roman"/>
                <w:sz w:val="22"/>
                <w:szCs w:val="22"/>
              </w:rPr>
              <w:t>0-</w:t>
            </w:r>
            <w:r>
              <w:rPr>
                <w:rFonts w:cs="Times New Roman" w:ascii="Times New Roman" w:hAnsi="Times New Roman"/>
                <w:sz w:val="22"/>
                <w:szCs w:val="22"/>
                <w:lang w:val="en-US"/>
              </w:rPr>
              <w:t>10</w:t>
            </w:r>
            <w:r>
              <w:rPr>
                <w:rFonts w:cs="Times New Roman" w:ascii="Times New Roman" w:hAnsi="Times New Roman"/>
                <w:sz w:val="22"/>
                <w:szCs w:val="22"/>
              </w:rPr>
              <w:t>*</w:t>
            </w:r>
          </w:p>
        </w:tc>
        <w:tc>
          <w:tcPr>
            <w:tcW w:w="1275" w:type="dxa"/>
            <w:vMerge w:val="restart"/>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t xml:space="preserve">O‘quv semestrining </w:t>
            </w:r>
            <w:r>
              <w:rPr>
                <w:rFonts w:cs="Times New Roman" w:ascii="Times New Roman" w:hAnsi="Times New Roman"/>
                <w:b/>
                <w:sz w:val="22"/>
                <w:szCs w:val="22"/>
                <w:lang w:val="en-US"/>
              </w:rPr>
              <w:t>15-haftasi</w:t>
            </w:r>
          </w:p>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r>
      <w:tr>
        <w:trPr/>
        <w:tc>
          <w:tcPr>
            <w:tcW w:w="2093" w:type="dxa"/>
            <w:gridSpan w:val="2"/>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cs="Times New Roman" w:ascii="Times New Roman" w:hAnsi="Times New Roman"/>
                <w:b/>
                <w:sz w:val="22"/>
                <w:szCs w:val="22"/>
              </w:rPr>
              <w:t>Jami</w:t>
            </w:r>
          </w:p>
        </w:tc>
        <w:tc>
          <w:tcPr>
            <w:tcW w:w="141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b/>
                <w:sz w:val="22"/>
                <w:szCs w:val="22"/>
                <w:lang w:val="en-US"/>
              </w:rPr>
              <w:t>0-20 ball</w:t>
            </w:r>
          </w:p>
        </w:tc>
        <w:tc>
          <w:tcPr>
            <w:tcW w:w="1560"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b/>
                <w:sz w:val="22"/>
                <w:szCs w:val="22"/>
                <w:lang w:val="en-US"/>
              </w:rPr>
              <w:t>0-10 ball</w:t>
            </w:r>
          </w:p>
        </w:tc>
        <w:tc>
          <w:tcPr>
            <w:tcW w:w="1416"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b/>
                <w:sz w:val="22"/>
                <w:szCs w:val="22"/>
              </w:rPr>
            </w:pPr>
            <w:r>
              <w:rPr>
                <w:rFonts w:cs="Times New Roman" w:ascii="Times New Roman" w:hAnsi="Times New Roman"/>
                <w:b/>
                <w:sz w:val="22"/>
                <w:szCs w:val="22"/>
              </w:rPr>
            </w:r>
          </w:p>
        </w:tc>
        <w:tc>
          <w:tcPr>
            <w:tcW w:w="1418"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b/>
                <w:sz w:val="22"/>
                <w:szCs w:val="22"/>
                <w:lang w:val="en-US"/>
              </w:rPr>
              <w:t>0-10 ball</w:t>
            </w:r>
          </w:p>
        </w:tc>
        <w:tc>
          <w:tcPr>
            <w:tcW w:w="1275" w:type="dxa"/>
            <w:vMerge w:val="continue"/>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rFonts w:ascii="Times New Roman" w:hAnsi="Times New Roman" w:cs="Times New Roman"/>
                <w:b/>
                <w:sz w:val="22"/>
                <w:szCs w:val="22"/>
              </w:rPr>
            </w:pPr>
            <w:r>
              <w:rPr>
                <w:rFonts w:cs="Times New Roman" w:ascii="Times New Roman" w:hAnsi="Times New Roman"/>
                <w:b/>
                <w:sz w:val="22"/>
                <w:szCs w:val="22"/>
              </w:rPr>
            </w:r>
          </w:p>
        </w:tc>
      </w:tr>
    </w:tbl>
    <w:p>
      <w:pPr>
        <w:pStyle w:val="Normal"/>
        <w:bidi w:val="0"/>
        <w:spacing w:lineRule="auto" w:line="276"/>
        <w:ind w:firstLine="709" w:start="0" w:end="0"/>
        <w:rPr>
          <w:rFonts w:ascii="Times New Roman" w:hAnsi="Times New Roman" w:cs="Times New Roman"/>
          <w:sz w:val="22"/>
          <w:szCs w:val="22"/>
          <w:lang w:val="en-US"/>
        </w:rPr>
      </w:pPr>
      <w:r>
        <w:rPr>
          <w:rFonts w:cs="Times New Roman" w:ascii="Times New Roman" w:hAnsi="Times New Roman"/>
          <w:sz w:val="22"/>
          <w:szCs w:val="22"/>
          <w:lang w:val="en-US"/>
        </w:rPr>
      </w:r>
    </w:p>
    <w:p>
      <w:pPr>
        <w:pStyle w:val="Normal"/>
        <w:bidi w:val="0"/>
        <w:spacing w:lineRule="auto" w:line="276"/>
        <w:ind w:firstLine="709" w:start="0" w:end="0"/>
        <w:rPr>
          <w:rFonts w:ascii="Times New Roman" w:hAnsi="Times New Roman" w:cs="Times New Roman"/>
          <w:sz w:val="22"/>
          <w:szCs w:val="22"/>
          <w:lang w:val="en-US"/>
        </w:rPr>
      </w:pPr>
      <w:r>
        <w:rPr>
          <w:rFonts w:cs="Times New Roman" w:ascii="Times New Roman" w:hAnsi="Times New Roman"/>
          <w:sz w:val="22"/>
          <w:szCs w:val="22"/>
          <w:lang w:val="en-US"/>
        </w:rPr>
        <w:t>* Har bir auditoriya  mashg‘uloti (amaliy, seminar, laboratoriya) da berilgan topshiriqlarning bajarilish sifatiga qarab 0-1,25 ballgacha bo‘lgan oraliqda baholab boriladi, to‘plangan ballar JNni topshirishning so‘nggi muddati (dedlayn) da jamlab, tizimga kiritiladi.</w:t>
      </w:r>
    </w:p>
    <w:p>
      <w:pPr>
        <w:pStyle w:val="Normal"/>
        <w:bidi w:val="0"/>
        <w:spacing w:lineRule="auto" w:line="276"/>
        <w:ind w:firstLine="709" w:start="0" w:end="0"/>
        <w:rPr>
          <w:rFonts w:ascii="Times New Roman" w:hAnsi="Times New Roman" w:cs="Times New Roman"/>
          <w:sz w:val="22"/>
          <w:szCs w:val="22"/>
        </w:rPr>
      </w:pPr>
      <w:r>
        <w:rPr>
          <w:rFonts w:cs="Times New Roman" w:ascii="Times New Roman" w:hAnsi="Times New Roman"/>
          <w:sz w:val="22"/>
          <w:szCs w:val="22"/>
        </w:rPr>
        <w:t xml:space="preserve">Bajarilmagan amaliy mashg‘ulotlar uchun talabаga </w:t>
      </w:r>
      <w:r>
        <w:rPr>
          <w:rFonts w:cs="Times New Roman" w:ascii="Times New Roman" w:hAnsi="Times New Roman"/>
          <w:b/>
          <w:sz w:val="22"/>
          <w:szCs w:val="22"/>
        </w:rPr>
        <w:t>ball berilmaydi.</w:t>
      </w:r>
    </w:p>
    <w:p>
      <w:pPr>
        <w:pStyle w:val="Normal"/>
        <w:bidi w:val="0"/>
        <w:spacing w:lineRule="auto" w:line="276"/>
        <w:ind w:firstLine="709" w:start="0" w:end="0"/>
        <w:jc w:val="center"/>
        <w:rPr>
          <w:rFonts w:ascii="Times New Roman" w:hAnsi="Times New Roman" w:cs="Times New Roman"/>
          <w:b/>
          <w:sz w:val="22"/>
          <w:szCs w:val="22"/>
        </w:rPr>
      </w:pPr>
      <w:r>
        <w:rPr>
          <w:rFonts w:cs="Times New Roman" w:ascii="Times New Roman" w:hAnsi="Times New Roman"/>
          <w:b/>
          <w:sz w:val="22"/>
          <w:szCs w:val="22"/>
        </w:rPr>
      </w:r>
    </w:p>
    <w:p>
      <w:pPr>
        <w:pStyle w:val="Normal"/>
        <w:bidi w:val="0"/>
        <w:spacing w:lineRule="auto" w:line="276"/>
        <w:ind w:firstLine="709" w:start="0" w:end="0"/>
        <w:jc w:val="center"/>
        <w:rPr>
          <w:rFonts w:ascii="Times New Roman" w:hAnsi="Times New Roman" w:cs="Times New Roman"/>
          <w:b/>
          <w:sz w:val="22"/>
          <w:szCs w:val="22"/>
        </w:rPr>
      </w:pPr>
      <w:r>
        <w:rPr>
          <w:rFonts w:cs="Times New Roman" w:ascii="Times New Roman" w:hAnsi="Times New Roman"/>
          <w:b/>
          <w:sz w:val="22"/>
          <w:szCs w:val="22"/>
        </w:rPr>
        <w:t>TALABALAR</w:t>
      </w:r>
      <w:r>
        <w:rPr>
          <w:rFonts w:cs="Times New Roman" w:ascii="Times New Roman" w:hAnsi="Times New Roman"/>
          <w:b/>
          <w:sz w:val="22"/>
          <w:szCs w:val="22"/>
          <w:lang w:val="en-US"/>
        </w:rPr>
        <w:t xml:space="preserve">NING </w:t>
      </w:r>
      <w:r>
        <w:rPr>
          <w:rFonts w:cs="Times New Roman" w:ascii="Times New Roman" w:hAnsi="Times New Roman"/>
          <w:b/>
          <w:sz w:val="22"/>
          <w:szCs w:val="22"/>
        </w:rPr>
        <w:t>ON DAN TO‘PLAYDIGAN BALLARINING NAMUNAVIY MEZONLARI</w:t>
      </w:r>
    </w:p>
    <w:tbl>
      <w:tblPr>
        <w:tblW w:w="9180" w:type="dxa"/>
        <w:jc w:val="start"/>
        <w:tblInd w:w="5" w:type="dxa"/>
        <w:tblLayout w:type="fixed"/>
        <w:tblCellMar>
          <w:top w:w="0" w:type="dxa"/>
          <w:start w:w="108" w:type="dxa"/>
          <w:bottom w:w="0" w:type="dxa"/>
          <w:end w:w="108" w:type="dxa"/>
        </w:tblCellMar>
      </w:tblPr>
      <w:tblGrid>
        <w:gridCol w:w="391"/>
        <w:gridCol w:w="1702"/>
        <w:gridCol w:w="1417"/>
        <w:gridCol w:w="1560"/>
        <w:gridCol w:w="1558"/>
        <w:gridCol w:w="1276"/>
        <w:gridCol w:w="1275"/>
      </w:tblGrid>
      <w:tr>
        <w:trPr/>
        <w:tc>
          <w:tcPr>
            <w:tcW w:w="391" w:type="dxa"/>
            <w:vMerge w:val="restart"/>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p>
            <w:pPr>
              <w:pStyle w:val="Normal"/>
              <w:tabs>
                <w:tab w:val="clear" w:pos="708"/>
              </w:tabs>
              <w:bidi w:val="0"/>
              <w:ind w:hanging="0" w:start="0" w:end="0"/>
              <w:jc w:val="center"/>
              <w:rPr/>
            </w:pPr>
            <w:r>
              <w:rPr>
                <w:rFonts w:cs="Times New Roman" w:ascii="Times New Roman" w:hAnsi="Times New Roman"/>
                <w:sz w:val="22"/>
                <w:szCs w:val="22"/>
              </w:rPr>
              <w:t>№</w:t>
            </w:r>
          </w:p>
        </w:tc>
        <w:tc>
          <w:tcPr>
            <w:tcW w:w="1702" w:type="dxa"/>
            <w:vMerge w:val="restart"/>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p>
            <w:pPr>
              <w:pStyle w:val="Normal"/>
              <w:tabs>
                <w:tab w:val="clear" w:pos="708"/>
              </w:tabs>
              <w:bidi w:val="0"/>
              <w:ind w:hanging="0" w:start="0" w:end="0"/>
              <w:jc w:val="center"/>
              <w:rPr/>
            </w:pPr>
            <w:r>
              <w:rPr>
                <w:rFonts w:cs="Times New Roman" w:ascii="Times New Roman" w:hAnsi="Times New Roman"/>
                <w:sz w:val="22"/>
                <w:szCs w:val="22"/>
              </w:rPr>
              <w:t xml:space="preserve">Ko‘rsatkichlar </w:t>
            </w:r>
          </w:p>
        </w:tc>
        <w:tc>
          <w:tcPr>
            <w:tcW w:w="7086" w:type="dxa"/>
            <w:gridSpan w:val="5"/>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sz w:val="22"/>
                <w:szCs w:val="22"/>
                <w:lang w:val="en-US"/>
              </w:rPr>
              <w:t>O</w:t>
            </w:r>
            <w:r>
              <w:rPr>
                <w:rFonts w:cs="Times New Roman" w:ascii="Times New Roman" w:hAnsi="Times New Roman"/>
                <w:sz w:val="22"/>
                <w:szCs w:val="22"/>
              </w:rPr>
              <w:t>N ballari va topshirish muddati</w:t>
            </w:r>
          </w:p>
        </w:tc>
      </w:tr>
      <w:tr>
        <w:trPr/>
        <w:tc>
          <w:tcPr>
            <w:tcW w:w="391"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702"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41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sz w:val="22"/>
                <w:szCs w:val="22"/>
                <w:lang w:val="en-US"/>
              </w:rPr>
              <w:t xml:space="preserve">Umumiy </w:t>
            </w:r>
            <w:r>
              <w:rPr>
                <w:rFonts w:cs="Times New Roman" w:ascii="Times New Roman" w:hAnsi="Times New Roman"/>
                <w:sz w:val="22"/>
                <w:szCs w:val="22"/>
              </w:rPr>
              <w:t>ball</w:t>
            </w:r>
          </w:p>
        </w:tc>
        <w:tc>
          <w:tcPr>
            <w:tcW w:w="1560"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t xml:space="preserve">1- </w:t>
            </w:r>
            <w:r>
              <w:rPr>
                <w:rFonts w:cs="Times New Roman" w:ascii="Times New Roman" w:hAnsi="Times New Roman"/>
                <w:sz w:val="22"/>
                <w:szCs w:val="22"/>
                <w:lang w:val="en-US"/>
              </w:rPr>
              <w:t>O</w:t>
            </w:r>
            <w:r>
              <w:rPr>
                <w:rFonts w:cs="Times New Roman" w:ascii="Times New Roman" w:hAnsi="Times New Roman"/>
                <w:sz w:val="22"/>
                <w:szCs w:val="22"/>
              </w:rPr>
              <w:t xml:space="preserve">N </w:t>
            </w:r>
          </w:p>
          <w:p>
            <w:pPr>
              <w:pStyle w:val="Normal"/>
              <w:tabs>
                <w:tab w:val="clear" w:pos="708"/>
              </w:tabs>
              <w:bidi w:val="0"/>
              <w:ind w:hanging="0" w:start="0" w:end="0"/>
              <w:jc w:val="center"/>
              <w:rPr/>
            </w:pPr>
            <w:r>
              <w:rPr>
                <w:rFonts w:cs="Times New Roman" w:ascii="Times New Roman" w:hAnsi="Times New Roman"/>
                <w:sz w:val="22"/>
                <w:szCs w:val="22"/>
              </w:rPr>
              <w:t>1-</w:t>
            </w:r>
            <w:r>
              <w:rPr>
                <w:rFonts w:cs="Times New Roman" w:ascii="Times New Roman" w:hAnsi="Times New Roman"/>
                <w:sz w:val="22"/>
                <w:szCs w:val="22"/>
                <w:lang w:val="en-US"/>
              </w:rPr>
              <w:t xml:space="preserve">8 mustaqil ta’lim </w:t>
            </w:r>
            <w:r>
              <w:rPr>
                <w:rFonts w:cs="Times New Roman" w:ascii="Times New Roman" w:hAnsi="Times New Roman"/>
                <w:sz w:val="22"/>
                <w:szCs w:val="22"/>
              </w:rPr>
              <w:t>topshiriq</w:t>
            </w:r>
            <w:r>
              <w:rPr>
                <w:rFonts w:cs="Times New Roman" w:ascii="Times New Roman" w:hAnsi="Times New Roman"/>
                <w:sz w:val="22"/>
                <w:szCs w:val="22"/>
                <w:lang w:val="en-US"/>
              </w:rPr>
              <w:t>lari</w:t>
            </w:r>
            <w:r>
              <w:rPr>
                <w:rFonts w:cs="Times New Roman" w:ascii="Times New Roman" w:hAnsi="Times New Roman"/>
                <w:sz w:val="22"/>
                <w:szCs w:val="22"/>
              </w:rPr>
              <w:t xml:space="preserve"> </w:t>
            </w:r>
            <w:r>
              <w:rPr>
                <w:rFonts w:cs="Times New Roman" w:ascii="Times New Roman" w:hAnsi="Times New Roman"/>
                <w:sz w:val="22"/>
                <w:szCs w:val="22"/>
                <w:lang w:val="en-US"/>
              </w:rPr>
              <w:t>bo‘yicha</w:t>
            </w:r>
          </w:p>
        </w:tc>
        <w:tc>
          <w:tcPr>
            <w:tcW w:w="1558"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60"/>
              <w:jc w:val="center"/>
              <w:rPr/>
            </w:pPr>
            <w:r>
              <w:rPr>
                <w:rFonts w:cs="Times New Roman" w:ascii="Times New Roman" w:hAnsi="Times New Roman"/>
                <w:sz w:val="22"/>
                <w:szCs w:val="22"/>
              </w:rPr>
              <w:t xml:space="preserve">1- </w:t>
            </w:r>
            <w:r>
              <w:rPr>
                <w:rFonts w:cs="Times New Roman" w:ascii="Times New Roman" w:hAnsi="Times New Roman"/>
                <w:sz w:val="22"/>
                <w:szCs w:val="22"/>
                <w:lang w:val="en-US"/>
              </w:rPr>
              <w:t>O</w:t>
            </w:r>
            <w:r>
              <w:rPr>
                <w:rFonts w:cs="Times New Roman" w:ascii="Times New Roman" w:hAnsi="Times New Roman"/>
                <w:sz w:val="22"/>
                <w:szCs w:val="22"/>
              </w:rPr>
              <w:t>N topshirish</w:t>
            </w:r>
            <w:r>
              <w:rPr>
                <w:rFonts w:cs="Times New Roman" w:ascii="Times New Roman" w:hAnsi="Times New Roman"/>
                <w:sz w:val="22"/>
                <w:szCs w:val="22"/>
                <w:lang w:val="en-US"/>
              </w:rPr>
              <w:t>ning so‘nggi muddati (dedlayn)</w:t>
            </w:r>
            <w:r>
              <w:rPr>
                <w:rFonts w:cs="Times New Roman" w:ascii="Times New Roman" w:hAnsi="Times New Roman"/>
                <w:sz w:val="22"/>
                <w:szCs w:val="22"/>
              </w:rPr>
              <w:t xml:space="preserve"> haftasi</w:t>
            </w:r>
          </w:p>
        </w:tc>
        <w:tc>
          <w:tcPr>
            <w:tcW w:w="1276"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t>2</w:t>
            </w:r>
            <w:r>
              <w:rPr>
                <w:rFonts w:cs="Times New Roman" w:ascii="Times New Roman" w:hAnsi="Times New Roman"/>
                <w:sz w:val="22"/>
                <w:szCs w:val="22"/>
              </w:rPr>
              <w:t xml:space="preserve">- </w:t>
            </w:r>
            <w:r>
              <w:rPr>
                <w:rFonts w:cs="Times New Roman" w:ascii="Times New Roman" w:hAnsi="Times New Roman"/>
                <w:sz w:val="22"/>
                <w:szCs w:val="22"/>
                <w:lang w:val="en-US"/>
              </w:rPr>
              <w:t>O</w:t>
            </w:r>
            <w:r>
              <w:rPr>
                <w:rFonts w:cs="Times New Roman" w:ascii="Times New Roman" w:hAnsi="Times New Roman"/>
                <w:sz w:val="22"/>
                <w:szCs w:val="22"/>
              </w:rPr>
              <w:t xml:space="preserve">N </w:t>
            </w:r>
          </w:p>
          <w:p>
            <w:pPr>
              <w:pStyle w:val="Normal"/>
              <w:tabs>
                <w:tab w:val="clear" w:pos="708"/>
              </w:tabs>
              <w:bidi w:val="0"/>
              <w:ind w:hanging="0" w:start="0" w:end="0"/>
              <w:jc w:val="center"/>
              <w:rPr>
                <w:lang w:val="en-US"/>
              </w:rPr>
            </w:pPr>
            <w:r>
              <w:rPr>
                <w:rFonts w:cs="Times New Roman" w:ascii="Times New Roman" w:hAnsi="Times New Roman"/>
                <w:sz w:val="22"/>
                <w:szCs w:val="22"/>
                <w:lang w:val="en-US"/>
              </w:rPr>
              <w:t>9</w:t>
            </w:r>
            <w:r>
              <w:rPr>
                <w:rFonts w:cs="Times New Roman" w:ascii="Times New Roman" w:hAnsi="Times New Roman"/>
                <w:sz w:val="22"/>
                <w:szCs w:val="22"/>
              </w:rPr>
              <w:t>-</w:t>
            </w:r>
            <w:r>
              <w:rPr>
                <w:rFonts w:cs="Times New Roman" w:ascii="Times New Roman" w:hAnsi="Times New Roman"/>
                <w:sz w:val="22"/>
                <w:szCs w:val="22"/>
                <w:lang w:val="en-US"/>
              </w:rPr>
              <w:t xml:space="preserve">15 mustaqil ta’lim </w:t>
            </w:r>
            <w:r>
              <w:rPr>
                <w:rFonts w:cs="Times New Roman" w:ascii="Times New Roman" w:hAnsi="Times New Roman"/>
                <w:sz w:val="22"/>
                <w:szCs w:val="22"/>
              </w:rPr>
              <w:t>topshiriq</w:t>
            </w:r>
            <w:r>
              <w:rPr>
                <w:rFonts w:cs="Times New Roman" w:ascii="Times New Roman" w:hAnsi="Times New Roman"/>
                <w:sz w:val="22"/>
                <w:szCs w:val="22"/>
                <w:lang w:val="en-US"/>
              </w:rPr>
              <w:t>lari</w:t>
            </w:r>
            <w:r>
              <w:rPr>
                <w:rFonts w:cs="Times New Roman" w:ascii="Times New Roman" w:hAnsi="Times New Roman"/>
                <w:sz w:val="22"/>
                <w:szCs w:val="22"/>
              </w:rPr>
              <w:t xml:space="preserve"> </w:t>
            </w:r>
            <w:r>
              <w:rPr>
                <w:rFonts w:cs="Times New Roman" w:ascii="Times New Roman" w:hAnsi="Times New Roman"/>
                <w:sz w:val="22"/>
                <w:szCs w:val="22"/>
                <w:lang w:val="en-US"/>
              </w:rPr>
              <w:t>bo‘yicha</w:t>
            </w:r>
          </w:p>
        </w:tc>
        <w:tc>
          <w:tcPr>
            <w:tcW w:w="1275"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60"/>
              <w:jc w:val="center"/>
              <w:rPr>
                <w:lang w:val="en-US"/>
              </w:rPr>
            </w:pPr>
            <w:r>
              <w:rPr>
                <w:rFonts w:cs="Times New Roman" w:ascii="Times New Roman" w:hAnsi="Times New Roman"/>
                <w:sz w:val="22"/>
                <w:szCs w:val="22"/>
                <w:lang w:val="en-US"/>
              </w:rPr>
              <w:t>2</w:t>
            </w:r>
            <w:r>
              <w:rPr>
                <w:rFonts w:cs="Times New Roman" w:ascii="Times New Roman" w:hAnsi="Times New Roman"/>
                <w:sz w:val="22"/>
                <w:szCs w:val="22"/>
              </w:rPr>
              <w:t xml:space="preserve">- </w:t>
            </w:r>
            <w:r>
              <w:rPr>
                <w:rFonts w:cs="Times New Roman" w:ascii="Times New Roman" w:hAnsi="Times New Roman"/>
                <w:sz w:val="22"/>
                <w:szCs w:val="22"/>
                <w:lang w:val="en-US"/>
              </w:rPr>
              <w:t>O</w:t>
            </w:r>
            <w:r>
              <w:rPr>
                <w:rFonts w:cs="Times New Roman" w:ascii="Times New Roman" w:hAnsi="Times New Roman"/>
                <w:sz w:val="22"/>
                <w:szCs w:val="22"/>
              </w:rPr>
              <w:t>N topshirish</w:t>
            </w:r>
            <w:r>
              <w:rPr>
                <w:rFonts w:cs="Times New Roman" w:ascii="Times New Roman" w:hAnsi="Times New Roman"/>
                <w:sz w:val="22"/>
                <w:szCs w:val="22"/>
                <w:lang w:val="en-US"/>
              </w:rPr>
              <w:t>ning so‘nggi muddati (dedlayn)</w:t>
            </w:r>
            <w:r>
              <w:rPr>
                <w:rFonts w:cs="Times New Roman" w:ascii="Times New Roman" w:hAnsi="Times New Roman"/>
                <w:sz w:val="22"/>
                <w:szCs w:val="22"/>
              </w:rPr>
              <w:t xml:space="preserve"> haftasi</w:t>
            </w:r>
          </w:p>
        </w:tc>
      </w:tr>
      <w:tr>
        <w:trPr>
          <w:trHeight w:val="930" w:hRule="atLeast"/>
        </w:trPr>
        <w:tc>
          <w:tcPr>
            <w:tcW w:w="391"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t>1</w:t>
            </w:r>
          </w:p>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p>
            <w:pPr>
              <w:pStyle w:val="Normal"/>
              <w:tabs>
                <w:tab w:val="clear" w:pos="708"/>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Times New Roman" w:ascii="Times New Roman" w:hAnsi="Times New Roman"/>
                <w:sz w:val="22"/>
                <w:szCs w:val="22"/>
              </w:rPr>
              <w:t>Mustaqil</w:t>
            </w:r>
            <w:r>
              <w:rPr>
                <w:rFonts w:cs="Times New Roman" w:ascii="Times New Roman" w:hAnsi="Times New Roman"/>
                <w:sz w:val="22"/>
                <w:szCs w:val="22"/>
                <w:lang w:val="en-US"/>
              </w:rPr>
              <w:t xml:space="preserve"> </w:t>
            </w:r>
            <w:r>
              <w:rPr>
                <w:rFonts w:cs="Times New Roman" w:ascii="Times New Roman" w:hAnsi="Times New Roman"/>
                <w:sz w:val="22"/>
                <w:szCs w:val="22"/>
              </w:rPr>
              <w:t xml:space="preserve">ta’lim </w:t>
            </w:r>
            <w:r>
              <w:rPr>
                <w:rFonts w:cs="Times New Roman" w:ascii="Times New Roman" w:hAnsi="Times New Roman"/>
                <w:sz w:val="22"/>
                <w:szCs w:val="22"/>
                <w:lang w:val="en-US"/>
              </w:rPr>
              <w:t xml:space="preserve">mavzulari bo‘yicha berilgan </w:t>
            </w:r>
            <w:r>
              <w:rPr>
                <w:rFonts w:cs="Times New Roman" w:ascii="Times New Roman" w:hAnsi="Times New Roman"/>
                <w:sz w:val="22"/>
                <w:szCs w:val="22"/>
              </w:rPr>
              <w:t>topshiriqlar uchun</w:t>
            </w:r>
          </w:p>
        </w:tc>
        <w:tc>
          <w:tcPr>
            <w:tcW w:w="1417"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t>30 ball</w:t>
            </w:r>
          </w:p>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c>
          <w:tcPr>
            <w:tcW w:w="1560"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lang w:val="en-US"/>
              </w:rPr>
            </w:pPr>
            <w:r>
              <w:rPr>
                <w:rFonts w:cs="Times New Roman" w:ascii="Times New Roman" w:hAnsi="Times New Roman"/>
                <w:sz w:val="22"/>
                <w:szCs w:val="22"/>
                <w:lang w:val="en-US"/>
              </w:rPr>
              <w:t>0-1</w:t>
            </w:r>
            <w:r>
              <w:rPr>
                <w:rFonts w:cs="Times New Roman" w:ascii="Times New Roman" w:hAnsi="Times New Roman"/>
                <w:sz w:val="22"/>
                <w:szCs w:val="22"/>
              </w:rPr>
              <w:t>6</w:t>
            </w:r>
          </w:p>
        </w:tc>
        <w:tc>
          <w:tcPr>
            <w:tcW w:w="1558" w:type="dxa"/>
            <w:vMerge w:val="restart"/>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p>
            <w:pPr>
              <w:pStyle w:val="Normal"/>
              <w:tabs>
                <w:tab w:val="clear" w:pos="708"/>
              </w:tabs>
              <w:bidi w:val="0"/>
              <w:ind w:hanging="0" w:start="0" w:end="0"/>
              <w:jc w:val="center"/>
              <w:rPr>
                <w:rFonts w:ascii="Times New Roman" w:hAnsi="Times New Roman" w:cs="Times New Roman"/>
                <w:b/>
                <w:sz w:val="22"/>
                <w:szCs w:val="22"/>
                <w:lang w:val="en-US"/>
              </w:rPr>
            </w:pPr>
            <w:r>
              <w:rPr>
                <w:rFonts w:cs="Times New Roman" w:ascii="Times New Roman" w:hAnsi="Times New Roman"/>
                <w:sz w:val="22"/>
                <w:szCs w:val="22"/>
                <w:lang w:val="en-US"/>
              </w:rPr>
              <w:t>O‘quv semestrining</w:t>
            </w:r>
          </w:p>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b/>
                <w:sz w:val="22"/>
                <w:szCs w:val="22"/>
                <w:lang w:val="en-US"/>
              </w:rPr>
              <w:t>8-haftasi</w:t>
            </w:r>
          </w:p>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c>
          <w:tcPr>
            <w:tcW w:w="1276" w:type="dxa"/>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pPr>
            <w:r>
              <w:rPr>
                <w:rFonts w:cs="Times New Roman" w:ascii="Times New Roman" w:hAnsi="Times New Roman"/>
                <w:sz w:val="22"/>
                <w:szCs w:val="22"/>
                <w:lang w:val="en-US"/>
              </w:rPr>
              <w:t>0-1</w:t>
            </w:r>
            <w:r>
              <w:rPr>
                <w:rFonts w:cs="Times New Roman" w:ascii="Times New Roman" w:hAnsi="Times New Roman"/>
                <w:sz w:val="22"/>
                <w:szCs w:val="22"/>
              </w:rPr>
              <w:t>4</w:t>
            </w:r>
          </w:p>
        </w:tc>
        <w:tc>
          <w:tcPr>
            <w:tcW w:w="1275" w:type="dxa"/>
            <w:vMerge w:val="restart"/>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t xml:space="preserve">O‘quv semestri-ning </w:t>
            </w:r>
            <w:r>
              <w:rPr>
                <w:rFonts w:cs="Times New Roman" w:ascii="Times New Roman" w:hAnsi="Times New Roman"/>
                <w:b/>
                <w:sz w:val="22"/>
                <w:szCs w:val="22"/>
                <w:lang w:val="en-US"/>
              </w:rPr>
              <w:t>15-haftasi</w:t>
            </w:r>
          </w:p>
          <w:p>
            <w:pPr>
              <w:pStyle w:val="Normal"/>
              <w:tabs>
                <w:tab w:val="clear" w:pos="708"/>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r>
      <w:tr>
        <w:trPr/>
        <w:tc>
          <w:tcPr>
            <w:tcW w:w="2093" w:type="dxa"/>
            <w:gridSpan w:val="2"/>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cs="Times New Roman" w:ascii="Times New Roman" w:hAnsi="Times New Roman"/>
                <w:b/>
                <w:sz w:val="22"/>
                <w:szCs w:val="22"/>
              </w:rPr>
              <w:t>Jami</w:t>
            </w:r>
          </w:p>
        </w:tc>
        <w:tc>
          <w:tcPr>
            <w:tcW w:w="1417"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b/>
                <w:sz w:val="22"/>
                <w:szCs w:val="22"/>
                <w:lang w:val="en-US"/>
              </w:rPr>
              <w:t>0-30 ball</w:t>
            </w:r>
          </w:p>
        </w:tc>
        <w:tc>
          <w:tcPr>
            <w:tcW w:w="1560"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b/>
                <w:sz w:val="22"/>
                <w:szCs w:val="22"/>
                <w:lang w:val="en-US"/>
              </w:rPr>
              <w:t>0-1</w:t>
            </w:r>
            <w:r>
              <w:rPr>
                <w:rFonts w:cs="Times New Roman" w:ascii="Times New Roman" w:hAnsi="Times New Roman"/>
                <w:b/>
                <w:sz w:val="22"/>
                <w:szCs w:val="22"/>
              </w:rPr>
              <w:t>6</w:t>
            </w:r>
            <w:r>
              <w:rPr>
                <w:rFonts w:cs="Times New Roman" w:ascii="Times New Roman" w:hAnsi="Times New Roman"/>
                <w:b/>
                <w:sz w:val="22"/>
                <w:szCs w:val="22"/>
                <w:lang w:val="en-US"/>
              </w:rPr>
              <w:t xml:space="preserve"> ball</w:t>
            </w:r>
          </w:p>
        </w:tc>
        <w:tc>
          <w:tcPr>
            <w:tcW w:w="1558"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b/>
                <w:sz w:val="22"/>
                <w:szCs w:val="22"/>
              </w:rPr>
            </w:pPr>
            <w:r>
              <w:rPr>
                <w:rFonts w:cs="Times New Roman" w:ascii="Times New Roman" w:hAnsi="Times New Roman"/>
                <w:b/>
                <w:sz w:val="22"/>
                <w:szCs w:val="22"/>
              </w:rPr>
            </w:r>
          </w:p>
        </w:tc>
        <w:tc>
          <w:tcPr>
            <w:tcW w:w="1276"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lang w:val="en-US"/>
              </w:rPr>
            </w:pPr>
            <w:r>
              <w:rPr>
                <w:rFonts w:cs="Times New Roman" w:ascii="Times New Roman" w:hAnsi="Times New Roman"/>
                <w:b/>
                <w:sz w:val="22"/>
                <w:szCs w:val="22"/>
                <w:lang w:val="en-US"/>
              </w:rPr>
              <w:t>0-1</w:t>
            </w:r>
            <w:r>
              <w:rPr>
                <w:rFonts w:cs="Times New Roman" w:ascii="Times New Roman" w:hAnsi="Times New Roman"/>
                <w:b/>
                <w:sz w:val="22"/>
                <w:szCs w:val="22"/>
              </w:rPr>
              <w:t>4</w:t>
            </w:r>
            <w:r>
              <w:rPr>
                <w:rFonts w:cs="Times New Roman" w:ascii="Times New Roman" w:hAnsi="Times New Roman"/>
                <w:b/>
                <w:sz w:val="22"/>
                <w:szCs w:val="22"/>
                <w:lang w:val="en-US"/>
              </w:rPr>
              <w:t xml:space="preserve"> ball</w:t>
            </w:r>
          </w:p>
        </w:tc>
        <w:tc>
          <w:tcPr>
            <w:tcW w:w="1275" w:type="dxa"/>
            <w:vMerge w:val="continue"/>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ind w:hanging="0" w:start="0" w:end="0"/>
              <w:jc w:val="center"/>
              <w:rPr>
                <w:rFonts w:ascii="Times New Roman" w:hAnsi="Times New Roman" w:cs="Times New Roman"/>
                <w:b/>
                <w:sz w:val="22"/>
                <w:szCs w:val="22"/>
              </w:rPr>
            </w:pPr>
            <w:r>
              <w:rPr>
                <w:rFonts w:cs="Times New Roman" w:ascii="Times New Roman" w:hAnsi="Times New Roman"/>
                <w:b/>
                <w:sz w:val="22"/>
                <w:szCs w:val="22"/>
              </w:rPr>
            </w:r>
          </w:p>
        </w:tc>
      </w:tr>
    </w:tbl>
    <w:p>
      <w:pPr>
        <w:pStyle w:val="Normal"/>
        <w:bidi w:val="0"/>
        <w:spacing w:lineRule="auto" w:line="276"/>
        <w:ind w:hanging="0" w:start="0" w:end="0"/>
        <w:rPr>
          <w:rFonts w:ascii="Times New Roman" w:hAnsi="Times New Roman" w:cs="Times New Roman"/>
          <w:b/>
          <w:sz w:val="22"/>
          <w:szCs w:val="22"/>
          <w:lang w:val="en-US"/>
        </w:rPr>
      </w:pPr>
      <w:r>
        <w:rPr>
          <w:rFonts w:cs="Times New Roman" w:ascii="Times New Roman" w:hAnsi="Times New Roman"/>
          <w:b/>
          <w:sz w:val="22"/>
          <w:szCs w:val="22"/>
          <w:lang w:val="en-US"/>
        </w:rPr>
      </w:r>
    </w:p>
    <w:p>
      <w:pPr>
        <w:pStyle w:val="Normal"/>
        <w:bidi w:val="0"/>
        <w:spacing w:lineRule="auto" w:line="276"/>
        <w:ind w:firstLine="709" w:start="0" w:end="0"/>
        <w:rPr>
          <w:rFonts w:ascii="Times New Roman" w:hAnsi="Times New Roman" w:cs="Times New Roman"/>
          <w:sz w:val="22"/>
          <w:szCs w:val="22"/>
        </w:rPr>
      </w:pPr>
      <w:r>
        <w:rPr>
          <w:rFonts w:cs="Times New Roman" w:ascii="Times New Roman" w:hAnsi="Times New Roman"/>
          <w:sz w:val="22"/>
          <w:szCs w:val="22"/>
        </w:rPr>
        <w:t>* Har bir Mustaqil ta’lim mavzulari bo‘yicha berilgan topshiriqlarning bajarilish sifatiga qarab 0-2 ballgacha bo‘lgan oraliqda baholab boriladi, to‘plangan ballar ONni topshirishning so‘nggi muddati (dedlayn) da jamlab, tizimga kiritiladi.</w:t>
      </w:r>
    </w:p>
    <w:p>
      <w:pPr>
        <w:pStyle w:val="Normal"/>
        <w:bidi w:val="0"/>
        <w:spacing w:lineRule="auto" w:line="276"/>
        <w:ind w:firstLine="709" w:start="0" w:end="0"/>
        <w:rPr>
          <w:rFonts w:ascii="Times New Roman" w:hAnsi="Times New Roman" w:cs="Times New Roman"/>
          <w:sz w:val="22"/>
          <w:szCs w:val="22"/>
          <w:lang w:val="en-US"/>
        </w:rPr>
      </w:pPr>
      <w:r>
        <w:rPr>
          <w:rFonts w:cs="Times New Roman" w:ascii="Times New Roman" w:hAnsi="Times New Roman"/>
          <w:sz w:val="22"/>
          <w:szCs w:val="22"/>
        </w:rPr>
        <w:t xml:space="preserve">Bajarilmagan Mustaqil ta’lim mavzulari uchun talabаga </w:t>
      </w:r>
      <w:r>
        <w:rPr>
          <w:rFonts w:cs="Times New Roman" w:ascii="Times New Roman" w:hAnsi="Times New Roman"/>
          <w:b/>
          <w:sz w:val="22"/>
          <w:szCs w:val="22"/>
        </w:rPr>
        <w:t>ball berilmaydi.</w:t>
      </w:r>
    </w:p>
    <w:p>
      <w:pPr>
        <w:pStyle w:val="Normal"/>
        <w:bidi w:val="0"/>
        <w:ind w:firstLine="567" w:start="0" w:end="0"/>
        <w:jc w:val="center"/>
        <w:rPr>
          <w:rFonts w:ascii="Times New Roman" w:hAnsi="Times New Roman" w:cs="Times New Roman"/>
          <w:b/>
          <w:sz w:val="22"/>
          <w:szCs w:val="22"/>
          <w:lang w:val="en-US"/>
        </w:rPr>
      </w:pPr>
      <w:r>
        <w:rPr>
          <w:rFonts w:cs="Times New Roman" w:ascii="Times New Roman" w:hAnsi="Times New Roman"/>
          <w:b/>
          <w:sz w:val="22"/>
          <w:szCs w:val="22"/>
          <w:lang w:val="en-US"/>
        </w:rPr>
        <w:t>TALABALAR YAN DAN TO‘PLAYDIGAN BALLARINING NAMUNAVIY MEZONLARI</w:t>
      </w:r>
    </w:p>
    <w:tbl>
      <w:tblPr>
        <w:tblW w:w="9037" w:type="dxa"/>
        <w:jc w:val="start"/>
        <w:tblInd w:w="113" w:type="dxa"/>
        <w:tblLayout w:type="fixed"/>
        <w:tblCellMar>
          <w:top w:w="0" w:type="dxa"/>
          <w:start w:w="108" w:type="dxa"/>
          <w:bottom w:w="0" w:type="dxa"/>
          <w:end w:w="108" w:type="dxa"/>
        </w:tblCellMar>
      </w:tblPr>
      <w:tblGrid>
        <w:gridCol w:w="678"/>
        <w:gridCol w:w="5986"/>
        <w:gridCol w:w="1256"/>
        <w:gridCol w:w="1116"/>
      </w:tblGrid>
      <w:tr>
        <w:trPr/>
        <w:tc>
          <w:tcPr>
            <w:tcW w:w="678" w:type="dxa"/>
            <w:vMerge w:val="restart"/>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0"/>
              <w:jc w:val="center"/>
              <w:rPr/>
            </w:pPr>
            <w:r>
              <w:rPr>
                <w:rFonts w:cs="Times New Roman" w:ascii="Times New Roman" w:hAnsi="Times New Roman"/>
                <w:sz w:val="22"/>
                <w:szCs w:val="22"/>
              </w:rPr>
              <w:t>№</w:t>
            </w:r>
          </w:p>
        </w:tc>
        <w:tc>
          <w:tcPr>
            <w:tcW w:w="5986" w:type="dxa"/>
            <w:vMerge w:val="restart"/>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0"/>
              <w:jc w:val="center"/>
              <w:rPr/>
            </w:pPr>
            <w:r>
              <w:rPr>
                <w:rFonts w:cs="Times New Roman" w:ascii="Times New Roman" w:hAnsi="Times New Roman"/>
                <w:sz w:val="22"/>
                <w:szCs w:val="22"/>
              </w:rPr>
              <w:t>Ko‘rsatkichlar</w:t>
            </w:r>
          </w:p>
        </w:tc>
        <w:tc>
          <w:tcPr>
            <w:tcW w:w="2372" w:type="dxa"/>
            <w:gridSpan w:val="2"/>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cs="Times New Roman" w:ascii="Times New Roman" w:hAnsi="Times New Roman"/>
                <w:sz w:val="22"/>
                <w:szCs w:val="22"/>
              </w:rPr>
              <w:t xml:space="preserve">YaN ballari </w:t>
            </w:r>
          </w:p>
        </w:tc>
      </w:tr>
      <w:tr>
        <w:trPr/>
        <w:tc>
          <w:tcPr>
            <w:tcW w:w="678"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5986"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56"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0"/>
              <w:jc w:val="center"/>
              <w:rPr/>
            </w:pPr>
            <w:r>
              <w:rPr>
                <w:rFonts w:cs="Times New Roman" w:ascii="Times New Roman" w:hAnsi="Times New Roman"/>
                <w:sz w:val="22"/>
                <w:szCs w:val="22"/>
              </w:rPr>
              <w:t>Maksimal ball</w:t>
            </w:r>
          </w:p>
        </w:tc>
        <w:tc>
          <w:tcPr>
            <w:tcW w:w="1116"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cs="Times New Roman" w:ascii="Times New Roman" w:hAnsi="Times New Roman"/>
                <w:sz w:val="22"/>
                <w:szCs w:val="22"/>
              </w:rPr>
              <w:t>Saralash ball</w:t>
            </w:r>
          </w:p>
        </w:tc>
      </w:tr>
      <w:tr>
        <w:trPr/>
        <w:tc>
          <w:tcPr>
            <w:tcW w:w="678" w:type="dxa"/>
            <w:vMerge w:val="restart"/>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bCs/>
                <w:sz w:val="22"/>
                <w:szCs w:val="22"/>
              </w:rPr>
            </w:pPr>
            <w:r>
              <w:rPr>
                <w:rFonts w:cs="Times New Roman" w:ascii="Times New Roman" w:hAnsi="Times New Roman"/>
                <w:bCs/>
                <w:sz w:val="22"/>
                <w:szCs w:val="22"/>
              </w:rPr>
            </w:r>
          </w:p>
          <w:p>
            <w:pPr>
              <w:pStyle w:val="Normal"/>
              <w:tabs>
                <w:tab w:val="clear" w:pos="708"/>
              </w:tabs>
              <w:bidi w:val="0"/>
              <w:ind w:hanging="0" w:start="0" w:end="0"/>
              <w:jc w:val="center"/>
              <w:rPr>
                <w:rFonts w:ascii="Times New Roman" w:hAnsi="Times New Roman" w:cs="Times New Roman"/>
                <w:bCs/>
                <w:sz w:val="22"/>
                <w:szCs w:val="22"/>
              </w:rPr>
            </w:pPr>
            <w:r>
              <w:rPr>
                <w:rFonts w:cs="Times New Roman" w:ascii="Times New Roman" w:hAnsi="Times New Roman"/>
                <w:bCs/>
                <w:sz w:val="22"/>
                <w:szCs w:val="22"/>
              </w:rPr>
            </w:r>
          </w:p>
          <w:p>
            <w:pPr>
              <w:pStyle w:val="Normal"/>
              <w:tabs>
                <w:tab w:val="clear" w:pos="708"/>
              </w:tabs>
              <w:bidi w:val="0"/>
              <w:ind w:hanging="0" w:start="0" w:end="0"/>
              <w:jc w:val="center"/>
              <w:rPr/>
            </w:pPr>
            <w:r>
              <w:rPr>
                <w:rFonts w:cs="Times New Roman" w:ascii="Times New Roman" w:hAnsi="Times New Roman"/>
                <w:bCs/>
                <w:sz w:val="22"/>
                <w:szCs w:val="22"/>
              </w:rPr>
              <w:t>1</w:t>
            </w:r>
          </w:p>
        </w:tc>
        <w:tc>
          <w:tcPr>
            <w:tcW w:w="5986"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34" w:start="34" w:end="0"/>
              <w:rPr/>
            </w:pPr>
            <w:r>
              <w:rPr>
                <w:rFonts w:cs="Times New Roman" w:ascii="Times New Roman" w:hAnsi="Times New Roman"/>
                <w:sz w:val="22"/>
                <w:szCs w:val="22"/>
              </w:rPr>
              <w:t>Fan bo‘yicha</w:t>
            </w:r>
            <w:r>
              <w:rPr>
                <w:rFonts w:cs="Times New Roman" w:ascii="Times New Roman" w:hAnsi="Times New Roman"/>
                <w:bCs/>
                <w:sz w:val="22"/>
                <w:szCs w:val="22"/>
              </w:rPr>
              <w:t xml:space="preserve"> Yakuniy nazorat ishi savollari ma’ruza mashg‘ulotlari va  mustaqil ta’lim mavzulari asosida  40/60 yoki 50/50 nisbatda tuziladi.</w:t>
            </w:r>
          </w:p>
        </w:tc>
        <w:tc>
          <w:tcPr>
            <w:tcW w:w="1256"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cs="Times New Roman" w:ascii="Times New Roman" w:hAnsi="Times New Roman"/>
                <w:b/>
                <w:bCs/>
                <w:sz w:val="22"/>
                <w:szCs w:val="22"/>
              </w:rPr>
              <w:t>50</w:t>
            </w:r>
          </w:p>
        </w:tc>
        <w:tc>
          <w:tcPr>
            <w:tcW w:w="1116"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cs="Times New Roman" w:ascii="Times New Roman" w:hAnsi="Times New Roman"/>
                <w:b/>
                <w:bCs/>
                <w:sz w:val="22"/>
                <w:szCs w:val="22"/>
              </w:rPr>
              <w:t>30</w:t>
            </w:r>
          </w:p>
        </w:tc>
      </w:tr>
      <w:tr>
        <w:trPr/>
        <w:tc>
          <w:tcPr>
            <w:tcW w:w="678"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rFonts w:ascii="Times New Roman" w:hAnsi="Times New Roman" w:cs="Times New Roman"/>
                <w:bCs/>
                <w:sz w:val="22"/>
                <w:szCs w:val="22"/>
              </w:rPr>
            </w:pPr>
            <w:r>
              <w:rPr>
                <w:rFonts w:cs="Times New Roman" w:ascii="Times New Roman" w:hAnsi="Times New Roman"/>
                <w:bCs/>
                <w:sz w:val="22"/>
                <w:szCs w:val="22"/>
              </w:rPr>
            </w:r>
          </w:p>
        </w:tc>
        <w:tc>
          <w:tcPr>
            <w:tcW w:w="5986"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34" w:start="34" w:end="0"/>
              <w:rPr/>
            </w:pPr>
            <w:r>
              <w:rPr>
                <w:rFonts w:cs="Times New Roman" w:ascii="Times New Roman" w:hAnsi="Times New Roman"/>
                <w:bCs/>
                <w:sz w:val="22"/>
                <w:szCs w:val="22"/>
              </w:rPr>
              <w:t>-yozma ish yoki og‘zaki variantda har bitta savol uchun</w:t>
            </w:r>
          </w:p>
        </w:tc>
        <w:tc>
          <w:tcPr>
            <w:tcW w:w="1256"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cs="Times New Roman" w:ascii="Times New Roman" w:hAnsi="Times New Roman"/>
                <w:b/>
                <w:bCs/>
                <w:sz w:val="22"/>
                <w:szCs w:val="22"/>
              </w:rPr>
              <w:t>10 (10х5)</w:t>
            </w:r>
          </w:p>
        </w:tc>
        <w:tc>
          <w:tcPr>
            <w:tcW w:w="1116"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cs="Times New Roman" w:ascii="Times New Roman" w:hAnsi="Times New Roman"/>
                <w:b/>
                <w:bCs/>
                <w:sz w:val="22"/>
                <w:szCs w:val="22"/>
              </w:rPr>
              <w:t>30</w:t>
            </w:r>
          </w:p>
        </w:tc>
      </w:tr>
      <w:tr>
        <w:trPr/>
        <w:tc>
          <w:tcPr>
            <w:tcW w:w="678" w:type="dxa"/>
            <w:vMerge w:val="continue"/>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rFonts w:ascii="Times New Roman" w:hAnsi="Times New Roman" w:cs="Times New Roman"/>
                <w:bCs/>
                <w:sz w:val="22"/>
                <w:szCs w:val="22"/>
              </w:rPr>
            </w:pPr>
            <w:r>
              <w:rPr>
                <w:rFonts w:cs="Times New Roman" w:ascii="Times New Roman" w:hAnsi="Times New Roman"/>
                <w:bCs/>
                <w:sz w:val="22"/>
                <w:szCs w:val="22"/>
              </w:rPr>
            </w:r>
          </w:p>
        </w:tc>
        <w:tc>
          <w:tcPr>
            <w:tcW w:w="5986" w:type="dxa"/>
            <w:tcBorders>
              <w:top w:val="single" w:sz="4" w:space="0" w:color="000000"/>
              <w:start w:val="single" w:sz="4" w:space="0" w:color="000000"/>
              <w:bottom w:val="single" w:sz="4" w:space="0" w:color="000000"/>
              <w:end w:val="single" w:sz="4" w:space="0" w:color="000000"/>
            </w:tcBorders>
          </w:tcPr>
          <w:p>
            <w:pPr>
              <w:pStyle w:val="Normal"/>
              <w:bidi w:val="0"/>
              <w:ind w:hanging="0" w:start="34" w:end="0"/>
              <w:rPr/>
            </w:pPr>
            <w:r>
              <w:rPr>
                <w:rFonts w:cs="Times New Roman" w:ascii="Times New Roman" w:hAnsi="Times New Roman"/>
                <w:sz w:val="22"/>
                <w:szCs w:val="22"/>
              </w:rPr>
              <w:t>-test variantida har bitta test topshirig‘i uchun</w:t>
            </w:r>
          </w:p>
        </w:tc>
        <w:tc>
          <w:tcPr>
            <w:tcW w:w="1256"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cs="Times New Roman" w:ascii="Times New Roman" w:hAnsi="Times New Roman"/>
                <w:b/>
                <w:bCs/>
                <w:sz w:val="22"/>
                <w:szCs w:val="22"/>
              </w:rPr>
              <w:t>1 (1х50)</w:t>
            </w:r>
          </w:p>
        </w:tc>
        <w:tc>
          <w:tcPr>
            <w:tcW w:w="1116" w:type="dxa"/>
            <w:tcBorders>
              <w:top w:val="single" w:sz="4" w:space="0" w:color="000000"/>
              <w:start w:val="single" w:sz="4" w:space="0" w:color="000000"/>
              <w:bottom w:val="single" w:sz="4" w:space="0" w:color="000000"/>
              <w:end w:val="single" w:sz="4" w:space="0" w:color="000000"/>
            </w:tcBorders>
          </w:tcPr>
          <w:p>
            <w:pPr>
              <w:pStyle w:val="Normal"/>
              <w:bidi w:val="0"/>
              <w:ind w:hanging="0" w:start="0" w:end="0"/>
              <w:jc w:val="center"/>
              <w:rPr/>
            </w:pPr>
            <w:r>
              <w:rPr>
                <w:rFonts w:cs="Times New Roman" w:ascii="Times New Roman" w:hAnsi="Times New Roman"/>
                <w:b/>
                <w:bCs/>
                <w:sz w:val="22"/>
                <w:szCs w:val="22"/>
              </w:rPr>
              <w:t>30</w:t>
            </w:r>
          </w:p>
        </w:tc>
      </w:tr>
      <w:tr>
        <w:trPr/>
        <w:tc>
          <w:tcPr>
            <w:tcW w:w="6664" w:type="dxa"/>
            <w:gridSpan w:val="2"/>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jc w:val="center"/>
              <w:rPr/>
            </w:pPr>
            <w:r>
              <w:rPr>
                <w:rFonts w:cs="Times New Roman" w:ascii="Times New Roman" w:hAnsi="Times New Roman"/>
                <w:b/>
                <w:bCs/>
                <w:sz w:val="22"/>
                <w:szCs w:val="22"/>
              </w:rPr>
              <w:t>Jami</w:t>
            </w:r>
          </w:p>
        </w:tc>
        <w:tc>
          <w:tcPr>
            <w:tcW w:w="2372" w:type="dxa"/>
            <w:gridSpan w:val="2"/>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0" w:end="0"/>
              <w:rPr/>
            </w:pPr>
            <w:r>
              <w:rPr>
                <w:rFonts w:cs="Times New Roman" w:ascii="Times New Roman" w:hAnsi="Times New Roman"/>
                <w:b/>
                <w:bCs/>
                <w:sz w:val="22"/>
                <w:szCs w:val="22"/>
              </w:rPr>
              <w:t xml:space="preserve">              </w:t>
            </w:r>
            <w:r>
              <w:rPr>
                <w:rFonts w:cs="Times New Roman" w:ascii="Times New Roman" w:hAnsi="Times New Roman"/>
                <w:b/>
                <w:bCs/>
                <w:sz w:val="22"/>
                <w:szCs w:val="22"/>
              </w:rPr>
              <w:t>50</w:t>
            </w:r>
          </w:p>
        </w:tc>
      </w:tr>
    </w:tbl>
    <w:p>
      <w:pPr>
        <w:pStyle w:val="Normal"/>
        <w:bidi w:val="0"/>
        <w:ind w:firstLine="708" w:start="0" w:end="0"/>
        <w:rPr>
          <w:rFonts w:ascii="Times New Roman" w:hAnsi="Times New Roman" w:cs="Times New Roman"/>
          <w:sz w:val="22"/>
          <w:szCs w:val="22"/>
        </w:rPr>
      </w:pPr>
      <w:r>
        <w:rPr>
          <w:rFonts w:cs="Times New Roman" w:ascii="Times New Roman" w:hAnsi="Times New Roman"/>
          <w:b/>
          <w:sz w:val="22"/>
          <w:szCs w:val="22"/>
        </w:rPr>
        <w:t>Yakuniy nazorat.</w:t>
      </w:r>
      <w:r>
        <w:rPr>
          <w:rFonts w:cs="Times New Roman" w:ascii="Times New Roman" w:hAnsi="Times New Roman"/>
          <w:sz w:val="22"/>
          <w:szCs w:val="22"/>
        </w:rPr>
        <w:t xml:space="preserve"> Talaba </w:t>
      </w:r>
      <w:r>
        <w:rPr>
          <w:rFonts w:cs="Times New Roman" w:ascii="Times New Roman" w:hAnsi="Times New Roman"/>
          <w:b/>
          <w:bCs/>
          <w:sz w:val="22"/>
          <w:szCs w:val="22"/>
        </w:rPr>
        <w:t>5</w:t>
      </w:r>
      <w:r>
        <w:rPr>
          <w:rFonts w:cs="Times New Roman" w:ascii="Times New Roman" w:hAnsi="Times New Roman"/>
          <w:sz w:val="22"/>
          <w:szCs w:val="22"/>
        </w:rPr>
        <w:t xml:space="preserve"> ta savolga yozma yoki </w:t>
      </w:r>
      <w:r>
        <w:rPr>
          <w:rFonts w:cs="Times New Roman" w:ascii="Times New Roman" w:hAnsi="Times New Roman"/>
          <w:b/>
          <w:bCs/>
          <w:sz w:val="22"/>
          <w:szCs w:val="22"/>
        </w:rPr>
        <w:t>50</w:t>
      </w:r>
      <w:r>
        <w:rPr>
          <w:rFonts w:cs="Times New Roman" w:ascii="Times New Roman" w:hAnsi="Times New Roman"/>
          <w:sz w:val="22"/>
          <w:szCs w:val="22"/>
        </w:rPr>
        <w:t xml:space="preserve"> ta test savoliga javob berishi lozim.</w:t>
      </w:r>
    </w:p>
    <w:p>
      <w:pPr>
        <w:pStyle w:val="Normal"/>
        <w:bidi w:val="0"/>
        <w:ind w:hanging="0" w:start="0" w:end="0"/>
        <w:rPr>
          <w:rFonts w:ascii="Times New Roman" w:hAnsi="Times New Roman" w:cs="Times New Roman"/>
          <w:sz w:val="22"/>
          <w:szCs w:val="22"/>
          <w:lang w:val="sv-SE"/>
        </w:rPr>
      </w:pPr>
      <w:r>
        <w:rPr>
          <w:rFonts w:cs="Times New Roman" w:ascii="Times New Roman" w:hAnsi="Times New Roman"/>
          <w:sz w:val="22"/>
          <w:szCs w:val="22"/>
          <w:lang w:val="sv-SE"/>
        </w:rPr>
        <w:t xml:space="preserve">- </w:t>
      </w:r>
      <w:r>
        <w:rPr>
          <w:rFonts w:cs="Times New Roman" w:ascii="Times New Roman" w:hAnsi="Times New Roman"/>
          <w:sz w:val="22"/>
          <w:szCs w:val="22"/>
        </w:rPr>
        <w:t xml:space="preserve">har bir yozma savolga </w:t>
      </w:r>
      <w:r>
        <w:rPr>
          <w:rFonts w:cs="Times New Roman" w:ascii="Times New Roman" w:hAnsi="Times New Roman"/>
          <w:b/>
          <w:bCs/>
          <w:sz w:val="22"/>
          <w:szCs w:val="22"/>
        </w:rPr>
        <w:t>10</w:t>
      </w:r>
      <w:r>
        <w:rPr>
          <w:rFonts w:cs="Times New Roman" w:ascii="Times New Roman" w:hAnsi="Times New Roman"/>
          <w:sz w:val="22"/>
          <w:szCs w:val="22"/>
        </w:rPr>
        <w:t xml:space="preserve"> </w:t>
      </w:r>
      <w:r>
        <w:rPr>
          <w:rFonts w:cs="Times New Roman" w:ascii="Times New Roman" w:hAnsi="Times New Roman"/>
          <w:b/>
          <w:sz w:val="22"/>
          <w:szCs w:val="22"/>
        </w:rPr>
        <w:t>ball</w:t>
      </w:r>
      <w:r>
        <w:rPr>
          <w:rFonts w:cs="Times New Roman" w:ascii="Times New Roman" w:hAnsi="Times New Roman"/>
          <w:sz w:val="22"/>
          <w:szCs w:val="22"/>
        </w:rPr>
        <w:t xml:space="preserve"> ajratiladi.</w:t>
      </w:r>
    </w:p>
    <w:p>
      <w:pPr>
        <w:pStyle w:val="Normal"/>
        <w:bidi w:val="0"/>
        <w:ind w:hanging="0" w:start="0" w:end="0"/>
        <w:rPr>
          <w:rFonts w:ascii="Times New Roman" w:hAnsi="Times New Roman" w:cs="Times New Roman"/>
          <w:sz w:val="22"/>
          <w:szCs w:val="22"/>
        </w:rPr>
      </w:pPr>
      <w:r>
        <w:rPr>
          <w:rFonts w:cs="Times New Roman" w:ascii="Times New Roman" w:hAnsi="Times New Roman"/>
          <w:sz w:val="22"/>
          <w:szCs w:val="22"/>
        </w:rPr>
        <w:t xml:space="preserve">- agar savol mohiyati to‘la ochilgan bo‘lib, mavzu bo‘yicha talaba ijodiy yondoshib, tanqidiy nuqtai nazari bayon qilingan bo‘lsa </w:t>
      </w:r>
      <w:r>
        <w:rPr>
          <w:rFonts w:cs="Times New Roman" w:ascii="Times New Roman" w:hAnsi="Times New Roman"/>
          <w:b/>
          <w:bCs/>
          <w:sz w:val="22"/>
          <w:szCs w:val="22"/>
        </w:rPr>
        <w:t>10-9</w:t>
      </w:r>
      <w:r>
        <w:rPr>
          <w:rFonts w:cs="Times New Roman" w:ascii="Times New Roman" w:hAnsi="Times New Roman"/>
          <w:sz w:val="22"/>
          <w:szCs w:val="22"/>
        </w:rPr>
        <w:t xml:space="preserve"> </w:t>
      </w:r>
      <w:r>
        <w:rPr>
          <w:rFonts w:cs="Times New Roman" w:ascii="Times New Roman" w:hAnsi="Times New Roman"/>
          <w:b/>
          <w:sz w:val="22"/>
          <w:szCs w:val="22"/>
        </w:rPr>
        <w:t>ball.</w:t>
      </w:r>
    </w:p>
    <w:p>
      <w:pPr>
        <w:pStyle w:val="Normal"/>
        <w:bidi w:val="0"/>
        <w:ind w:hanging="0" w:start="0" w:end="0"/>
        <w:rPr>
          <w:rFonts w:ascii="Times New Roman" w:hAnsi="Times New Roman" w:cs="Times New Roman"/>
          <w:sz w:val="22"/>
          <w:szCs w:val="22"/>
        </w:rPr>
      </w:pPr>
      <w:r>
        <w:rPr>
          <w:rFonts w:cs="Times New Roman" w:ascii="Times New Roman" w:hAnsi="Times New Roman"/>
          <w:sz w:val="22"/>
          <w:szCs w:val="22"/>
        </w:rPr>
        <w:t xml:space="preserve">- savolning mohiyati ochilgan, asosiy faktlar bayon qilingan bo‘lsa </w:t>
      </w:r>
      <w:r>
        <w:rPr>
          <w:rFonts w:cs="Times New Roman" w:ascii="Times New Roman" w:hAnsi="Times New Roman"/>
          <w:b/>
          <w:bCs/>
          <w:sz w:val="22"/>
          <w:szCs w:val="22"/>
        </w:rPr>
        <w:t>8-7</w:t>
      </w:r>
      <w:r>
        <w:rPr>
          <w:rFonts w:cs="Times New Roman" w:ascii="Times New Roman" w:hAnsi="Times New Roman"/>
          <w:sz w:val="22"/>
          <w:szCs w:val="22"/>
        </w:rPr>
        <w:t xml:space="preserve"> </w:t>
      </w:r>
      <w:r>
        <w:rPr>
          <w:rFonts w:cs="Times New Roman" w:ascii="Times New Roman" w:hAnsi="Times New Roman"/>
          <w:b/>
          <w:sz w:val="22"/>
          <w:szCs w:val="22"/>
        </w:rPr>
        <w:t>ball.</w:t>
      </w:r>
    </w:p>
    <w:p>
      <w:pPr>
        <w:pStyle w:val="Normal"/>
        <w:bidi w:val="0"/>
        <w:ind w:hanging="0" w:start="0" w:end="0"/>
        <w:rPr>
          <w:rFonts w:ascii="Times New Roman" w:hAnsi="Times New Roman" w:cs="Times New Roman"/>
          <w:sz w:val="22"/>
          <w:szCs w:val="22"/>
          <w:lang w:val="sv-SE"/>
        </w:rPr>
      </w:pPr>
      <w:r>
        <w:rPr>
          <w:rFonts w:cs="Times New Roman" w:ascii="Times New Roman" w:hAnsi="Times New Roman"/>
          <w:sz w:val="22"/>
          <w:szCs w:val="22"/>
          <w:lang w:val="sv-SE"/>
        </w:rPr>
        <w:t xml:space="preserve">- </w:t>
      </w:r>
      <w:r>
        <w:rPr>
          <w:rFonts w:cs="Times New Roman" w:ascii="Times New Roman" w:hAnsi="Times New Roman"/>
          <w:sz w:val="22"/>
          <w:szCs w:val="22"/>
        </w:rPr>
        <w:t xml:space="preserve">savolga javob berilgan, lekin ayrim kamchiliklari bor bo‘lsa </w:t>
      </w:r>
      <w:r>
        <w:rPr>
          <w:rFonts w:cs="Times New Roman" w:ascii="Times New Roman" w:hAnsi="Times New Roman"/>
          <w:b/>
          <w:sz w:val="22"/>
          <w:szCs w:val="22"/>
        </w:rPr>
        <w:t>6</w:t>
      </w:r>
      <w:r>
        <w:rPr>
          <w:rFonts w:cs="Times New Roman" w:ascii="Times New Roman" w:hAnsi="Times New Roman"/>
          <w:b/>
          <w:bCs/>
          <w:sz w:val="22"/>
          <w:szCs w:val="22"/>
        </w:rPr>
        <w:t>- 5</w:t>
      </w:r>
      <w:r>
        <w:rPr>
          <w:rFonts w:cs="Times New Roman" w:ascii="Times New Roman" w:hAnsi="Times New Roman"/>
          <w:sz w:val="22"/>
          <w:szCs w:val="22"/>
        </w:rPr>
        <w:t xml:space="preserve"> </w:t>
      </w:r>
      <w:r>
        <w:rPr>
          <w:rFonts w:cs="Times New Roman" w:ascii="Times New Roman" w:hAnsi="Times New Roman"/>
          <w:b/>
          <w:sz w:val="22"/>
          <w:szCs w:val="22"/>
        </w:rPr>
        <w:t>ball.</w:t>
      </w:r>
    </w:p>
    <w:p>
      <w:pPr>
        <w:pStyle w:val="Normal"/>
        <w:bidi w:val="0"/>
        <w:ind w:hanging="0" w:start="0" w:end="0"/>
        <w:rPr>
          <w:rFonts w:ascii="Times New Roman" w:hAnsi="Times New Roman" w:cs="Times New Roman"/>
          <w:sz w:val="22"/>
          <w:szCs w:val="22"/>
          <w:lang w:val="sv-SE"/>
        </w:rPr>
      </w:pPr>
      <w:r>
        <w:rPr>
          <w:rFonts w:cs="Times New Roman" w:ascii="Times New Roman" w:hAnsi="Times New Roman"/>
          <w:sz w:val="22"/>
          <w:szCs w:val="22"/>
          <w:lang w:val="sv-SE"/>
        </w:rPr>
        <w:t xml:space="preserve">- </w:t>
      </w:r>
      <w:r>
        <w:rPr>
          <w:rFonts w:cs="Times New Roman" w:ascii="Times New Roman" w:hAnsi="Times New Roman"/>
          <w:sz w:val="22"/>
          <w:szCs w:val="22"/>
        </w:rPr>
        <w:t xml:space="preserve">berilgan savolga javoblar juda sayoz va kamchiliklar ko‘p bo‘lsa </w:t>
      </w:r>
      <w:r>
        <w:rPr>
          <w:rFonts w:cs="Times New Roman" w:ascii="Times New Roman" w:hAnsi="Times New Roman"/>
          <w:b/>
          <w:sz w:val="22"/>
          <w:szCs w:val="22"/>
        </w:rPr>
        <w:t>4</w:t>
      </w:r>
      <w:r>
        <w:rPr>
          <w:rFonts w:cs="Times New Roman" w:ascii="Times New Roman" w:hAnsi="Times New Roman"/>
          <w:b/>
          <w:bCs/>
          <w:sz w:val="22"/>
          <w:szCs w:val="22"/>
        </w:rPr>
        <w:t>- 1</w:t>
      </w:r>
      <w:r>
        <w:rPr>
          <w:rFonts w:cs="Times New Roman" w:ascii="Times New Roman" w:hAnsi="Times New Roman"/>
          <w:sz w:val="22"/>
          <w:szCs w:val="22"/>
        </w:rPr>
        <w:t xml:space="preserve"> </w:t>
      </w:r>
      <w:r>
        <w:rPr>
          <w:rFonts w:cs="Times New Roman" w:ascii="Times New Roman" w:hAnsi="Times New Roman"/>
          <w:b/>
          <w:sz w:val="22"/>
          <w:szCs w:val="22"/>
        </w:rPr>
        <w:t>ball</w:t>
      </w:r>
      <w:r>
        <w:rPr>
          <w:rFonts w:cs="Times New Roman" w:ascii="Times New Roman" w:hAnsi="Times New Roman"/>
          <w:sz w:val="22"/>
          <w:szCs w:val="22"/>
        </w:rPr>
        <w:t xml:space="preserve"> beriladi.</w:t>
      </w:r>
    </w:p>
    <w:p>
      <w:pPr>
        <w:pStyle w:val="Normal"/>
        <w:bidi w:val="0"/>
        <w:ind w:hanging="0" w:start="0" w:end="0"/>
        <w:rPr>
          <w:rFonts w:ascii="Times New Roman" w:hAnsi="Times New Roman" w:cs="Times New Roman"/>
          <w:sz w:val="22"/>
          <w:szCs w:val="22"/>
          <w:lang w:val="sv-SE"/>
        </w:rPr>
      </w:pPr>
      <w:r>
        <w:rPr>
          <w:rFonts w:cs="Times New Roman" w:ascii="Times New Roman" w:hAnsi="Times New Roman"/>
          <w:sz w:val="22"/>
          <w:szCs w:val="22"/>
        </w:rPr>
        <w:t xml:space="preserve">- Savollarga javob berilmagan taqdirda – </w:t>
      </w:r>
      <w:r>
        <w:rPr>
          <w:rFonts w:cs="Times New Roman" w:ascii="Times New Roman" w:hAnsi="Times New Roman"/>
          <w:b/>
          <w:sz w:val="22"/>
          <w:szCs w:val="22"/>
        </w:rPr>
        <w:t>0</w:t>
      </w:r>
      <w:r>
        <w:rPr>
          <w:rFonts w:cs="Times New Roman" w:ascii="Times New Roman" w:hAnsi="Times New Roman"/>
          <w:sz w:val="22"/>
          <w:szCs w:val="22"/>
        </w:rPr>
        <w:t xml:space="preserve"> </w:t>
      </w:r>
      <w:r>
        <w:rPr>
          <w:rFonts w:cs="Times New Roman" w:ascii="Times New Roman" w:hAnsi="Times New Roman"/>
          <w:b/>
          <w:sz w:val="22"/>
          <w:szCs w:val="22"/>
        </w:rPr>
        <w:t>ball</w:t>
      </w:r>
      <w:r>
        <w:rPr>
          <w:rFonts w:cs="Times New Roman" w:ascii="Times New Roman" w:hAnsi="Times New Roman"/>
          <w:sz w:val="22"/>
          <w:szCs w:val="22"/>
        </w:rPr>
        <w:t xml:space="preserve"> qo‘yiladi. </w:t>
      </w:r>
    </w:p>
    <w:p>
      <w:pPr>
        <w:pStyle w:val="Normal"/>
        <w:bidi w:val="0"/>
        <w:ind w:hanging="0" w:start="0" w:end="0"/>
        <w:rPr>
          <w:rFonts w:ascii="Times New Roman" w:hAnsi="Times New Roman" w:cs="Times New Roman"/>
          <w:sz w:val="22"/>
          <w:szCs w:val="22"/>
        </w:rPr>
      </w:pPr>
      <w:r>
        <w:rPr>
          <w:rFonts w:cs="Times New Roman" w:ascii="Times New Roman" w:hAnsi="Times New Roman"/>
          <w:sz w:val="22"/>
          <w:szCs w:val="22"/>
          <w:lang w:val="sv-SE"/>
        </w:rPr>
        <w:t xml:space="preserve">- </w:t>
      </w:r>
      <w:r>
        <w:rPr>
          <w:rFonts w:cs="Times New Roman" w:ascii="Times New Roman" w:hAnsi="Times New Roman"/>
          <w:b/>
          <w:sz w:val="22"/>
          <w:szCs w:val="22"/>
        </w:rPr>
        <w:t xml:space="preserve">50 </w:t>
      </w:r>
      <w:r>
        <w:rPr>
          <w:rFonts w:cs="Times New Roman" w:ascii="Times New Roman" w:hAnsi="Times New Roman"/>
          <w:bCs/>
          <w:sz w:val="22"/>
          <w:szCs w:val="22"/>
        </w:rPr>
        <w:t xml:space="preserve">ta test savolining har bir to‘g‘ri javobiga </w:t>
      </w:r>
      <w:r>
        <w:rPr>
          <w:rFonts w:cs="Times New Roman" w:ascii="Times New Roman" w:hAnsi="Times New Roman"/>
          <w:b/>
          <w:bCs/>
          <w:sz w:val="22"/>
          <w:szCs w:val="22"/>
        </w:rPr>
        <w:t>1 ball</w:t>
      </w:r>
      <w:r>
        <w:rPr>
          <w:rFonts w:cs="Times New Roman" w:ascii="Times New Roman" w:hAnsi="Times New Roman"/>
          <w:bCs/>
          <w:sz w:val="22"/>
          <w:szCs w:val="22"/>
        </w:rPr>
        <w:t xml:space="preserve"> beriladi.</w:t>
      </w:r>
    </w:p>
    <w:p>
      <w:pPr>
        <w:pStyle w:val="Normal"/>
        <w:tabs>
          <w:tab w:val="clear" w:pos="708"/>
          <w:tab w:val="left" w:pos="993" w:leader="none"/>
        </w:tabs>
        <w:bidi w:val="0"/>
        <w:ind w:firstLine="567" w:start="0" w:end="0"/>
        <w:jc w:val="center"/>
        <w:rPr>
          <w:rFonts w:ascii="Times New Roman" w:hAnsi="Times New Roman" w:cs="Times New Roman"/>
          <w:b/>
          <w:sz w:val="22"/>
          <w:szCs w:val="22"/>
          <w:lang w:val="en-US"/>
        </w:rPr>
      </w:pPr>
      <w:r>
        <w:rPr>
          <w:rFonts w:cs="Times New Roman" w:ascii="Times New Roman" w:hAnsi="Times New Roman"/>
          <w:b/>
          <w:sz w:val="22"/>
          <w:szCs w:val="22"/>
          <w:lang w:val="en-US"/>
        </w:rPr>
        <w:t>VIII.</w:t>
      </w:r>
      <w:r>
        <w:rPr>
          <w:rFonts w:cs="Times New Roman" w:ascii="Times New Roman" w:hAnsi="Times New Roman"/>
          <w:b/>
          <w:sz w:val="22"/>
          <w:szCs w:val="22"/>
        </w:rPr>
        <w:t xml:space="preserve"> Talabalar bilimini baholash mezonlari va kreditlarni olish uchun talablar</w:t>
      </w:r>
    </w:p>
    <w:p>
      <w:pPr>
        <w:pStyle w:val="Normal"/>
        <w:tabs>
          <w:tab w:val="clear" w:pos="708"/>
          <w:tab w:val="left" w:pos="993" w:leader="none"/>
        </w:tabs>
        <w:bidi w:val="0"/>
        <w:ind w:firstLine="567" w:start="0" w:end="0"/>
        <w:jc w:val="center"/>
        <w:rPr>
          <w:rFonts w:ascii="Times New Roman" w:hAnsi="Times New Roman" w:cs="Times New Roman"/>
          <w:b/>
          <w:sz w:val="22"/>
          <w:szCs w:val="22"/>
          <w:lang w:val="en-US"/>
        </w:rPr>
      </w:pPr>
      <w:r>
        <w:rPr>
          <w:rFonts w:cs="Times New Roman" w:ascii="Times New Roman" w:hAnsi="Times New Roman"/>
          <w:b/>
          <w:sz w:val="22"/>
          <w:szCs w:val="22"/>
          <w:lang w:val="en-US"/>
        </w:rPr>
        <w:t>Baholashni 5 baholik shkaladan 100 ballik shkalaga o‘tkazish jadvali</w:t>
      </w:r>
    </w:p>
    <w:p>
      <w:pPr>
        <w:pStyle w:val="Normal"/>
        <w:tabs>
          <w:tab w:val="clear" w:pos="708"/>
          <w:tab w:val="left" w:pos="993" w:leader="none"/>
        </w:tabs>
        <w:bidi w:val="0"/>
        <w:ind w:firstLine="567" w:start="0" w:end="0"/>
        <w:rPr>
          <w:rFonts w:ascii="Times New Roman" w:hAnsi="Times New Roman" w:cs="Times New Roman"/>
          <w:b/>
          <w:sz w:val="22"/>
          <w:szCs w:val="22"/>
        </w:rPr>
      </w:pPr>
      <w:r>
        <w:rPr>
          <w:rFonts w:cs="Times New Roman" w:ascii="Times New Roman" w:hAnsi="Times New Roman"/>
          <w:b/>
          <w:sz w:val="22"/>
          <w:szCs w:val="22"/>
        </w:rPr>
      </w:r>
    </w:p>
    <w:tbl>
      <w:tblPr>
        <w:tblW w:w="9209" w:type="dxa"/>
        <w:jc w:val="center"/>
        <w:tblInd w:w="0" w:type="dxa"/>
        <w:tblLayout w:type="fixed"/>
        <w:tblCellMar>
          <w:top w:w="0" w:type="dxa"/>
          <w:start w:w="108" w:type="dxa"/>
          <w:bottom w:w="0" w:type="dxa"/>
          <w:end w:w="108" w:type="dxa"/>
        </w:tblCellMar>
      </w:tblPr>
      <w:tblGrid>
        <w:gridCol w:w="475"/>
        <w:gridCol w:w="1363"/>
        <w:gridCol w:w="1407"/>
        <w:gridCol w:w="564"/>
        <w:gridCol w:w="1268"/>
        <w:gridCol w:w="1121"/>
        <w:gridCol w:w="475"/>
        <w:gridCol w:w="1268"/>
        <w:gridCol w:w="1267"/>
      </w:tblGrid>
      <w:tr>
        <w:trPr>
          <w:trHeight w:val="586" w:hRule="atLeast"/>
        </w:trPr>
        <w:tc>
          <w:tcPr>
            <w:tcW w:w="475" w:type="dxa"/>
            <w:vMerge w:val="restart"/>
            <w:tcBorders>
              <w:top w:val="single" w:sz="4" w:space="0" w:color="000000"/>
              <w:start w:val="single" w:sz="4" w:space="0" w:color="000000"/>
              <w:bottom w:val="single" w:sz="4" w:space="0" w:color="000000"/>
              <w:end w:val="single" w:sz="4" w:space="0" w:color="000000"/>
            </w:tcBorders>
            <w:textDirection w:val="btLr"/>
          </w:tcPr>
          <w:p>
            <w:pPr>
              <w:pStyle w:val="Normal"/>
              <w:tabs>
                <w:tab w:val="clear" w:pos="708"/>
                <w:tab w:val="left" w:pos="993" w:leader="none"/>
              </w:tabs>
              <w:bidi w:val="0"/>
              <w:ind w:hanging="0" w:start="113" w:end="113"/>
              <w:jc w:val="center"/>
              <w:rPr>
                <w:lang w:val="en-US"/>
              </w:rPr>
            </w:pPr>
            <w:r>
              <w:rPr>
                <w:rFonts w:cs="Times New Roman" w:ascii="Times New Roman" w:hAnsi="Times New Roman"/>
                <w:b/>
                <w:sz w:val="22"/>
                <w:szCs w:val="22"/>
                <w:lang w:val="en-US"/>
              </w:rPr>
              <w:t xml:space="preserve">5-Alo baho </w:t>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5 baholik shkala</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100 ballik shkala</w:t>
            </w:r>
          </w:p>
        </w:tc>
        <w:tc>
          <w:tcPr>
            <w:tcW w:w="564" w:type="dxa"/>
            <w:vMerge w:val="restart"/>
            <w:tcBorders>
              <w:top w:val="single" w:sz="4" w:space="0" w:color="000000"/>
              <w:start w:val="single" w:sz="4" w:space="0" w:color="000000"/>
              <w:bottom w:val="single" w:sz="4" w:space="0" w:color="000000"/>
              <w:end w:val="single" w:sz="4" w:space="0" w:color="000000"/>
            </w:tcBorders>
            <w:textDirection w:val="btLr"/>
          </w:tcPr>
          <w:p>
            <w:pPr>
              <w:pStyle w:val="ListParagraphListParagraphMultilevelparaIIListParagraph1ListParagraphnumberedaNumberedlist"/>
              <w:tabs>
                <w:tab w:val="clear" w:pos="708"/>
                <w:tab w:val="left" w:pos="993" w:leader="none"/>
              </w:tabs>
              <w:bidi w:val="0"/>
              <w:ind w:hanging="0" w:start="473" w:end="113"/>
              <w:jc w:val="center"/>
              <w:rPr>
                <w:lang w:val="en-US"/>
              </w:rPr>
            </w:pPr>
            <w:r>
              <w:rPr>
                <w:rFonts w:ascii="Times New Roman" w:hAnsi="Times New Roman"/>
                <w:b/>
                <w:color w:val="000000"/>
                <w:sz w:val="22"/>
                <w:szCs w:val="22"/>
                <w:lang w:val="en-US"/>
              </w:rPr>
              <w:t>4-Yaxshi  baho</w:t>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5 baholik shkala</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lang w:val="en-US"/>
              </w:rPr>
            </w:pPr>
            <w:r>
              <w:rPr>
                <w:rFonts w:cs="Times New Roman" w:ascii="Times New Roman" w:hAnsi="Times New Roman"/>
                <w:b/>
                <w:sz w:val="22"/>
                <w:szCs w:val="22"/>
                <w:lang w:val="en-US"/>
              </w:rPr>
              <w:t>100 ballik</w:t>
            </w:r>
          </w:p>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shkala</w:t>
            </w:r>
          </w:p>
        </w:tc>
        <w:tc>
          <w:tcPr>
            <w:tcW w:w="475" w:type="dxa"/>
            <w:vMerge w:val="restart"/>
            <w:tcBorders>
              <w:top w:val="single" w:sz="4" w:space="0" w:color="000000"/>
              <w:start w:val="single" w:sz="4" w:space="0" w:color="000000"/>
              <w:bottom w:val="single" w:sz="4" w:space="0" w:color="000000"/>
              <w:end w:val="single" w:sz="4" w:space="0" w:color="000000"/>
            </w:tcBorders>
            <w:textDirection w:val="btLr"/>
          </w:tcPr>
          <w:p>
            <w:pPr>
              <w:pStyle w:val="Normal"/>
              <w:tabs>
                <w:tab w:val="clear" w:pos="708"/>
                <w:tab w:val="left" w:pos="993" w:leader="none"/>
              </w:tabs>
              <w:bidi w:val="0"/>
              <w:ind w:hanging="0" w:start="113" w:end="113"/>
              <w:jc w:val="center"/>
              <w:rPr>
                <w:lang w:val="en-US"/>
              </w:rPr>
            </w:pPr>
            <w:r>
              <w:rPr>
                <w:rFonts w:cs="Times New Roman" w:ascii="Times New Roman" w:hAnsi="Times New Roman"/>
                <w:b/>
                <w:sz w:val="22"/>
                <w:szCs w:val="22"/>
                <w:lang w:val="en-US"/>
              </w:rPr>
              <w:t>3 -Qoniqarli baho</w:t>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5 baholik shkala</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100 ballik shkala</w:t>
            </w:r>
          </w:p>
        </w:tc>
      </w:tr>
      <w:tr>
        <w:trPr>
          <w:trHeight w:val="26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lang w:val="en-US"/>
              </w:rPr>
            </w:pPr>
            <w:r>
              <w:rPr>
                <w:rFonts w:cs="Times New Roman" w:ascii="Times New Roman" w:hAnsi="Times New Roman"/>
                <w:sz w:val="22"/>
                <w:szCs w:val="22"/>
                <w:lang w:val="en-US"/>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5.00-4.69</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100</w:t>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4.45-4.41</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89</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3.45-3.41</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69</w:t>
            </w:r>
          </w:p>
        </w:tc>
      </w:tr>
      <w:tr>
        <w:trPr>
          <w:trHeight w:val="26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lang w:val="en-US"/>
              </w:rPr>
            </w:pPr>
            <w:r>
              <w:rPr>
                <w:rFonts w:cs="Times New Roman" w:ascii="Times New Roman" w:hAnsi="Times New Roman"/>
                <w:sz w:val="22"/>
                <w:szCs w:val="22"/>
                <w:lang w:val="en-US"/>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4.95-4.91</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99</w:t>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4.40-4.36</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88</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3.40-3.36</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68</w:t>
            </w:r>
          </w:p>
        </w:tc>
      </w:tr>
      <w:tr>
        <w:trPr>
          <w:trHeight w:val="26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lang w:val="en-US"/>
              </w:rPr>
            </w:pPr>
            <w:r>
              <w:rPr>
                <w:rFonts w:cs="Times New Roman" w:ascii="Times New Roman" w:hAnsi="Times New Roman"/>
                <w:sz w:val="22"/>
                <w:szCs w:val="22"/>
                <w:lang w:val="en-US"/>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4.90-4.86</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98</w:t>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4.35-4.31</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87</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3.35-3.31</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67</w:t>
            </w:r>
          </w:p>
        </w:tc>
      </w:tr>
      <w:tr>
        <w:trPr>
          <w:trHeight w:val="26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lang w:val="en-US"/>
              </w:rPr>
            </w:pPr>
            <w:r>
              <w:rPr>
                <w:rFonts w:cs="Times New Roman" w:ascii="Times New Roman" w:hAnsi="Times New Roman"/>
                <w:sz w:val="22"/>
                <w:szCs w:val="22"/>
                <w:lang w:val="en-US"/>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4.85-4.81</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97</w:t>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4.30-4.26</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86</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3.30-3.26</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66</w:t>
            </w:r>
          </w:p>
        </w:tc>
      </w:tr>
      <w:tr>
        <w:trPr>
          <w:trHeight w:val="26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lang w:val="en-US"/>
              </w:rPr>
            </w:pPr>
            <w:r>
              <w:rPr>
                <w:rFonts w:cs="Times New Roman" w:ascii="Times New Roman" w:hAnsi="Times New Roman"/>
                <w:sz w:val="22"/>
                <w:szCs w:val="22"/>
                <w:lang w:val="en-US"/>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4.80-4.76</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96</w:t>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4.25-4.21</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85</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3.25-3.21</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65</w:t>
            </w:r>
          </w:p>
        </w:tc>
      </w:tr>
      <w:tr>
        <w:trPr>
          <w:trHeight w:val="26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lang w:val="en-US"/>
              </w:rPr>
            </w:pPr>
            <w:r>
              <w:rPr>
                <w:rFonts w:cs="Times New Roman" w:ascii="Times New Roman" w:hAnsi="Times New Roman"/>
                <w:sz w:val="22"/>
                <w:szCs w:val="22"/>
                <w:lang w:val="en-US"/>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4.75-4.71</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95</w:t>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4.20-4.16</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84</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3.20-3.16</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64</w:t>
            </w:r>
          </w:p>
        </w:tc>
      </w:tr>
      <w:tr>
        <w:trPr>
          <w:trHeight w:val="26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lang w:val="en-US"/>
              </w:rPr>
            </w:pPr>
            <w:r>
              <w:rPr>
                <w:rFonts w:cs="Times New Roman" w:ascii="Times New Roman" w:hAnsi="Times New Roman"/>
                <w:sz w:val="22"/>
                <w:szCs w:val="22"/>
                <w:lang w:val="en-US"/>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4.70-4.66</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94</w:t>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4.15-4.11</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83</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3.15-3.11</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63</w:t>
            </w:r>
          </w:p>
        </w:tc>
      </w:tr>
      <w:tr>
        <w:trPr>
          <w:trHeight w:val="26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lang w:val="en-US"/>
              </w:rPr>
            </w:pPr>
            <w:r>
              <w:rPr>
                <w:rFonts w:cs="Times New Roman" w:ascii="Times New Roman" w:hAnsi="Times New Roman"/>
                <w:sz w:val="22"/>
                <w:szCs w:val="22"/>
                <w:lang w:val="en-US"/>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4.65-4.61</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93</w:t>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4.10-4.06</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82</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3.10-3.06</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62</w:t>
            </w:r>
          </w:p>
        </w:tc>
      </w:tr>
      <w:tr>
        <w:trPr>
          <w:trHeight w:val="26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lang w:val="en-US"/>
              </w:rPr>
            </w:pPr>
            <w:r>
              <w:rPr>
                <w:rFonts w:cs="Times New Roman" w:ascii="Times New Roman" w:hAnsi="Times New Roman"/>
                <w:sz w:val="22"/>
                <w:szCs w:val="22"/>
                <w:lang w:val="en-US"/>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4.60-4.56</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92</w:t>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4.05-4.01</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81</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3.05-3.01</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61</w:t>
            </w:r>
          </w:p>
        </w:tc>
      </w:tr>
      <w:tr>
        <w:trPr>
          <w:trHeight w:val="26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lang w:val="en-US"/>
              </w:rPr>
            </w:pPr>
            <w:r>
              <w:rPr>
                <w:rFonts w:cs="Times New Roman" w:ascii="Times New Roman" w:hAnsi="Times New Roman"/>
                <w:sz w:val="22"/>
                <w:szCs w:val="22"/>
                <w:lang w:val="en-US"/>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4.55-4.51</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91</w:t>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4.00-3.96</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80</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3.00</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60</w:t>
            </w:r>
          </w:p>
        </w:tc>
      </w:tr>
      <w:tr>
        <w:trPr>
          <w:trHeight w:val="26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lang w:val="en-US"/>
              </w:rPr>
            </w:pPr>
            <w:r>
              <w:rPr>
                <w:rFonts w:cs="Times New Roman" w:ascii="Times New Roman" w:hAnsi="Times New Roman"/>
                <w:sz w:val="22"/>
                <w:szCs w:val="22"/>
                <w:lang w:val="en-US"/>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4.50-4.46</w:t>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90</w:t>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3.90-3.86</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79</w:t>
            </w:r>
          </w:p>
        </w:tc>
        <w:tc>
          <w:tcPr>
            <w:tcW w:w="475" w:type="dxa"/>
            <w:vMerge w:val="restart"/>
            <w:tcBorders>
              <w:top w:val="single" w:sz="4" w:space="0" w:color="000000"/>
              <w:start w:val="single" w:sz="4" w:space="0" w:color="000000"/>
              <w:bottom w:val="single" w:sz="4" w:space="0" w:color="000000"/>
              <w:end w:val="single" w:sz="4" w:space="0" w:color="000000"/>
            </w:tcBorders>
            <w:textDirection w:val="btLr"/>
          </w:tcPr>
          <w:p>
            <w:pPr>
              <w:pStyle w:val="Normal"/>
              <w:tabs>
                <w:tab w:val="clear" w:pos="708"/>
                <w:tab w:val="left" w:pos="993" w:leader="none"/>
              </w:tabs>
              <w:bidi w:val="0"/>
              <w:ind w:hanging="0" w:start="113" w:end="113"/>
              <w:jc w:val="center"/>
              <w:rPr>
                <w:lang w:val="en-US"/>
              </w:rPr>
            </w:pPr>
            <w:r>
              <w:rPr>
                <w:rFonts w:cs="Times New Roman" w:ascii="Times New Roman" w:hAnsi="Times New Roman"/>
                <w:b/>
                <w:sz w:val="22"/>
                <w:szCs w:val="22"/>
                <w:lang w:val="en-US"/>
              </w:rPr>
              <w:t>2-Qoniqarsiz baho</w:t>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3.00 dan kam</w:t>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60- dan kam</w:t>
            </w:r>
          </w:p>
        </w:tc>
      </w:tr>
      <w:tr>
        <w:trPr>
          <w:trHeight w:val="24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rPr>
            </w:pPr>
            <w:r>
              <w:rPr>
                <w:rFonts w:cs="Times New Roman" w:ascii="Times New Roman" w:hAnsi="Times New Roman"/>
                <w:sz w:val="22"/>
                <w:szCs w:val="22"/>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3.85-3.81</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77</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r>
      <w:tr>
        <w:trPr>
          <w:trHeight w:val="24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rPr>
            </w:pPr>
            <w:r>
              <w:rPr>
                <w:rFonts w:cs="Times New Roman" w:ascii="Times New Roman" w:hAnsi="Times New Roman"/>
                <w:sz w:val="22"/>
                <w:szCs w:val="22"/>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3.80-3.76</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76</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r>
      <w:tr>
        <w:trPr>
          <w:trHeight w:val="24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rPr>
            </w:pPr>
            <w:r>
              <w:rPr>
                <w:rFonts w:cs="Times New Roman" w:ascii="Times New Roman" w:hAnsi="Times New Roman"/>
                <w:sz w:val="22"/>
                <w:szCs w:val="22"/>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3.75-3.71</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75</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r>
      <w:tr>
        <w:trPr>
          <w:trHeight w:val="24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rPr>
            </w:pPr>
            <w:r>
              <w:rPr>
                <w:rFonts w:cs="Times New Roman" w:ascii="Times New Roman" w:hAnsi="Times New Roman"/>
                <w:sz w:val="22"/>
                <w:szCs w:val="22"/>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3.70-3.66</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74</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r>
      <w:tr>
        <w:trPr>
          <w:trHeight w:val="24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rPr>
            </w:pPr>
            <w:r>
              <w:rPr>
                <w:rFonts w:cs="Times New Roman" w:ascii="Times New Roman" w:hAnsi="Times New Roman"/>
                <w:sz w:val="22"/>
                <w:szCs w:val="22"/>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3.65-3.61</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73</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r>
      <w:tr>
        <w:trPr>
          <w:trHeight w:val="24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rPr>
            </w:pPr>
            <w:r>
              <w:rPr>
                <w:rFonts w:cs="Times New Roman" w:ascii="Times New Roman" w:hAnsi="Times New Roman"/>
                <w:sz w:val="22"/>
                <w:szCs w:val="22"/>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3.60-3.56</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72</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r>
      <w:tr>
        <w:trPr>
          <w:trHeight w:val="24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rPr>
            </w:pPr>
            <w:r>
              <w:rPr>
                <w:rFonts w:cs="Times New Roman" w:ascii="Times New Roman" w:hAnsi="Times New Roman"/>
                <w:sz w:val="22"/>
                <w:szCs w:val="22"/>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3.55-3.51</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71</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r>
      <w:tr>
        <w:trPr>
          <w:trHeight w:val="247" w:hRule="atLeast"/>
        </w:trPr>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rPr>
                <w:rFonts w:ascii="Times New Roman" w:hAnsi="Times New Roman" w:cs="Times New Roman"/>
                <w:sz w:val="22"/>
                <w:szCs w:val="22"/>
              </w:rPr>
            </w:pPr>
            <w:r>
              <w:rPr>
                <w:rFonts w:cs="Times New Roman" w:ascii="Times New Roman" w:hAnsi="Times New Roman"/>
                <w:sz w:val="22"/>
                <w:szCs w:val="22"/>
              </w:rPr>
            </w:r>
          </w:p>
        </w:tc>
        <w:tc>
          <w:tcPr>
            <w:tcW w:w="1363"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lang w:val="en-US"/>
              </w:rPr>
            </w:pPr>
            <w:r>
              <w:rPr>
                <w:rFonts w:cs="Times New Roman" w:ascii="Times New Roman" w:hAnsi="Times New Roman"/>
                <w:sz w:val="22"/>
                <w:szCs w:val="22"/>
                <w:lang w:val="en-US"/>
              </w:rPr>
            </w:r>
          </w:p>
        </w:tc>
        <w:tc>
          <w:tcPr>
            <w:tcW w:w="140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564"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3.50-3.46</w:t>
            </w:r>
          </w:p>
        </w:tc>
        <w:tc>
          <w:tcPr>
            <w:tcW w:w="1121"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lang w:val="en-US"/>
              </w:rPr>
            </w:pPr>
            <w:r>
              <w:rPr>
                <w:rFonts w:cs="Times New Roman" w:ascii="Times New Roman" w:hAnsi="Times New Roman"/>
                <w:b/>
                <w:sz w:val="22"/>
                <w:szCs w:val="22"/>
                <w:lang w:val="en-US"/>
              </w:rPr>
              <w:t>70</w:t>
            </w:r>
          </w:p>
        </w:tc>
        <w:tc>
          <w:tcPr>
            <w:tcW w:w="475" w:type="dxa"/>
            <w:vMerge w:val="continue"/>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8"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c>
          <w:tcPr>
            <w:tcW w:w="1267" w:type="dxa"/>
            <w:tcBorders>
              <w:top w:val="single" w:sz="4" w:space="0" w:color="000000"/>
              <w:start w:val="single" w:sz="4" w:space="0" w:color="000000"/>
              <w:bottom w:val="single" w:sz="4" w:space="0" w:color="000000"/>
              <w:end w:val="single" w:sz="4" w:space="0" w:color="000000"/>
            </w:tcBorders>
          </w:tcPr>
          <w:p>
            <w:pPr>
              <w:pStyle w:val="Normal"/>
              <w:tabs>
                <w:tab w:val="clear" w:pos="708"/>
                <w:tab w:val="left" w:pos="993" w:leader="none"/>
              </w:tabs>
              <w:bidi w:val="0"/>
              <w:ind w:hanging="0" w:start="0" w:end="0"/>
              <w:jc w:val="center"/>
              <w:rPr>
                <w:rFonts w:ascii="Times New Roman" w:hAnsi="Times New Roman" w:cs="Times New Roman"/>
                <w:sz w:val="22"/>
                <w:szCs w:val="22"/>
              </w:rPr>
            </w:pPr>
            <w:r>
              <w:rPr>
                <w:rFonts w:cs="Times New Roman" w:ascii="Times New Roman" w:hAnsi="Times New Roman"/>
                <w:sz w:val="22"/>
                <w:szCs w:val="22"/>
              </w:rPr>
            </w:r>
          </w:p>
        </w:tc>
      </w:tr>
    </w:tbl>
    <w:p>
      <w:pPr>
        <w:pStyle w:val="Normal"/>
        <w:tabs>
          <w:tab w:val="clear" w:pos="708"/>
          <w:tab w:val="left" w:pos="900" w:leader="none"/>
        </w:tabs>
        <w:bidi w:val="0"/>
        <w:ind w:hanging="0" w:start="0" w:end="0"/>
        <w:rPr>
          <w:rFonts w:ascii="Times New Roman" w:hAnsi="Times New Roman" w:cs="Times New Roman"/>
          <w:b/>
          <w:bCs/>
          <w:sz w:val="22"/>
          <w:szCs w:val="22"/>
        </w:rPr>
      </w:pPr>
      <w:r>
        <w:rPr>
          <w:rFonts w:cs="Times New Roman" w:ascii="Times New Roman" w:hAnsi="Times New Roman"/>
          <w:b/>
          <w:bCs/>
          <w:sz w:val="22"/>
          <w:szCs w:val="22"/>
        </w:rPr>
      </w:r>
    </w:p>
    <w:p>
      <w:pPr>
        <w:pStyle w:val="Normal"/>
        <w:tabs>
          <w:tab w:val="clear" w:pos="708"/>
          <w:tab w:val="left" w:pos="900" w:leader="none"/>
        </w:tabs>
        <w:bidi w:val="0"/>
        <w:ind w:hanging="0" w:start="0" w:end="0"/>
        <w:jc w:val="center"/>
        <w:rPr>
          <w:rFonts w:ascii="Times New Roman" w:hAnsi="Times New Roman" w:cs="Times New Roman"/>
          <w:b/>
          <w:bCs/>
          <w:sz w:val="24"/>
          <w:szCs w:val="24"/>
        </w:rPr>
      </w:pPr>
      <w:r>
        <w:rPr>
          <w:rFonts w:cs="Times New Roman" w:ascii="Times New Roman" w:hAnsi="Times New Roman"/>
          <w:b/>
          <w:bCs/>
          <w:sz w:val="24"/>
          <w:szCs w:val="24"/>
        </w:rPr>
        <w:t>Tаlаbаning fаn bо‘yichа о‘zlаshtirish kо‘rsаtkichini nаzorаt qilishdа quyidаgi  mezonlаr  tаvsiya etilаdi:</w:t>
      </w:r>
    </w:p>
    <w:p>
      <w:pPr>
        <w:pStyle w:val="Normal"/>
        <w:tabs>
          <w:tab w:val="clear" w:pos="708"/>
          <w:tab w:val="left" w:pos="900" w:leader="none"/>
        </w:tabs>
        <w:bidi w:val="0"/>
        <w:ind w:firstLine="540" w:start="0" w:end="0"/>
        <w:rPr>
          <w:rFonts w:ascii="Times New Roman" w:hAnsi="Times New Roman" w:cs="Times New Roman"/>
          <w:b/>
          <w:bCs/>
          <w:sz w:val="24"/>
          <w:szCs w:val="24"/>
        </w:rPr>
      </w:pPr>
      <w:r>
        <w:rPr>
          <w:rFonts w:cs="Times New Roman" w:ascii="Times New Roman" w:hAnsi="Times New Roman"/>
          <w:b/>
          <w:bCs/>
          <w:sz w:val="24"/>
          <w:szCs w:val="24"/>
        </w:rPr>
        <w:t>а) 5 bаho olish uchun tаlаbаning bilim dаrаjаsi quyidаgilаrgа jаvob berishi lozim:</w:t>
      </w:r>
    </w:p>
    <w:p>
      <w:pPr>
        <w:pStyle w:val="Normal"/>
        <w:numPr>
          <w:ilvl w:val="0"/>
          <w:numId w:val="19"/>
        </w:numPr>
        <w:tabs>
          <w:tab w:val="clear" w:pos="708"/>
          <w:tab w:val="left" w:pos="900" w:leader="none"/>
          <w:tab w:val="left" w:pos="1260" w:leader="none"/>
        </w:tabs>
        <w:bidi w:val="0"/>
        <w:ind w:firstLine="540" w:start="0" w:end="0"/>
        <w:rPr>
          <w:rFonts w:ascii="Times New Roman" w:hAnsi="Times New Roman" w:cs="Times New Roman"/>
          <w:bCs/>
          <w:sz w:val="24"/>
          <w:szCs w:val="24"/>
        </w:rPr>
      </w:pPr>
      <w:r>
        <w:rPr>
          <w:rFonts w:cs="Times New Roman" w:ascii="Times New Roman" w:hAnsi="Times New Roman"/>
          <w:sz w:val="24"/>
          <w:szCs w:val="24"/>
        </w:rPr>
        <w:t>fаnning mohiyati vа mаzmunini tо‘liq yoritа olsа;</w:t>
      </w:r>
    </w:p>
    <w:p>
      <w:pPr>
        <w:pStyle w:val="Normal"/>
        <w:numPr>
          <w:ilvl w:val="0"/>
          <w:numId w:val="19"/>
        </w:numPr>
        <w:tabs>
          <w:tab w:val="clear" w:pos="708"/>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fаndаgi mаvzulаrni bаyon qilishdа ilmiylik vа mаntiqiylik sаqlаnib, ilmiy xаtolik vа  chаlkаshliklаrgа yо‘l qо‘ymаsа;</w:t>
      </w:r>
    </w:p>
    <w:p>
      <w:pPr>
        <w:pStyle w:val="Normal"/>
        <w:numPr>
          <w:ilvl w:val="0"/>
          <w:numId w:val="19"/>
        </w:numPr>
        <w:tabs>
          <w:tab w:val="clear" w:pos="708"/>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 xml:space="preserve">fаn bо‘yichа mаvzu mаteriаllаrining nаzаriy yoki аmаliy аhаmiyati hаqidа аniq tаsаvvurgа egа bо‘lsа; </w:t>
      </w:r>
    </w:p>
    <w:p>
      <w:pPr>
        <w:pStyle w:val="Normal"/>
        <w:numPr>
          <w:ilvl w:val="0"/>
          <w:numId w:val="19"/>
        </w:numPr>
        <w:tabs>
          <w:tab w:val="clear" w:pos="708"/>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fаn doirаsidа mustаqil erkin fikrlаsh qobiliyatini nаmoyon etа olsа;</w:t>
      </w:r>
    </w:p>
    <w:p>
      <w:pPr>
        <w:pStyle w:val="Normal"/>
        <w:numPr>
          <w:ilvl w:val="0"/>
          <w:numId w:val="19"/>
        </w:numPr>
        <w:tabs>
          <w:tab w:val="clear" w:pos="708"/>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berilgаn sаvollаrgа аniq vа lо‘ndа jаvob berа olsа;</w:t>
      </w:r>
    </w:p>
    <w:p>
      <w:pPr>
        <w:pStyle w:val="Normal"/>
        <w:numPr>
          <w:ilvl w:val="0"/>
          <w:numId w:val="19"/>
        </w:numPr>
        <w:tabs>
          <w:tab w:val="clear" w:pos="708"/>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 xml:space="preserve">konspektgа puxtа tаyyorlаngаn bо‘lsа; </w:t>
      </w:r>
    </w:p>
    <w:p>
      <w:pPr>
        <w:pStyle w:val="Normal"/>
        <w:numPr>
          <w:ilvl w:val="0"/>
          <w:numId w:val="19"/>
        </w:numPr>
        <w:tabs>
          <w:tab w:val="clear" w:pos="708"/>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mustаqil topshiriqlаrni tо‘liq vа аniq bаjаrgаn bо‘lsа;</w:t>
      </w:r>
    </w:p>
    <w:p>
      <w:pPr>
        <w:pStyle w:val="Normal"/>
        <w:numPr>
          <w:ilvl w:val="0"/>
          <w:numId w:val="19"/>
        </w:numPr>
        <w:tabs>
          <w:tab w:val="clear" w:pos="708"/>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fаngа tegishli qonunlаr vа boshqа meyoriy-huquqiy hujjаtlаrni tо‘liq о‘zlаshtirgаn bо‘lsа;</w:t>
      </w:r>
    </w:p>
    <w:p>
      <w:pPr>
        <w:pStyle w:val="Normal"/>
        <w:numPr>
          <w:ilvl w:val="0"/>
          <w:numId w:val="19"/>
        </w:numPr>
        <w:tabs>
          <w:tab w:val="clear" w:pos="708"/>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fаngа tegishli mаvzulаrdаn biri bо‘yichа ilmiy mаqolа chop ettirgаn bо‘lsа;</w:t>
      </w:r>
    </w:p>
    <w:p>
      <w:pPr>
        <w:pStyle w:val="Normal"/>
        <w:numPr>
          <w:ilvl w:val="0"/>
          <w:numId w:val="19"/>
        </w:numPr>
        <w:tabs>
          <w:tab w:val="clear" w:pos="708"/>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tаrixiy jаrаyonlаrni shаr</w:t>
      </w:r>
      <w:r>
        <w:rPr>
          <w:rFonts w:cs="Times New Roman" w:ascii="Times New Roman" w:hAnsi="Times New Roman"/>
          <w:sz w:val="24"/>
          <w:szCs w:val="24"/>
          <w:lang w:val="en-US"/>
        </w:rPr>
        <w:t>h</w:t>
      </w:r>
      <w:r>
        <w:rPr>
          <w:rFonts w:cs="Times New Roman" w:ascii="Times New Roman" w:hAnsi="Times New Roman"/>
          <w:sz w:val="24"/>
          <w:szCs w:val="24"/>
        </w:rPr>
        <w:t>lаy bilsа;</w:t>
      </w:r>
    </w:p>
    <w:p>
      <w:pPr>
        <w:pStyle w:val="Normal"/>
        <w:bidi w:val="0"/>
        <w:ind w:hanging="0" w:start="540" w:end="0"/>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900" w:leader="none"/>
        </w:tabs>
        <w:bidi w:val="0"/>
        <w:ind w:firstLine="540" w:start="0" w:end="0"/>
        <w:rPr>
          <w:rFonts w:ascii="Times New Roman" w:hAnsi="Times New Roman" w:cs="Times New Roman"/>
          <w:b/>
          <w:sz w:val="24"/>
          <w:szCs w:val="24"/>
        </w:rPr>
      </w:pPr>
      <w:r>
        <w:rPr>
          <w:rFonts w:cs="Times New Roman" w:ascii="Times New Roman" w:hAnsi="Times New Roman"/>
          <w:b/>
          <w:sz w:val="24"/>
          <w:szCs w:val="24"/>
        </w:rPr>
        <w:t xml:space="preserve">b) </w:t>
      </w:r>
      <w:r>
        <w:rPr>
          <w:rFonts w:cs="Times New Roman" w:ascii="Times New Roman" w:hAnsi="Times New Roman"/>
          <w:b/>
          <w:bCs/>
          <w:sz w:val="24"/>
          <w:szCs w:val="24"/>
        </w:rPr>
        <w:t xml:space="preserve">4 bаho olish </w:t>
      </w:r>
      <w:r>
        <w:rPr>
          <w:rFonts w:cs="Times New Roman" w:ascii="Times New Roman" w:hAnsi="Times New Roman"/>
          <w:b/>
          <w:sz w:val="24"/>
          <w:szCs w:val="24"/>
        </w:rPr>
        <w:t>uchun tаlаbаning bilim dаrаjаsi quyidаgilаrgа jаvob berishi lozim:</w:t>
      </w:r>
    </w:p>
    <w:p>
      <w:pPr>
        <w:pStyle w:val="BodyTextIndent2"/>
        <w:numPr>
          <w:ilvl w:val="0"/>
          <w:numId w:val="20"/>
        </w:numPr>
        <w:tabs>
          <w:tab w:val="clear" w:pos="708"/>
          <w:tab w:val="left" w:pos="360" w:leader="none"/>
          <w:tab w:val="left" w:pos="900" w:leader="none"/>
        </w:tabs>
        <w:bidi w:val="0"/>
        <w:spacing w:before="0" w:after="0"/>
        <w:ind w:firstLine="540" w:start="0" w:end="0"/>
        <w:jc w:val="both"/>
        <w:rPr>
          <w:rFonts w:ascii="Times New Roman" w:hAnsi="Times New Roman"/>
        </w:rPr>
      </w:pPr>
      <w:r>
        <w:rPr>
          <w:rFonts w:ascii="Times New Roman" w:hAnsi="Times New Roman"/>
        </w:rPr>
        <w:t>fаnning mohiyati vа mаzmunini tushungаn, fаndаgi mаvzulаrni bаyon qilishdа ilmiy vа mаntiqiy chаlkаshliklаrgа yо‘l qо‘ymаsа;</w:t>
      </w:r>
    </w:p>
    <w:p>
      <w:pPr>
        <w:pStyle w:val="BodyTextIndent2"/>
        <w:numPr>
          <w:ilvl w:val="0"/>
          <w:numId w:val="20"/>
        </w:numPr>
        <w:tabs>
          <w:tab w:val="clear" w:pos="708"/>
          <w:tab w:val="left" w:pos="360" w:leader="none"/>
          <w:tab w:val="left" w:pos="900" w:leader="none"/>
        </w:tabs>
        <w:bidi w:val="0"/>
        <w:spacing w:before="0" w:after="0"/>
        <w:ind w:firstLine="540" w:start="0" w:end="0"/>
        <w:jc w:val="both"/>
        <w:rPr>
          <w:rFonts w:ascii="Times New Roman" w:hAnsi="Times New Roman"/>
        </w:rPr>
      </w:pPr>
      <w:r>
        <w:rPr>
          <w:rFonts w:ascii="Times New Roman" w:hAnsi="Times New Roman"/>
        </w:rPr>
        <w:t>fаnning mаzmunini аmаliy аhаmiyatini tushungаn bо‘lsа;</w:t>
      </w:r>
    </w:p>
    <w:p>
      <w:pPr>
        <w:pStyle w:val="BodyTextIndent2"/>
        <w:numPr>
          <w:ilvl w:val="0"/>
          <w:numId w:val="20"/>
        </w:numPr>
        <w:tabs>
          <w:tab w:val="clear" w:pos="708"/>
          <w:tab w:val="left" w:pos="360" w:leader="none"/>
          <w:tab w:val="left" w:pos="900" w:leader="none"/>
        </w:tabs>
        <w:bidi w:val="0"/>
        <w:spacing w:before="0" w:after="0"/>
        <w:ind w:firstLine="540" w:start="0" w:end="0"/>
        <w:jc w:val="both"/>
        <w:rPr>
          <w:rFonts w:ascii="Times New Roman" w:hAnsi="Times New Roman"/>
        </w:rPr>
      </w:pPr>
      <w:r>
        <w:rPr>
          <w:rFonts w:ascii="Times New Roman" w:hAnsi="Times New Roman"/>
        </w:rPr>
        <w:t>fаn bо‘yichа berilgаn vаzifа vа topshiriqlаrni о‘quv dаsturi doirisidа bаjаrsа;</w:t>
      </w:r>
    </w:p>
    <w:p>
      <w:pPr>
        <w:pStyle w:val="BodyTextIndent2"/>
        <w:numPr>
          <w:ilvl w:val="0"/>
          <w:numId w:val="20"/>
        </w:numPr>
        <w:tabs>
          <w:tab w:val="clear" w:pos="708"/>
          <w:tab w:val="left" w:pos="360" w:leader="none"/>
          <w:tab w:val="left" w:pos="900" w:leader="none"/>
        </w:tabs>
        <w:bidi w:val="0"/>
        <w:spacing w:before="0" w:after="0"/>
        <w:ind w:firstLine="540" w:start="0" w:end="0"/>
        <w:jc w:val="both"/>
        <w:rPr>
          <w:rFonts w:ascii="Times New Roman" w:hAnsi="Times New Roman"/>
        </w:rPr>
      </w:pPr>
      <w:r>
        <w:rPr>
          <w:rFonts w:ascii="Times New Roman" w:hAnsi="Times New Roman"/>
        </w:rPr>
        <w:t>fаn bо‘yichа berilgаn sаvollаrgа tо‘g‘ri jаvob berа olsа;</w:t>
      </w:r>
    </w:p>
    <w:p>
      <w:pPr>
        <w:pStyle w:val="BodyTextIndent2"/>
        <w:numPr>
          <w:ilvl w:val="0"/>
          <w:numId w:val="20"/>
        </w:numPr>
        <w:tabs>
          <w:tab w:val="clear" w:pos="708"/>
          <w:tab w:val="left" w:pos="360" w:leader="none"/>
          <w:tab w:val="left" w:pos="900" w:leader="none"/>
        </w:tabs>
        <w:bidi w:val="0"/>
        <w:spacing w:before="0" w:after="0"/>
        <w:ind w:firstLine="540" w:start="0" w:end="0"/>
        <w:jc w:val="both"/>
        <w:rPr>
          <w:rFonts w:ascii="Times New Roman" w:hAnsi="Times New Roman"/>
        </w:rPr>
      </w:pPr>
      <w:r>
        <w:rPr>
          <w:rFonts w:ascii="Times New Roman" w:hAnsi="Times New Roman"/>
        </w:rPr>
        <w:t>fаn bо‘yichа konspektini  puxtа shаkllаntirgаn bо‘lsа;</w:t>
      </w:r>
    </w:p>
    <w:p>
      <w:pPr>
        <w:pStyle w:val="BodyTextIndent2"/>
        <w:numPr>
          <w:ilvl w:val="0"/>
          <w:numId w:val="20"/>
        </w:numPr>
        <w:tabs>
          <w:tab w:val="clear" w:pos="708"/>
          <w:tab w:val="left" w:pos="360" w:leader="none"/>
          <w:tab w:val="left" w:pos="900" w:leader="none"/>
        </w:tabs>
        <w:bidi w:val="0"/>
        <w:spacing w:before="0" w:after="0"/>
        <w:ind w:firstLine="540" w:start="0" w:end="0"/>
        <w:jc w:val="both"/>
        <w:rPr>
          <w:rFonts w:ascii="Times New Roman" w:hAnsi="Times New Roman"/>
        </w:rPr>
      </w:pPr>
      <w:r>
        <w:rPr>
          <w:rFonts w:ascii="Times New Roman" w:hAnsi="Times New Roman"/>
        </w:rPr>
        <w:t>fаn bо‘yichа mustаqil topshiriqlаrni tо‘liq bаjаrgаn bо‘lsа;</w:t>
      </w:r>
    </w:p>
    <w:p>
      <w:pPr>
        <w:pStyle w:val="BodyTextIndent2"/>
        <w:numPr>
          <w:ilvl w:val="0"/>
          <w:numId w:val="20"/>
        </w:numPr>
        <w:tabs>
          <w:tab w:val="clear" w:pos="708"/>
          <w:tab w:val="left" w:pos="360" w:leader="none"/>
          <w:tab w:val="left" w:pos="900" w:leader="none"/>
        </w:tabs>
        <w:bidi w:val="0"/>
        <w:spacing w:before="0" w:after="0"/>
        <w:ind w:firstLine="540" w:start="0" w:end="0"/>
        <w:jc w:val="both"/>
        <w:rPr>
          <w:rFonts w:ascii="Times New Roman" w:hAnsi="Times New Roman"/>
        </w:rPr>
      </w:pPr>
      <w:r>
        <w:rPr>
          <w:rFonts w:ascii="Times New Roman" w:hAnsi="Times New Roman"/>
        </w:rPr>
        <w:t>fаngа tegishli qonunlаr vа boshqа meyoriy hujjаtlаrni о‘zlаshtirgаn bо‘lsа.</w:t>
      </w:r>
    </w:p>
    <w:p>
      <w:pPr>
        <w:pStyle w:val="BodyTextIndent2"/>
        <w:tabs>
          <w:tab w:val="clear" w:pos="708"/>
          <w:tab w:val="left" w:pos="360" w:leader="none"/>
        </w:tabs>
        <w:bidi w:val="0"/>
        <w:spacing w:before="0" w:after="0"/>
        <w:ind w:hanging="0" w:start="540" w:end="0"/>
        <w:jc w:val="both"/>
        <w:rPr>
          <w:rFonts w:ascii="Times New Roman" w:hAnsi="Times New Roman"/>
        </w:rPr>
      </w:pPr>
      <w:r>
        <w:rPr>
          <w:rFonts w:ascii="Times New Roman" w:hAnsi="Times New Roman"/>
        </w:rPr>
      </w:r>
    </w:p>
    <w:p>
      <w:pPr>
        <w:pStyle w:val="Normal"/>
        <w:tabs>
          <w:tab w:val="clear" w:pos="708"/>
          <w:tab w:val="left" w:pos="900" w:leader="none"/>
        </w:tabs>
        <w:bidi w:val="0"/>
        <w:ind w:firstLine="540" w:start="0" w:end="0"/>
        <w:rPr>
          <w:rFonts w:ascii="Times New Roman" w:hAnsi="Times New Roman" w:cs="Times New Roman"/>
          <w:b/>
          <w:sz w:val="24"/>
          <w:szCs w:val="24"/>
        </w:rPr>
      </w:pPr>
      <w:r>
        <w:rPr>
          <w:rFonts w:cs="Times New Roman" w:ascii="Times New Roman" w:hAnsi="Times New Roman"/>
          <w:b/>
          <w:bCs/>
          <w:sz w:val="24"/>
          <w:szCs w:val="24"/>
        </w:rPr>
        <w:t>v) 3 bаho olish uchun tаlаbаning bilim dаrаjаsi quyidаgilаrgа jаvob berishi lozim:</w:t>
      </w:r>
    </w:p>
    <w:p>
      <w:pPr>
        <w:pStyle w:val="BodyTextIndent2"/>
        <w:numPr>
          <w:ilvl w:val="0"/>
          <w:numId w:val="21"/>
        </w:numPr>
        <w:tabs>
          <w:tab w:val="clear" w:pos="708"/>
          <w:tab w:val="left" w:pos="900" w:leader="none"/>
        </w:tabs>
        <w:bidi w:val="0"/>
        <w:spacing w:before="0" w:after="0"/>
        <w:ind w:firstLine="540" w:start="0" w:end="0"/>
        <w:jc w:val="both"/>
        <w:rPr>
          <w:rFonts w:ascii="Times New Roman" w:hAnsi="Times New Roman"/>
        </w:rPr>
      </w:pPr>
      <w:r>
        <w:rPr>
          <w:rFonts w:ascii="Times New Roman" w:hAnsi="Times New Roman"/>
        </w:rPr>
        <w:t>fаn hаqidа umumiy tushunchаgа egа bо‘lsа;</w:t>
      </w:r>
    </w:p>
    <w:p>
      <w:pPr>
        <w:pStyle w:val="BodyTextIndent2"/>
        <w:numPr>
          <w:ilvl w:val="0"/>
          <w:numId w:val="23"/>
        </w:numPr>
        <w:tabs>
          <w:tab w:val="clear" w:pos="708"/>
          <w:tab w:val="left" w:pos="993" w:leader="none"/>
        </w:tabs>
        <w:bidi w:val="0"/>
        <w:spacing w:before="0" w:after="0"/>
        <w:ind w:firstLine="567" w:start="0" w:end="0"/>
        <w:jc w:val="both"/>
        <w:rPr>
          <w:rFonts w:ascii="Times New Roman" w:hAnsi="Times New Roman"/>
        </w:rPr>
      </w:pPr>
      <w:r>
        <w:rPr>
          <w:rFonts w:ascii="Times New Roman" w:hAnsi="Times New Roman"/>
        </w:rPr>
        <w:t>fаndаgi mаvzulаrni tor doirаdа yoritib, bаyon qilishdа аyrim chаlkаshliklаrgа yо‘l qо‘yilsа;</w:t>
      </w:r>
    </w:p>
    <w:p>
      <w:pPr>
        <w:pStyle w:val="BodyTextIndent2"/>
        <w:numPr>
          <w:ilvl w:val="0"/>
          <w:numId w:val="23"/>
        </w:numPr>
        <w:tabs>
          <w:tab w:val="clear" w:pos="708"/>
          <w:tab w:val="left" w:pos="567" w:leader="none"/>
        </w:tabs>
        <w:bidi w:val="0"/>
        <w:spacing w:before="0" w:after="0"/>
        <w:ind w:hanging="284" w:start="851" w:end="0"/>
        <w:jc w:val="both"/>
        <w:rPr>
          <w:rFonts w:ascii="Times New Roman" w:hAnsi="Times New Roman"/>
          <w:lang w:val="en-US"/>
        </w:rPr>
      </w:pPr>
      <w:r>
        <w:rPr>
          <w:rFonts w:ascii="Times New Roman" w:hAnsi="Times New Roman"/>
          <w:lang w:val="en-US"/>
        </w:rPr>
        <w:t>b</w:t>
      </w:r>
      <w:r>
        <w:rPr>
          <w:rFonts w:ascii="Times New Roman" w:hAnsi="Times New Roman"/>
        </w:rPr>
        <w:t>а</w:t>
      </w:r>
      <w:r>
        <w:rPr>
          <w:rFonts w:ascii="Times New Roman" w:hAnsi="Times New Roman"/>
          <w:lang w:val="en-US"/>
        </w:rPr>
        <w:t>yon qilish r</w:t>
      </w:r>
      <w:r>
        <w:rPr>
          <w:rFonts w:ascii="Times New Roman" w:hAnsi="Times New Roman"/>
        </w:rPr>
        <w:t>а</w:t>
      </w:r>
      <w:r>
        <w:rPr>
          <w:rFonts w:ascii="Times New Roman" w:hAnsi="Times New Roman"/>
          <w:lang w:val="en-US"/>
        </w:rPr>
        <w:t>von b</w:t>
      </w:r>
      <w:r>
        <w:rPr>
          <w:rFonts w:ascii="Times New Roman" w:hAnsi="Times New Roman"/>
        </w:rPr>
        <w:t>о</w:t>
      </w:r>
      <w:r>
        <w:rPr>
          <w:rFonts w:ascii="Times New Roman" w:hAnsi="Times New Roman"/>
          <w:lang w:val="en-US"/>
        </w:rPr>
        <w:t>’lm</w:t>
      </w:r>
      <w:r>
        <w:rPr>
          <w:rFonts w:ascii="Times New Roman" w:hAnsi="Times New Roman"/>
        </w:rPr>
        <w:t>а</w:t>
      </w:r>
      <w:r>
        <w:rPr>
          <w:rFonts w:ascii="Times New Roman" w:hAnsi="Times New Roman"/>
          <w:lang w:val="en-US"/>
        </w:rPr>
        <w:t>s</w:t>
      </w:r>
      <w:r>
        <w:rPr>
          <w:rFonts w:ascii="Times New Roman" w:hAnsi="Times New Roman"/>
        </w:rPr>
        <w:t>а</w:t>
      </w:r>
      <w:r>
        <w:rPr>
          <w:rFonts w:ascii="Times New Roman" w:hAnsi="Times New Roman"/>
          <w:lang w:val="en-US"/>
        </w:rPr>
        <w:t>;</w:t>
      </w:r>
    </w:p>
    <w:p>
      <w:pPr>
        <w:pStyle w:val="BodyTextIndent2"/>
        <w:numPr>
          <w:ilvl w:val="0"/>
          <w:numId w:val="23"/>
        </w:numPr>
        <w:tabs>
          <w:tab w:val="clear" w:pos="708"/>
          <w:tab w:val="left" w:pos="567" w:leader="none"/>
        </w:tabs>
        <w:bidi w:val="0"/>
        <w:spacing w:before="0" w:after="0"/>
        <w:ind w:hanging="284" w:start="851" w:end="0"/>
        <w:jc w:val="both"/>
        <w:rPr>
          <w:rFonts w:ascii="Times New Roman" w:hAnsi="Times New Roman"/>
          <w:lang w:val="en-US"/>
        </w:rPr>
      </w:pPr>
      <w:r>
        <w:rPr>
          <w:rFonts w:ascii="Times New Roman" w:hAnsi="Times New Roman"/>
          <w:lang w:val="en-US"/>
        </w:rPr>
        <w:t>f</w:t>
      </w:r>
      <w:r>
        <w:rPr>
          <w:rFonts w:ascii="Times New Roman" w:hAnsi="Times New Roman"/>
        </w:rPr>
        <w:t>а</w:t>
      </w:r>
      <w:r>
        <w:rPr>
          <w:rFonts w:ascii="Times New Roman" w:hAnsi="Times New Roman"/>
          <w:lang w:val="en-US"/>
        </w:rPr>
        <w:t>n b</w:t>
      </w:r>
      <w:r>
        <w:rPr>
          <w:rFonts w:ascii="Times New Roman" w:hAnsi="Times New Roman"/>
        </w:rPr>
        <w:t>о</w:t>
      </w:r>
      <w:r>
        <w:rPr>
          <w:rFonts w:ascii="Times New Roman" w:hAnsi="Times New Roman"/>
          <w:lang w:val="en-US"/>
        </w:rPr>
        <w:t>'yich</w:t>
      </w:r>
      <w:r>
        <w:rPr>
          <w:rFonts w:ascii="Times New Roman" w:hAnsi="Times New Roman"/>
        </w:rPr>
        <w:t>а</w:t>
      </w:r>
      <w:r>
        <w:rPr>
          <w:rFonts w:ascii="Times New Roman" w:hAnsi="Times New Roman"/>
          <w:lang w:val="en-US"/>
        </w:rPr>
        <w:t xml:space="preserve"> s</w:t>
      </w:r>
      <w:r>
        <w:rPr>
          <w:rFonts w:ascii="Times New Roman" w:hAnsi="Times New Roman"/>
        </w:rPr>
        <w:t>а</w:t>
      </w:r>
      <w:r>
        <w:rPr>
          <w:rFonts w:ascii="Times New Roman" w:hAnsi="Times New Roman"/>
          <w:lang w:val="en-US"/>
        </w:rPr>
        <w:t>voll</w:t>
      </w:r>
      <w:r>
        <w:rPr>
          <w:rFonts w:ascii="Times New Roman" w:hAnsi="Times New Roman"/>
        </w:rPr>
        <w:t>а</w:t>
      </w:r>
      <w:r>
        <w:rPr>
          <w:rFonts w:ascii="Times New Roman" w:hAnsi="Times New Roman"/>
          <w:lang w:val="en-US"/>
        </w:rPr>
        <w:t>rg</w:t>
      </w:r>
      <w:r>
        <w:rPr>
          <w:rFonts w:ascii="Times New Roman" w:hAnsi="Times New Roman"/>
        </w:rPr>
        <w:t>а</w:t>
      </w:r>
      <w:r>
        <w:rPr>
          <w:rFonts w:ascii="Times New Roman" w:hAnsi="Times New Roman"/>
          <w:lang w:val="en-US"/>
        </w:rPr>
        <w:t xml:space="preserve"> mujm</w:t>
      </w:r>
      <w:r>
        <w:rPr>
          <w:rFonts w:ascii="Times New Roman" w:hAnsi="Times New Roman"/>
        </w:rPr>
        <w:t>а</w:t>
      </w:r>
      <w:r>
        <w:rPr>
          <w:rFonts w:ascii="Times New Roman" w:hAnsi="Times New Roman"/>
          <w:lang w:val="en-US"/>
        </w:rPr>
        <w:t>l v</w:t>
      </w:r>
      <w:r>
        <w:rPr>
          <w:rFonts w:ascii="Times New Roman" w:hAnsi="Times New Roman"/>
        </w:rPr>
        <w:t>а</w:t>
      </w:r>
      <w:r>
        <w:rPr>
          <w:rFonts w:ascii="Times New Roman" w:hAnsi="Times New Roman"/>
          <w:lang w:val="en-US"/>
        </w:rPr>
        <w:t xml:space="preserve"> ch</w:t>
      </w:r>
      <w:r>
        <w:rPr>
          <w:rFonts w:ascii="Times New Roman" w:hAnsi="Times New Roman"/>
        </w:rPr>
        <w:t>а</w:t>
      </w:r>
      <w:r>
        <w:rPr>
          <w:rFonts w:ascii="Times New Roman" w:hAnsi="Times New Roman"/>
          <w:lang w:val="en-US"/>
        </w:rPr>
        <w:t>lk</w:t>
      </w:r>
      <w:r>
        <w:rPr>
          <w:rFonts w:ascii="Times New Roman" w:hAnsi="Times New Roman"/>
        </w:rPr>
        <w:t>а</w:t>
      </w:r>
      <w:r>
        <w:rPr>
          <w:rFonts w:ascii="Times New Roman" w:hAnsi="Times New Roman"/>
          <w:lang w:val="en-US"/>
        </w:rPr>
        <w:t>sh j</w:t>
      </w:r>
      <w:r>
        <w:rPr>
          <w:rFonts w:ascii="Times New Roman" w:hAnsi="Times New Roman"/>
        </w:rPr>
        <w:t>а</w:t>
      </w:r>
      <w:r>
        <w:rPr>
          <w:rFonts w:ascii="Times New Roman" w:hAnsi="Times New Roman"/>
          <w:lang w:val="en-US"/>
        </w:rPr>
        <w:t>vobl</w:t>
      </w:r>
      <w:r>
        <w:rPr>
          <w:rFonts w:ascii="Times New Roman" w:hAnsi="Times New Roman"/>
        </w:rPr>
        <w:t>а</w:t>
      </w:r>
      <w:r>
        <w:rPr>
          <w:rFonts w:ascii="Times New Roman" w:hAnsi="Times New Roman"/>
          <w:lang w:val="en-US"/>
        </w:rPr>
        <w:t>r olins</w:t>
      </w:r>
      <w:r>
        <w:rPr>
          <w:rFonts w:ascii="Times New Roman" w:hAnsi="Times New Roman"/>
        </w:rPr>
        <w:t>а</w:t>
      </w:r>
      <w:r>
        <w:rPr>
          <w:rFonts w:ascii="Times New Roman" w:hAnsi="Times New Roman"/>
          <w:lang w:val="en-US"/>
        </w:rPr>
        <w:t>;</w:t>
      </w:r>
    </w:p>
    <w:p>
      <w:pPr>
        <w:pStyle w:val="BodyTextIndent2"/>
        <w:numPr>
          <w:ilvl w:val="0"/>
          <w:numId w:val="23"/>
        </w:numPr>
        <w:tabs>
          <w:tab w:val="clear" w:pos="708"/>
          <w:tab w:val="left" w:pos="567" w:leader="none"/>
        </w:tabs>
        <w:bidi w:val="0"/>
        <w:spacing w:before="0" w:after="0"/>
        <w:ind w:hanging="284" w:start="851" w:end="0"/>
        <w:jc w:val="both"/>
        <w:rPr>
          <w:rFonts w:ascii="Times New Roman" w:hAnsi="Times New Roman"/>
          <w:lang w:val="en-US"/>
        </w:rPr>
      </w:pPr>
      <w:r>
        <w:rPr>
          <w:rFonts w:ascii="Times New Roman" w:hAnsi="Times New Roman"/>
          <w:lang w:val="en-US"/>
        </w:rPr>
        <w:t>f</w:t>
      </w:r>
      <w:r>
        <w:rPr>
          <w:rFonts w:ascii="Times New Roman" w:hAnsi="Times New Roman"/>
        </w:rPr>
        <w:t>а</w:t>
      </w:r>
      <w:r>
        <w:rPr>
          <w:rFonts w:ascii="Times New Roman" w:hAnsi="Times New Roman"/>
          <w:lang w:val="en-US"/>
        </w:rPr>
        <w:t>n b</w:t>
      </w:r>
      <w:r>
        <w:rPr>
          <w:rFonts w:ascii="Times New Roman" w:hAnsi="Times New Roman"/>
        </w:rPr>
        <w:t>о</w:t>
      </w:r>
      <w:r>
        <w:rPr>
          <w:rFonts w:ascii="Times New Roman" w:hAnsi="Times New Roman"/>
          <w:lang w:val="en-US"/>
        </w:rPr>
        <w:t>’yich</w:t>
      </w:r>
      <w:r>
        <w:rPr>
          <w:rFonts w:ascii="Times New Roman" w:hAnsi="Times New Roman"/>
        </w:rPr>
        <w:t>а</w:t>
      </w:r>
      <w:r>
        <w:rPr>
          <w:rFonts w:ascii="Times New Roman" w:hAnsi="Times New Roman"/>
          <w:lang w:val="en-US"/>
        </w:rPr>
        <w:t xml:space="preserve"> m</w:t>
      </w:r>
      <w:r>
        <w:rPr>
          <w:rFonts w:ascii="Times New Roman" w:hAnsi="Times New Roman"/>
        </w:rPr>
        <w:t>а</w:t>
      </w:r>
      <w:r>
        <w:rPr>
          <w:rFonts w:ascii="Times New Roman" w:hAnsi="Times New Roman"/>
          <w:lang w:val="en-US"/>
        </w:rPr>
        <w:t>tn puxt</w:t>
      </w:r>
      <w:r>
        <w:rPr>
          <w:rFonts w:ascii="Times New Roman" w:hAnsi="Times New Roman"/>
        </w:rPr>
        <w:t>а</w:t>
      </w:r>
      <w:r>
        <w:rPr>
          <w:rFonts w:ascii="Times New Roman" w:hAnsi="Times New Roman"/>
          <w:lang w:val="en-US"/>
        </w:rPr>
        <w:t xml:space="preserve"> sh</w:t>
      </w:r>
      <w:r>
        <w:rPr>
          <w:rFonts w:ascii="Times New Roman" w:hAnsi="Times New Roman"/>
        </w:rPr>
        <w:t>а</w:t>
      </w:r>
      <w:r>
        <w:rPr>
          <w:rFonts w:ascii="Times New Roman" w:hAnsi="Times New Roman"/>
          <w:lang w:val="en-US"/>
        </w:rPr>
        <w:t>kll</w:t>
      </w:r>
      <w:r>
        <w:rPr>
          <w:rFonts w:ascii="Times New Roman" w:hAnsi="Times New Roman"/>
        </w:rPr>
        <w:t>а</w:t>
      </w:r>
      <w:r>
        <w:rPr>
          <w:rFonts w:ascii="Times New Roman" w:hAnsi="Times New Roman"/>
          <w:lang w:val="en-US"/>
        </w:rPr>
        <w:t>ntirilm</w:t>
      </w:r>
      <w:r>
        <w:rPr>
          <w:rFonts w:ascii="Times New Roman" w:hAnsi="Times New Roman"/>
        </w:rPr>
        <w:t>а</w:t>
      </w:r>
      <w:r>
        <w:rPr>
          <w:rFonts w:ascii="Times New Roman" w:hAnsi="Times New Roman"/>
          <w:lang w:val="en-US"/>
        </w:rPr>
        <w:t>g</w:t>
      </w:r>
      <w:r>
        <w:rPr>
          <w:rFonts w:ascii="Times New Roman" w:hAnsi="Times New Roman"/>
        </w:rPr>
        <w:t>а</w:t>
      </w:r>
      <w:r>
        <w:rPr>
          <w:rFonts w:ascii="Times New Roman" w:hAnsi="Times New Roman"/>
          <w:lang w:val="en-US"/>
        </w:rPr>
        <w:t>n b</w:t>
      </w:r>
      <w:r>
        <w:rPr>
          <w:rFonts w:ascii="Times New Roman" w:hAnsi="Times New Roman"/>
        </w:rPr>
        <w:t>о</w:t>
      </w:r>
      <w:r>
        <w:rPr>
          <w:rFonts w:ascii="Times New Roman" w:hAnsi="Times New Roman"/>
          <w:lang w:val="en-US"/>
        </w:rPr>
        <w:t>’ls</w:t>
      </w:r>
      <w:r>
        <w:rPr>
          <w:rFonts w:ascii="Times New Roman" w:hAnsi="Times New Roman"/>
        </w:rPr>
        <w:t>а.</w:t>
      </w:r>
    </w:p>
    <w:p>
      <w:pPr>
        <w:pStyle w:val="Normal"/>
        <w:tabs>
          <w:tab w:val="clear" w:pos="708"/>
          <w:tab w:val="left" w:pos="900" w:leader="none"/>
        </w:tabs>
        <w:bidi w:val="0"/>
        <w:ind w:firstLine="540" w:start="0" w:end="0"/>
        <w:rPr>
          <w:rFonts w:ascii="Times New Roman" w:hAnsi="Times New Roman" w:cs="Times New Roman"/>
          <w:b/>
          <w:bCs/>
          <w:sz w:val="24"/>
          <w:szCs w:val="24"/>
        </w:rPr>
      </w:pPr>
      <w:r>
        <w:rPr>
          <w:rFonts w:cs="Times New Roman" w:ascii="Times New Roman" w:hAnsi="Times New Roman"/>
          <w:b/>
          <w:sz w:val="24"/>
          <w:szCs w:val="24"/>
        </w:rPr>
        <w:t>g) quyidаgi hollаrdа tаlаbаning bilim dаrаjаsi qoniqаrsiz 2 bа</w:t>
      </w:r>
      <w:r>
        <w:rPr>
          <w:rFonts w:cs="Times New Roman" w:ascii="Times New Roman" w:hAnsi="Times New Roman"/>
          <w:b/>
          <w:sz w:val="24"/>
          <w:szCs w:val="24"/>
          <w:lang w:val="en-US"/>
        </w:rPr>
        <w:t>h</w:t>
      </w:r>
      <w:r>
        <w:rPr>
          <w:rFonts w:cs="Times New Roman" w:ascii="Times New Roman" w:hAnsi="Times New Roman"/>
          <w:b/>
          <w:sz w:val="24"/>
          <w:szCs w:val="24"/>
        </w:rPr>
        <w:t>o bilаn bаholаnishi mumkin:</w:t>
      </w:r>
    </w:p>
    <w:p>
      <w:pPr>
        <w:pStyle w:val="Normal"/>
        <w:numPr>
          <w:ilvl w:val="0"/>
          <w:numId w:val="22"/>
        </w:numPr>
        <w:tabs>
          <w:tab w:val="clear" w:pos="708"/>
          <w:tab w:val="left" w:pos="360" w:leader="none"/>
          <w:tab w:val="left" w:pos="900" w:leader="none"/>
          <w:tab w:val="left" w:pos="1260" w:leader="none"/>
        </w:tabs>
        <w:bidi w:val="0"/>
        <w:ind w:firstLine="540" w:start="0" w:end="0"/>
        <w:rPr>
          <w:rFonts w:ascii="Times New Roman" w:hAnsi="Times New Roman" w:cs="Times New Roman"/>
          <w:bCs/>
          <w:sz w:val="24"/>
          <w:szCs w:val="24"/>
        </w:rPr>
      </w:pPr>
      <w:r>
        <w:rPr>
          <w:rFonts w:cs="Times New Roman" w:ascii="Times New Roman" w:hAnsi="Times New Roman"/>
          <w:sz w:val="24"/>
          <w:szCs w:val="24"/>
        </w:rPr>
        <w:t>fаn bо‘yichа mаshg‘ulotlаrgа tаyyorgаrlik kо‘rilmаgаn bо‘lsа;</w:t>
      </w:r>
    </w:p>
    <w:p>
      <w:pPr>
        <w:pStyle w:val="Normal"/>
        <w:numPr>
          <w:ilvl w:val="0"/>
          <w:numId w:val="22"/>
        </w:numPr>
        <w:tabs>
          <w:tab w:val="clear" w:pos="708"/>
          <w:tab w:val="left" w:pos="360" w:leader="none"/>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fаn bо‘yichа mаshg‘ulotlаrgа doir hech qаndаy tаsаvvurgа egа bо‘lmаsа;</w:t>
      </w:r>
    </w:p>
    <w:p>
      <w:pPr>
        <w:pStyle w:val="Normal"/>
        <w:numPr>
          <w:ilvl w:val="0"/>
          <w:numId w:val="22"/>
        </w:numPr>
        <w:tabs>
          <w:tab w:val="clear" w:pos="708"/>
          <w:tab w:val="left" w:pos="360" w:leader="none"/>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fаn bо‘yichа mаtnlаrni boshqаlаrdаn kо‘chirib olgаnligi sezilib tursа;</w:t>
      </w:r>
    </w:p>
    <w:p>
      <w:pPr>
        <w:pStyle w:val="Normal"/>
        <w:numPr>
          <w:ilvl w:val="0"/>
          <w:numId w:val="22"/>
        </w:numPr>
        <w:tabs>
          <w:tab w:val="clear" w:pos="708"/>
          <w:tab w:val="left" w:pos="360" w:leader="none"/>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fаn bо‘yichа mаtndа jiddiy xаto vа chаlkаshliklаrgа yо‘l qо‘yilgаn bо‘lsа;</w:t>
      </w:r>
    </w:p>
    <w:p>
      <w:pPr>
        <w:pStyle w:val="Normal"/>
        <w:numPr>
          <w:ilvl w:val="0"/>
          <w:numId w:val="22"/>
        </w:numPr>
        <w:tabs>
          <w:tab w:val="clear" w:pos="708"/>
          <w:tab w:val="left" w:pos="360" w:leader="none"/>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fаngа doir berilgаn sаvollаrgа jаvob olinmаsа;</w:t>
      </w:r>
    </w:p>
    <w:p>
      <w:pPr>
        <w:pStyle w:val="Normal"/>
        <w:numPr>
          <w:ilvl w:val="0"/>
          <w:numId w:val="22"/>
        </w:numPr>
        <w:tabs>
          <w:tab w:val="clear" w:pos="708"/>
          <w:tab w:val="left" w:pos="360" w:leader="none"/>
          <w:tab w:val="left" w:pos="900" w:leader="none"/>
          <w:tab w:val="left" w:pos="1260" w:leader="none"/>
        </w:tabs>
        <w:bidi w:val="0"/>
        <w:ind w:firstLine="540" w:start="0" w:end="0"/>
        <w:rPr>
          <w:rFonts w:ascii="Times New Roman" w:hAnsi="Times New Roman" w:cs="Times New Roman"/>
          <w:sz w:val="24"/>
          <w:szCs w:val="24"/>
        </w:rPr>
      </w:pPr>
      <w:r>
        <w:rPr>
          <w:rFonts w:cs="Times New Roman" w:ascii="Times New Roman" w:hAnsi="Times New Roman"/>
          <w:sz w:val="24"/>
          <w:szCs w:val="24"/>
        </w:rPr>
        <w:t>fаnni bilmаsа.</w:t>
      </w:r>
    </w:p>
    <w:tbl>
      <w:tblPr>
        <w:tblW w:w="9061" w:type="dxa"/>
        <w:jc w:val="center"/>
        <w:tblInd w:w="0" w:type="dxa"/>
        <w:tblLayout w:type="fixed"/>
        <w:tblCellMar>
          <w:top w:w="0" w:type="dxa"/>
          <w:start w:w="108" w:type="dxa"/>
          <w:bottom w:w="0" w:type="dxa"/>
          <w:end w:w="108" w:type="dxa"/>
        </w:tblCellMar>
      </w:tblPr>
      <w:tblGrid>
        <w:gridCol w:w="688"/>
        <w:gridCol w:w="8372"/>
      </w:tblGrid>
      <w:tr>
        <w:trPr/>
        <w:tc>
          <w:tcPr>
            <w:tcW w:w="9060" w:type="dxa"/>
            <w:gridSpan w:val="2"/>
            <w:tcBorders>
              <w:top w:val="single" w:sz="4" w:space="0" w:color="000000"/>
              <w:start w:val="single" w:sz="4" w:space="0" w:color="000000"/>
              <w:bottom w:val="single" w:sz="4" w:space="0" w:color="000000"/>
              <w:end w:val="single" w:sz="4" w:space="0" w:color="000000"/>
            </w:tcBorders>
            <w:vAlign w:val="center"/>
          </w:tcPr>
          <w:p>
            <w:pPr>
              <w:pStyle w:val="Heading1"/>
              <w:bidi w:val="0"/>
              <w:spacing w:lineRule="auto" w:line="276"/>
              <w:ind w:hanging="0" w:start="0" w:end="0"/>
              <w:rPr/>
            </w:pPr>
            <w:r>
              <w:rPr>
                <w:rFonts w:cs="Times New Roman" w:ascii="Times New Roman" w:hAnsi="Times New Roman"/>
              </w:rPr>
              <w:t>Asosiy</w:t>
            </w:r>
            <w:r>
              <w:rPr>
                <w:rFonts w:cs="Times New Roman" w:ascii="Times New Roman" w:hAnsi="Times New Roman"/>
                <w:spacing w:val="-6"/>
              </w:rPr>
              <w:t xml:space="preserve"> </w:t>
            </w:r>
            <w:r>
              <w:rPr>
                <w:rFonts w:cs="Times New Roman" w:ascii="Times New Roman" w:hAnsi="Times New Roman"/>
              </w:rPr>
              <w:t>adabiyotlar</w:t>
            </w:r>
          </w:p>
        </w:tc>
      </w:tr>
      <w:tr>
        <w:trPr/>
        <w:tc>
          <w:tcPr>
            <w:tcW w:w="688" w:type="dxa"/>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tabs>
                <w:tab w:val="clear" w:pos="708"/>
              </w:tabs>
              <w:bidi w:val="0"/>
              <w:spacing w:before="0" w:after="200"/>
              <w:ind w:hanging="0" w:start="0" w:end="0"/>
              <w:contextualSpacing/>
              <w:jc w:val="center"/>
              <w:rPr>
                <w:lang w:val="en-US"/>
              </w:rPr>
            </w:pPr>
            <w:r>
              <w:rPr>
                <w:rFonts w:ascii="Times New Roman" w:hAnsi="Times New Roman"/>
                <w:lang w:val="en-US"/>
              </w:rPr>
              <w:t>1</w:t>
            </w:r>
          </w:p>
        </w:tc>
        <w:tc>
          <w:tcPr>
            <w:tcW w:w="8372" w:type="dxa"/>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348" w:leader="none"/>
              </w:tabs>
              <w:bidi w:val="0"/>
              <w:spacing w:lineRule="exact" w:line="274"/>
              <w:ind w:hanging="0" w:start="107" w:end="0"/>
              <w:rPr/>
            </w:pPr>
            <w:r>
              <w:rPr>
                <w:rFonts w:cs="Times New Roman" w:ascii="Times New Roman" w:hAnsi="Times New Roman"/>
                <w:sz w:val="24"/>
              </w:rPr>
              <w:t>Tarixiy geografiya va kartografiya. O‘quv qo‘llanma. –T.: Shafoat Nur Fayz, 2020.</w:t>
            </w:r>
          </w:p>
        </w:tc>
      </w:tr>
      <w:tr>
        <w:trPr/>
        <w:tc>
          <w:tcPr>
            <w:tcW w:w="688" w:type="dxa"/>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bidi w:val="0"/>
              <w:spacing w:before="0" w:after="200"/>
              <w:ind w:hanging="0" w:start="0" w:end="0"/>
              <w:contextualSpacing/>
              <w:jc w:val="center"/>
              <w:rPr>
                <w:lang w:val="en-US"/>
              </w:rPr>
            </w:pPr>
            <w:r>
              <w:rPr>
                <w:rFonts w:ascii="Times New Roman" w:hAnsi="Times New Roman"/>
                <w:lang w:val="en-US"/>
              </w:rPr>
              <w:t>2</w:t>
            </w:r>
          </w:p>
        </w:tc>
        <w:tc>
          <w:tcPr>
            <w:tcW w:w="8372" w:type="dxa"/>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348" w:leader="none"/>
              </w:tabs>
              <w:bidi w:val="0"/>
              <w:ind w:hanging="0" w:start="107" w:end="0"/>
              <w:rPr>
                <w:lang w:val="uz-Cyrl-UZ"/>
              </w:rPr>
            </w:pPr>
            <w:r>
              <w:rPr>
                <w:rFonts w:cs="Times New Roman" w:ascii="Times New Roman" w:hAnsi="Times New Roman"/>
                <w:bCs/>
                <w:sz w:val="24"/>
                <w:szCs w:val="24"/>
                <w:lang w:val="uz-Cyrl-UZ"/>
              </w:rPr>
              <w:t xml:space="preserve">Saidboboev Z. Tarixiy geografiya. </w:t>
            </w:r>
            <w:r>
              <w:rPr>
                <w:rFonts w:cs="Times New Roman" w:ascii="Times New Roman" w:hAnsi="Times New Roman"/>
                <w:bCs/>
                <w:sz w:val="24"/>
                <w:szCs w:val="24"/>
              </w:rPr>
              <w:t>D</w:t>
            </w:r>
            <w:r>
              <w:rPr>
                <w:rFonts w:cs="Times New Roman" w:ascii="Times New Roman" w:hAnsi="Times New Roman"/>
                <w:bCs/>
                <w:sz w:val="24"/>
                <w:szCs w:val="24"/>
                <w:lang w:val="uz-Cyrl-UZ"/>
              </w:rPr>
              <w:t>arsli</w:t>
            </w:r>
            <w:r>
              <w:rPr>
                <w:rFonts w:cs="Times New Roman" w:ascii="Times New Roman" w:hAnsi="Times New Roman"/>
                <w:bCs/>
                <w:sz w:val="24"/>
                <w:szCs w:val="24"/>
              </w:rPr>
              <w:t>k</w:t>
            </w:r>
            <w:r>
              <w:rPr>
                <w:rFonts w:cs="Times New Roman" w:ascii="Times New Roman" w:hAnsi="Times New Roman"/>
                <w:bCs/>
                <w:sz w:val="24"/>
                <w:szCs w:val="24"/>
                <w:lang w:val="uz-Cyrl-UZ"/>
              </w:rPr>
              <w:t>.  T.: Noshir, 2010.</w:t>
            </w:r>
          </w:p>
        </w:tc>
      </w:tr>
      <w:tr>
        <w:trPr>
          <w:trHeight w:val="304" w:hRule="atLeast"/>
          <w:cantSplit w:val="true"/>
        </w:trPr>
        <w:tc>
          <w:tcPr>
            <w:tcW w:w="9060"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s>
              <w:bidi w:val="0"/>
              <w:spacing w:before="0" w:after="0"/>
              <w:ind w:hanging="0" w:start="0" w:end="0"/>
              <w:contextualSpacing/>
              <w:jc w:val="center"/>
              <w:rPr/>
            </w:pPr>
            <w:r>
              <w:rPr>
                <w:rFonts w:cs="Times New Roman" w:ascii="Times New Roman" w:hAnsi="Times New Roman"/>
                <w:b/>
                <w:sz w:val="24"/>
                <w:szCs w:val="24"/>
              </w:rPr>
              <w:t>Qо‘shimchа аdаbiyotlаr</w:t>
            </w:r>
          </w:p>
        </w:tc>
      </w:tr>
      <w:tr>
        <w:trPr>
          <w:trHeight w:val="552" w:hRule="atLeast"/>
        </w:trPr>
        <w:tc>
          <w:tcPr>
            <w:tcW w:w="688" w:type="dxa"/>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numPr>
                <w:ilvl w:val="0"/>
                <w:numId w:val="18"/>
              </w:numPr>
              <w:tabs>
                <w:tab w:val="clear" w:pos="708"/>
                <w:tab w:val="left" w:pos="284" w:leader="none"/>
                <w:tab w:val="left" w:pos="346" w:leader="none"/>
                <w:tab w:val="left" w:pos="765" w:leader="none"/>
                <w:tab w:val="left" w:pos="975" w:leader="none"/>
              </w:tabs>
              <w:bidi w:val="0"/>
              <w:ind w:hanging="360" w:start="0" w:end="142"/>
              <w:rPr>
                <w:rFonts w:ascii="Times New Roman" w:hAnsi="Times New Roman"/>
                <w:b/>
                <w:lang w:val="en-US"/>
              </w:rPr>
            </w:pPr>
            <w:r>
              <w:rPr>
                <w:rFonts w:ascii="Times New Roman" w:hAnsi="Times New Roman"/>
                <w:b/>
                <w:lang w:val="en-US"/>
              </w:rPr>
            </w:r>
          </w:p>
        </w:tc>
        <w:tc>
          <w:tcPr>
            <w:tcW w:w="8372" w:type="dxa"/>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362" w:leader="none"/>
              </w:tabs>
              <w:bidi w:val="0"/>
              <w:ind w:hanging="0" w:start="142" w:end="105"/>
              <w:jc w:val="both"/>
              <w:rPr>
                <w:lang w:val="uz-Cyrl-UZ"/>
              </w:rPr>
            </w:pPr>
            <w:r>
              <w:rPr>
                <w:rFonts w:cs="Times New Roman" w:ascii="Times New Roman" w:hAnsi="Times New Roman"/>
                <w:sz w:val="24"/>
                <w:szCs w:val="24"/>
                <w:lang w:val="uz-Cyrl-UZ"/>
              </w:rPr>
              <w:t>Abulg‘ozixon. Shajarai turk. – T., 1992.</w:t>
            </w:r>
          </w:p>
        </w:tc>
      </w:tr>
      <w:tr>
        <w:trPr>
          <w:trHeight w:val="581" w:hRule="atLeast"/>
        </w:trPr>
        <w:tc>
          <w:tcPr>
            <w:tcW w:w="688" w:type="dxa"/>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numPr>
                <w:ilvl w:val="0"/>
                <w:numId w:val="18"/>
              </w:numPr>
              <w:tabs>
                <w:tab w:val="clear" w:pos="708"/>
                <w:tab w:val="left" w:pos="284" w:leader="none"/>
                <w:tab w:val="left" w:pos="480" w:leader="none"/>
                <w:tab w:val="left" w:pos="765" w:leader="none"/>
                <w:tab w:val="left" w:pos="975" w:leader="none"/>
              </w:tabs>
              <w:bidi w:val="0"/>
              <w:ind w:hanging="360" w:start="0" w:end="142"/>
              <w:rPr>
                <w:rFonts w:ascii="Times New Roman" w:hAnsi="Times New Roman"/>
                <w:b/>
                <w:lang w:val="en-US"/>
              </w:rPr>
            </w:pPr>
            <w:r>
              <w:rPr>
                <w:rFonts w:ascii="Times New Roman" w:hAnsi="Times New Roman"/>
                <w:b/>
                <w:lang w:val="en-US"/>
              </w:rPr>
            </w:r>
          </w:p>
        </w:tc>
        <w:tc>
          <w:tcPr>
            <w:tcW w:w="8372"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142" w:end="0"/>
              <w:rPr>
                <w:rFonts w:ascii="Times New Roman" w:hAnsi="Times New Roman" w:cs="Times New Roman"/>
                <w:sz w:val="24"/>
                <w:szCs w:val="24"/>
              </w:rPr>
            </w:pPr>
            <w:r>
              <w:rPr>
                <w:rFonts w:cs="Times New Roman" w:ascii="Times New Roman" w:hAnsi="Times New Roman"/>
                <w:sz w:val="24"/>
                <w:szCs w:val="24"/>
              </w:rPr>
              <w:t>Aminov O. XVI-XX asrlarda O‘rta Osiyoning Rossiya bilan tarixiy va iqtisodiy</w:t>
            </w:r>
          </w:p>
          <w:p>
            <w:pPr>
              <w:pStyle w:val="Normal"/>
              <w:tabs>
                <w:tab w:val="clear" w:pos="708"/>
              </w:tabs>
              <w:bidi w:val="0"/>
              <w:ind w:hanging="0" w:start="142" w:end="0"/>
              <w:rPr/>
            </w:pPr>
            <w:r>
              <w:rPr>
                <w:rFonts w:cs="Times New Roman" w:ascii="Times New Roman" w:hAnsi="Times New Roman"/>
                <w:sz w:val="24"/>
                <w:szCs w:val="24"/>
              </w:rPr>
              <w:t>aloqalari. – T., 1958.</w:t>
            </w:r>
          </w:p>
        </w:tc>
      </w:tr>
      <w:tr>
        <w:trPr>
          <w:trHeight w:val="581" w:hRule="atLeast"/>
        </w:trPr>
        <w:tc>
          <w:tcPr>
            <w:tcW w:w="688" w:type="dxa"/>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numPr>
                <w:ilvl w:val="0"/>
                <w:numId w:val="18"/>
              </w:numPr>
              <w:tabs>
                <w:tab w:val="clear" w:pos="708"/>
                <w:tab w:val="left" w:pos="284" w:leader="none"/>
                <w:tab w:val="left" w:pos="480" w:leader="none"/>
                <w:tab w:val="left" w:pos="765" w:leader="none"/>
                <w:tab w:val="left" w:pos="975" w:leader="none"/>
              </w:tabs>
              <w:bidi w:val="0"/>
              <w:ind w:hanging="360" w:start="0" w:end="142"/>
              <w:rPr>
                <w:rFonts w:ascii="Times New Roman" w:hAnsi="Times New Roman"/>
                <w:b/>
              </w:rPr>
            </w:pPr>
            <w:r>
              <w:rPr>
                <w:rFonts w:ascii="Times New Roman" w:hAnsi="Times New Roman"/>
                <w:b/>
              </w:rPr>
            </w:r>
          </w:p>
        </w:tc>
        <w:tc>
          <w:tcPr>
            <w:tcW w:w="8372" w:type="dxa"/>
            <w:tcBorders>
              <w:top w:val="single" w:sz="4" w:space="0" w:color="000000"/>
              <w:start w:val="single" w:sz="4" w:space="0" w:color="000000"/>
              <w:bottom w:val="single" w:sz="4" w:space="0" w:color="000000"/>
              <w:end w:val="single" w:sz="4" w:space="0" w:color="000000"/>
            </w:tcBorders>
          </w:tcPr>
          <w:p>
            <w:pPr>
              <w:pStyle w:val="Normal"/>
              <w:bidi w:val="0"/>
              <w:ind w:hanging="0" w:start="142" w:end="0"/>
              <w:rPr/>
            </w:pPr>
            <w:r>
              <w:rPr>
                <w:rFonts w:cs="Times New Roman" w:ascii="Times New Roman" w:hAnsi="Times New Roman"/>
                <w:sz w:val="24"/>
                <w:szCs w:val="24"/>
              </w:rPr>
              <w:t>Amir Temur jahon tarixida. – T., 1996.</w:t>
            </w:r>
          </w:p>
        </w:tc>
      </w:tr>
      <w:tr>
        <w:trPr>
          <w:trHeight w:val="537" w:hRule="atLeast"/>
        </w:trPr>
        <w:tc>
          <w:tcPr>
            <w:tcW w:w="688" w:type="dxa"/>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numPr>
                <w:ilvl w:val="0"/>
                <w:numId w:val="18"/>
              </w:numPr>
              <w:tabs>
                <w:tab w:val="clear" w:pos="708"/>
                <w:tab w:val="left" w:pos="284" w:leader="none"/>
                <w:tab w:val="left" w:pos="480" w:leader="none"/>
                <w:tab w:val="left" w:pos="765" w:leader="none"/>
                <w:tab w:val="left" w:pos="975" w:leader="none"/>
              </w:tabs>
              <w:bidi w:val="0"/>
              <w:spacing w:lineRule="auto" w:line="276"/>
              <w:ind w:hanging="360" w:start="0" w:end="142"/>
              <w:rPr>
                <w:rFonts w:ascii="Times New Roman" w:hAnsi="Times New Roman"/>
                <w:b/>
                <w:lang w:val="en-US"/>
              </w:rPr>
            </w:pPr>
            <w:r>
              <w:rPr>
                <w:rFonts w:ascii="Times New Roman" w:hAnsi="Times New Roman"/>
                <w:b/>
                <w:lang w:val="en-US"/>
              </w:rPr>
            </w:r>
          </w:p>
        </w:tc>
        <w:tc>
          <w:tcPr>
            <w:tcW w:w="8372"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ind w:hanging="0" w:start="142" w:end="0"/>
              <w:rPr>
                <w:rFonts w:ascii="Times New Roman" w:hAnsi="Times New Roman" w:cs="Times New Roman"/>
                <w:sz w:val="24"/>
                <w:szCs w:val="24"/>
              </w:rPr>
            </w:pPr>
            <w:r>
              <w:rPr>
                <w:rFonts w:cs="Times New Roman" w:ascii="Times New Roman" w:hAnsi="Times New Roman"/>
                <w:sz w:val="24"/>
                <w:szCs w:val="24"/>
              </w:rPr>
              <w:t>Bartold V. V. Turkestan v epoxu mongolskogo nashestviya.  Soch. t. 1. – M.,</w:t>
            </w:r>
          </w:p>
          <w:p>
            <w:pPr>
              <w:pStyle w:val="Normal"/>
              <w:tabs>
                <w:tab w:val="clear" w:pos="708"/>
              </w:tabs>
              <w:bidi w:val="0"/>
              <w:ind w:hanging="0" w:start="142" w:end="0"/>
              <w:rPr/>
            </w:pPr>
            <w:r>
              <w:rPr>
                <w:rFonts w:cs="Times New Roman" w:ascii="Times New Roman" w:hAnsi="Times New Roman"/>
                <w:sz w:val="24"/>
                <w:szCs w:val="24"/>
              </w:rPr>
              <w:t>1963.</w:t>
            </w:r>
          </w:p>
        </w:tc>
      </w:tr>
      <w:tr>
        <w:trPr>
          <w:trHeight w:val="537" w:hRule="atLeast"/>
        </w:trPr>
        <w:tc>
          <w:tcPr>
            <w:tcW w:w="688" w:type="dxa"/>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numPr>
                <w:ilvl w:val="0"/>
                <w:numId w:val="18"/>
              </w:numPr>
              <w:tabs>
                <w:tab w:val="clear" w:pos="708"/>
                <w:tab w:val="left" w:pos="284" w:leader="none"/>
                <w:tab w:val="left" w:pos="480" w:leader="none"/>
                <w:tab w:val="left" w:pos="765" w:leader="none"/>
                <w:tab w:val="left" w:pos="975" w:leader="none"/>
              </w:tabs>
              <w:bidi w:val="0"/>
              <w:spacing w:lineRule="auto" w:line="276"/>
              <w:ind w:hanging="360" w:start="0" w:end="142"/>
              <w:rPr>
                <w:rFonts w:ascii="Times New Roman" w:hAnsi="Times New Roman"/>
                <w:b/>
                <w:lang w:val="en-US"/>
              </w:rPr>
            </w:pPr>
            <w:r>
              <w:rPr>
                <w:rFonts w:ascii="Times New Roman" w:hAnsi="Times New Roman"/>
                <w:b/>
                <w:lang w:val="en-US"/>
              </w:rPr>
            </w:r>
          </w:p>
        </w:tc>
        <w:tc>
          <w:tcPr>
            <w:tcW w:w="8372" w:type="dxa"/>
            <w:tcBorders>
              <w:top w:val="single" w:sz="4" w:space="0" w:color="000000"/>
              <w:start w:val="single" w:sz="4" w:space="0" w:color="000000"/>
              <w:bottom w:val="single" w:sz="4" w:space="0" w:color="000000"/>
              <w:end w:val="single" w:sz="4" w:space="0" w:color="000000"/>
            </w:tcBorders>
          </w:tcPr>
          <w:p>
            <w:pPr>
              <w:pStyle w:val="Normal"/>
              <w:bidi w:val="0"/>
              <w:ind w:hanging="0" w:start="142" w:end="0"/>
              <w:rPr/>
            </w:pPr>
            <w:r>
              <w:rPr>
                <w:rFonts w:cs="Times New Roman" w:ascii="Times New Roman" w:hAnsi="Times New Roman"/>
                <w:sz w:val="24"/>
                <w:szCs w:val="24"/>
              </w:rPr>
              <w:t>Golubsov I. A. Voprosi istoricheskoy geografiy, arxivovedeniya, arxeologii I</w:t>
            </w:r>
            <w:r>
              <w:rPr>
                <w:rFonts w:cs="Times New Roman" w:ascii="Times New Roman" w:hAnsi="Times New Roman"/>
                <w:sz w:val="24"/>
                <w:szCs w:val="24"/>
                <w:lang w:val="en-US"/>
              </w:rPr>
              <w:t xml:space="preserve"> </w:t>
            </w:r>
            <w:r>
              <w:rPr>
                <w:rFonts w:cs="Times New Roman" w:ascii="Times New Roman" w:hAnsi="Times New Roman"/>
                <w:sz w:val="24"/>
                <w:szCs w:val="24"/>
              </w:rPr>
              <w:t>istochnikovedeniya. – M., 1963.</w:t>
            </w:r>
          </w:p>
        </w:tc>
      </w:tr>
      <w:tr>
        <w:trPr>
          <w:trHeight w:val="537" w:hRule="atLeast"/>
        </w:trPr>
        <w:tc>
          <w:tcPr>
            <w:tcW w:w="688" w:type="dxa"/>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numPr>
                <w:ilvl w:val="0"/>
                <w:numId w:val="18"/>
              </w:numPr>
              <w:tabs>
                <w:tab w:val="clear" w:pos="708"/>
                <w:tab w:val="left" w:pos="284" w:leader="none"/>
                <w:tab w:val="left" w:pos="480" w:leader="none"/>
                <w:tab w:val="left" w:pos="765" w:leader="none"/>
                <w:tab w:val="left" w:pos="975" w:leader="none"/>
              </w:tabs>
              <w:bidi w:val="0"/>
              <w:spacing w:lineRule="auto" w:line="276"/>
              <w:ind w:hanging="360" w:start="0" w:end="142"/>
              <w:rPr>
                <w:rFonts w:ascii="Times New Roman" w:hAnsi="Times New Roman"/>
                <w:b/>
                <w:lang w:val="en-US"/>
              </w:rPr>
            </w:pPr>
            <w:r>
              <w:rPr>
                <w:rFonts w:ascii="Times New Roman" w:hAnsi="Times New Roman"/>
                <w:b/>
                <w:lang w:val="en-US"/>
              </w:rPr>
            </w:r>
          </w:p>
        </w:tc>
        <w:tc>
          <w:tcPr>
            <w:tcW w:w="8372" w:type="dxa"/>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468" w:leader="none"/>
              </w:tabs>
              <w:bidi w:val="0"/>
              <w:ind w:hanging="0" w:start="142" w:end="0"/>
              <w:jc w:val="both"/>
              <w:rPr>
                <w:lang w:val="uz-Cyrl-UZ"/>
              </w:rPr>
            </w:pPr>
            <w:r>
              <w:rPr>
                <w:rFonts w:cs="Times New Roman" w:ascii="Times New Roman" w:hAnsi="Times New Roman"/>
                <w:sz w:val="24"/>
                <w:szCs w:val="24"/>
                <w:lang w:val="uz-Cyrl-UZ"/>
              </w:rPr>
              <w:t>Gumilyov L. N. Drevniye tyurki. – M., 1967.</w:t>
            </w:r>
          </w:p>
        </w:tc>
      </w:tr>
      <w:tr>
        <w:trPr>
          <w:trHeight w:val="537" w:hRule="atLeast"/>
        </w:trPr>
        <w:tc>
          <w:tcPr>
            <w:tcW w:w="688" w:type="dxa"/>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numPr>
                <w:ilvl w:val="0"/>
                <w:numId w:val="18"/>
              </w:numPr>
              <w:tabs>
                <w:tab w:val="clear" w:pos="708"/>
                <w:tab w:val="left" w:pos="284" w:leader="none"/>
                <w:tab w:val="left" w:pos="480" w:leader="none"/>
                <w:tab w:val="left" w:pos="765" w:leader="none"/>
                <w:tab w:val="left" w:pos="975" w:leader="none"/>
              </w:tabs>
              <w:bidi w:val="0"/>
              <w:spacing w:lineRule="auto" w:line="276"/>
              <w:ind w:hanging="360" w:start="0" w:end="142"/>
              <w:rPr>
                <w:rFonts w:ascii="Times New Roman" w:hAnsi="Times New Roman"/>
                <w:b/>
                <w:lang w:val="en-US"/>
              </w:rPr>
            </w:pPr>
            <w:r>
              <w:rPr>
                <w:rFonts w:ascii="Times New Roman" w:hAnsi="Times New Roman"/>
                <w:b/>
                <w:lang w:val="en-US"/>
              </w:rPr>
            </w:r>
          </w:p>
        </w:tc>
        <w:tc>
          <w:tcPr>
            <w:tcW w:w="8372" w:type="dxa"/>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468" w:leader="none"/>
              </w:tabs>
              <w:bidi w:val="0"/>
              <w:ind w:hanging="0" w:start="142" w:end="0"/>
              <w:jc w:val="both"/>
              <w:rPr>
                <w:lang w:val="uz-Cyrl-UZ"/>
              </w:rPr>
            </w:pPr>
            <w:r>
              <w:rPr>
                <w:rFonts w:cs="Times New Roman" w:ascii="Times New Roman" w:hAnsi="Times New Roman"/>
                <w:sz w:val="24"/>
                <w:szCs w:val="24"/>
                <w:lang w:val="uz-Cyrl-UZ"/>
              </w:rPr>
              <w:t>Dyakonov N. M. Drevnyaya Baktriya. – M., 1954</w:t>
            </w:r>
            <w:r>
              <w:rPr>
                <w:rFonts w:cs="Times New Roman" w:ascii="Times New Roman" w:hAnsi="Times New Roman"/>
                <w:sz w:val="24"/>
              </w:rPr>
              <w:t>.</w:t>
            </w:r>
          </w:p>
        </w:tc>
      </w:tr>
      <w:tr>
        <w:trPr>
          <w:trHeight w:val="537" w:hRule="atLeast"/>
        </w:trPr>
        <w:tc>
          <w:tcPr>
            <w:tcW w:w="688" w:type="dxa"/>
            <w:tcBorders>
              <w:top w:val="single" w:sz="4" w:space="0" w:color="000000"/>
              <w:start w:val="single" w:sz="4" w:space="0" w:color="000000"/>
              <w:bottom w:val="single" w:sz="4" w:space="0" w:color="000000"/>
              <w:end w:val="single" w:sz="4" w:space="0" w:color="000000"/>
            </w:tcBorders>
            <w:vAlign w:val="center"/>
          </w:tcPr>
          <w:p>
            <w:pPr>
              <w:pStyle w:val="ListParagraphListParagraphMultilevelparaIIListParagraph1ListParagraphnumberedaNumberedlist"/>
              <w:numPr>
                <w:ilvl w:val="0"/>
                <w:numId w:val="18"/>
              </w:numPr>
              <w:tabs>
                <w:tab w:val="clear" w:pos="708"/>
                <w:tab w:val="left" w:pos="284" w:leader="none"/>
                <w:tab w:val="left" w:pos="480" w:leader="none"/>
                <w:tab w:val="left" w:pos="765" w:leader="none"/>
                <w:tab w:val="left" w:pos="975" w:leader="none"/>
              </w:tabs>
              <w:bidi w:val="0"/>
              <w:spacing w:lineRule="auto" w:line="276"/>
              <w:ind w:hanging="360" w:start="0" w:end="142"/>
              <w:rPr>
                <w:rFonts w:ascii="Times New Roman" w:hAnsi="Times New Roman"/>
                <w:b/>
                <w:lang w:val="en-US"/>
              </w:rPr>
            </w:pPr>
            <w:r>
              <w:rPr>
                <w:rFonts w:ascii="Times New Roman" w:hAnsi="Times New Roman"/>
                <w:b/>
                <w:lang w:val="en-US"/>
              </w:rPr>
            </w:r>
          </w:p>
        </w:tc>
        <w:tc>
          <w:tcPr>
            <w:tcW w:w="8372" w:type="dxa"/>
            <w:tcBorders>
              <w:top w:val="single" w:sz="4" w:space="0" w:color="000000"/>
              <w:start w:val="single" w:sz="4" w:space="0" w:color="000000"/>
              <w:bottom w:val="single" w:sz="4" w:space="0" w:color="000000"/>
              <w:end w:val="single" w:sz="4" w:space="0" w:color="000000"/>
            </w:tcBorders>
          </w:tcPr>
          <w:p>
            <w:pPr>
              <w:pStyle w:val="TableParagraph"/>
              <w:tabs>
                <w:tab w:val="clear" w:pos="708"/>
                <w:tab w:val="left" w:pos="468" w:leader="none"/>
              </w:tabs>
              <w:bidi w:val="0"/>
              <w:ind w:hanging="0" w:start="107" w:end="0"/>
              <w:jc w:val="both"/>
              <w:rPr>
                <w:lang w:val="uz-Cyrl-UZ"/>
              </w:rPr>
            </w:pPr>
            <w:r>
              <w:rPr>
                <w:rFonts w:cs="Times New Roman" w:ascii="Times New Roman" w:hAnsi="Times New Roman"/>
                <w:sz w:val="24"/>
                <w:szCs w:val="24"/>
                <w:lang w:val="uz-Cyrl-UZ"/>
              </w:rPr>
              <w:t>Ibn Arabshoh. Amir Temur tarixi. I-II kitob. – T., 1992.</w:t>
            </w:r>
          </w:p>
        </w:tc>
      </w:tr>
      <w:tr>
        <w:trPr>
          <w:trHeight w:val="2000" w:hRule="atLeast"/>
        </w:trPr>
        <w:tc>
          <w:tcPr>
            <w:tcW w:w="9060" w:type="dxa"/>
            <w:gridSpan w:val="2"/>
            <w:tcBorders>
              <w:top w:val="single" w:sz="4" w:space="0" w:color="000000"/>
              <w:start w:val="single" w:sz="4" w:space="0" w:color="000000"/>
              <w:bottom w:val="single" w:sz="4" w:space="0" w:color="000000"/>
              <w:end w:val="single" w:sz="4" w:space="0" w:color="000000"/>
            </w:tcBorders>
            <w:vAlign w:val="center"/>
          </w:tcPr>
          <w:p>
            <w:pPr>
              <w:pStyle w:val="Normal"/>
              <w:tabs>
                <w:tab w:val="clear" w:pos="708"/>
                <w:tab w:val="left" w:pos="284" w:leader="none"/>
                <w:tab w:val="left" w:pos="480" w:leader="none"/>
                <w:tab w:val="left" w:pos="765" w:leader="none"/>
                <w:tab w:val="left" w:pos="975" w:leader="none"/>
              </w:tabs>
              <w:bidi w:val="0"/>
              <w:ind w:hanging="0" w:start="146" w:end="142"/>
              <w:jc w:val="center"/>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08"/>
                <w:tab w:val="left" w:pos="284" w:leader="none"/>
                <w:tab w:val="left" w:pos="480" w:leader="none"/>
                <w:tab w:val="left" w:pos="765" w:leader="none"/>
                <w:tab w:val="left" w:pos="975" w:leader="none"/>
              </w:tabs>
              <w:bidi w:val="0"/>
              <w:ind w:hanging="0" w:start="146" w:end="142"/>
              <w:jc w:val="center"/>
              <w:rPr>
                <w:rFonts w:ascii="Times New Roman" w:hAnsi="Times New Roman" w:cs="Times New Roman"/>
                <w:b/>
                <w:sz w:val="24"/>
                <w:szCs w:val="24"/>
                <w:lang w:val="en-US"/>
              </w:rPr>
            </w:pPr>
            <w:r>
              <w:rPr>
                <w:rFonts w:cs="Times New Roman" w:ascii="Times New Roman" w:hAnsi="Times New Roman"/>
                <w:b/>
                <w:sz w:val="24"/>
                <w:szCs w:val="24"/>
              </w:rPr>
              <w:t>Axborot manbalari</w:t>
            </w:r>
          </w:p>
          <w:p>
            <w:pPr>
              <w:pStyle w:val="Normal"/>
              <w:tabs>
                <w:tab w:val="clear" w:pos="708"/>
              </w:tabs>
              <w:bidi w:val="0"/>
              <w:ind w:hanging="0" w:start="142" w:end="0"/>
              <w:rPr>
                <w:rFonts w:ascii="Times New Roman" w:hAnsi="Times New Roman" w:cs="Times New Roman"/>
                <w:sz w:val="24"/>
                <w:szCs w:val="24"/>
              </w:rPr>
            </w:pPr>
            <w:r>
              <w:rPr>
                <w:rFonts w:cs="Times New Roman" w:ascii="Times New Roman" w:hAnsi="Times New Roman"/>
                <w:sz w:val="24"/>
                <w:szCs w:val="24"/>
              </w:rPr>
              <w:t>1. http://www.ziyo.net</w:t>
            </w:r>
          </w:p>
          <w:p>
            <w:pPr>
              <w:pStyle w:val="Normal"/>
              <w:tabs>
                <w:tab w:val="clear" w:pos="708"/>
              </w:tabs>
              <w:bidi w:val="0"/>
              <w:ind w:hanging="0" w:start="142" w:end="0"/>
              <w:rPr>
                <w:rFonts w:ascii="Times New Roman" w:hAnsi="Times New Roman" w:cs="Times New Roman"/>
                <w:sz w:val="24"/>
                <w:szCs w:val="24"/>
              </w:rPr>
            </w:pPr>
            <w:r>
              <w:rPr>
                <w:rFonts w:cs="Times New Roman" w:ascii="Times New Roman" w:hAnsi="Times New Roman"/>
                <w:sz w:val="24"/>
                <w:szCs w:val="24"/>
              </w:rPr>
              <w:t>2. http://www.maphistory.info/</w:t>
            </w:r>
          </w:p>
          <w:p>
            <w:pPr>
              <w:pStyle w:val="Normal"/>
              <w:tabs>
                <w:tab w:val="clear" w:pos="708"/>
              </w:tabs>
              <w:bidi w:val="0"/>
              <w:ind w:hanging="0" w:start="142" w:end="0"/>
              <w:rPr>
                <w:rFonts w:ascii="Times New Roman" w:hAnsi="Times New Roman" w:cs="Times New Roman"/>
                <w:sz w:val="24"/>
                <w:szCs w:val="24"/>
              </w:rPr>
            </w:pPr>
            <w:r>
              <w:rPr>
                <w:rFonts w:cs="Times New Roman" w:ascii="Times New Roman" w:hAnsi="Times New Roman"/>
                <w:sz w:val="24"/>
                <w:szCs w:val="24"/>
              </w:rPr>
              <w:t>3. http://www.history.ru</w:t>
            </w:r>
          </w:p>
          <w:p>
            <w:pPr>
              <w:pStyle w:val="Normal"/>
              <w:tabs>
                <w:tab w:val="clear" w:pos="708"/>
              </w:tabs>
              <w:bidi w:val="0"/>
              <w:ind w:hanging="0" w:start="142" w:end="0"/>
              <w:rPr>
                <w:rFonts w:ascii="Times New Roman" w:hAnsi="Times New Roman" w:cs="Times New Roman"/>
                <w:sz w:val="24"/>
                <w:szCs w:val="24"/>
              </w:rPr>
            </w:pPr>
            <w:r>
              <w:rPr>
                <w:rFonts w:cs="Times New Roman" w:ascii="Times New Roman" w:hAnsi="Times New Roman"/>
                <w:sz w:val="24"/>
                <w:szCs w:val="24"/>
              </w:rPr>
              <w:t>4. http://academic.emporia.edu/aberjame/map/h_map/h_map.htm</w:t>
            </w:r>
          </w:p>
          <w:p>
            <w:pPr>
              <w:pStyle w:val="ListParagraphListParagraphMultilevelparaIIListParagraph1ListParagraphnumberedaNumberedlist"/>
              <w:widowControl w:val="false"/>
              <w:tabs>
                <w:tab w:val="clear" w:pos="708"/>
                <w:tab w:val="left" w:pos="98" w:leader="none"/>
              </w:tabs>
              <w:bidi w:val="0"/>
              <w:spacing w:lineRule="auto" w:line="276"/>
              <w:ind w:hanging="0" w:start="0" w:end="0"/>
              <w:jc w:val="both"/>
              <w:rPr>
                <w:lang w:val="uz-Cyrl-UZ"/>
              </w:rPr>
            </w:pPr>
            <w:r>
              <w:rPr>
                <w:rFonts w:ascii="Times New Roman" w:hAnsi="Times New Roman"/>
                <w:lang w:val="uz-Cyrl-UZ"/>
              </w:rPr>
              <w:t xml:space="preserve">5. </w:t>
            </w:r>
            <w:hyperlink r:id="rId9">
              <w:r>
                <w:rPr>
                  <w:rStyle w:val="Hyperlink"/>
                  <w:rFonts w:ascii="Times New Roman" w:hAnsi="Times New Roman"/>
                  <w:color w:val="0000FF"/>
                  <w:u w:val="single"/>
                  <w:lang w:val="uz-Cyrl-UZ"/>
                </w:rPr>
                <w:t>https://www.geography.wisc.edu/histcart/</w:t>
              </w:r>
            </w:hyperlink>
          </w:p>
        </w:tc>
      </w:tr>
    </w:tbl>
    <w:p>
      <w:pPr>
        <w:pStyle w:val="Normal"/>
        <w:bidi w:val="0"/>
        <w:ind w:hanging="0" w:start="0" w:end="0"/>
        <w:jc w:val="center"/>
        <w:rPr>
          <w:rFonts w:ascii="Times New Roman" w:hAnsi="Times New Roman" w:cs="Times New Roman"/>
          <w:b/>
          <w:sz w:val="24"/>
          <w:szCs w:val="24"/>
        </w:rPr>
      </w:pPr>
      <w:r>
        <w:rPr>
          <w:rFonts w:cs="Times New Roman" w:ascii="Times New Roman" w:hAnsi="Times New Roman"/>
          <w:b/>
          <w:sz w:val="24"/>
          <w:szCs w:val="24"/>
        </w:rPr>
        <w:t>Fаn о’qituvchilari tо’g‘risidа mа’lumot</w:t>
      </w:r>
    </w:p>
    <w:tbl>
      <w:tblPr>
        <w:tblW w:w="9067" w:type="dxa"/>
        <w:jc w:val="center"/>
        <w:tblInd w:w="0" w:type="dxa"/>
        <w:tblLayout w:type="fixed"/>
        <w:tblCellMar>
          <w:top w:w="0" w:type="dxa"/>
          <w:start w:w="108" w:type="dxa"/>
          <w:bottom w:w="0" w:type="dxa"/>
          <w:end w:w="108" w:type="dxa"/>
        </w:tblCellMar>
      </w:tblPr>
      <w:tblGrid>
        <w:gridCol w:w="2263"/>
        <w:gridCol w:w="6803"/>
      </w:tblGrid>
      <w:tr>
        <w:trPr/>
        <w:tc>
          <w:tcPr>
            <w:tcW w:w="2263"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1"/>
              <w:rPr>
                <w:lang w:val="en-US"/>
              </w:rPr>
            </w:pPr>
            <w:r>
              <w:rPr>
                <w:rFonts w:cs="Times New Roman" w:ascii="Times New Roman" w:hAnsi="Times New Roman"/>
                <w:b/>
                <w:bCs/>
                <w:sz w:val="24"/>
                <w:szCs w:val="24"/>
                <w:lang w:val="en-US" w:eastAsia="zh-CN"/>
              </w:rPr>
              <w:t>Muallif:</w:t>
            </w:r>
          </w:p>
        </w:tc>
        <w:tc>
          <w:tcPr>
            <w:tcW w:w="6803"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1"/>
              <w:rPr>
                <w:lang w:val="en-US"/>
              </w:rPr>
            </w:pPr>
            <w:r>
              <w:rPr>
                <w:rFonts w:cs="Times New Roman" w:ascii="Times New Roman" w:hAnsi="Times New Roman"/>
                <w:sz w:val="24"/>
                <w:szCs w:val="24"/>
                <w:lang w:val="en-US"/>
              </w:rPr>
              <w:t>B.Toshpo‘latov-</w:t>
            </w:r>
            <w:r>
              <w:rPr>
                <w:rFonts w:cs="Times New Roman" w:ascii="Times New Roman" w:hAnsi="Times New Roman"/>
                <w:spacing w:val="-2"/>
                <w:sz w:val="24"/>
                <w:szCs w:val="24"/>
                <w:lang w:val="en-US"/>
              </w:rPr>
              <w:t xml:space="preserve"> </w:t>
            </w:r>
            <w:r>
              <w:rPr>
                <w:rFonts w:cs="Times New Roman" w:ascii="Times New Roman" w:hAnsi="Times New Roman"/>
                <w:sz w:val="24"/>
                <w:szCs w:val="24"/>
                <w:lang w:val="en-US"/>
              </w:rPr>
              <w:t xml:space="preserve">t.f.f.d., dotsent  </w:t>
            </w:r>
          </w:p>
        </w:tc>
      </w:tr>
      <w:tr>
        <w:trPr/>
        <w:tc>
          <w:tcPr>
            <w:tcW w:w="2263" w:type="dxa"/>
            <w:tcBorders>
              <w:top w:val="single" w:sz="4" w:space="0" w:color="000000"/>
              <w:start w:val="single" w:sz="4" w:space="0" w:color="000000"/>
              <w:bottom w:val="single" w:sz="4" w:space="0" w:color="000000"/>
              <w:end w:val="single" w:sz="4" w:space="0" w:color="000000"/>
            </w:tcBorders>
          </w:tcPr>
          <w:p>
            <w:pPr>
              <w:pStyle w:val="Normal"/>
              <w:bidi w:val="0"/>
              <w:spacing w:lineRule="auto" w:line="276"/>
              <w:ind w:hanging="0" w:start="0" w:end="-1"/>
              <w:rPr>
                <w:lang w:val="en-US"/>
              </w:rPr>
            </w:pPr>
            <w:r>
              <w:rPr>
                <w:rFonts w:cs="Times New Roman" w:ascii="Times New Roman" w:hAnsi="Times New Roman"/>
                <w:b/>
                <w:bCs/>
                <w:sz w:val="24"/>
                <w:szCs w:val="24"/>
                <w:lang w:val="en-US" w:eastAsia="zh-CN"/>
              </w:rPr>
              <w:t>E-mail:</w:t>
            </w:r>
          </w:p>
        </w:tc>
        <w:tc>
          <w:tcPr>
            <w:tcW w:w="6803" w:type="dxa"/>
            <w:tcBorders>
              <w:top w:val="single" w:sz="4" w:space="0" w:color="000000"/>
              <w:start w:val="single" w:sz="4" w:space="0" w:color="000000"/>
              <w:bottom w:val="single" w:sz="4" w:space="0" w:color="000000"/>
              <w:end w:val="single" w:sz="4" w:space="0" w:color="000000"/>
            </w:tcBorders>
          </w:tcPr>
          <w:p>
            <w:pPr>
              <w:pStyle w:val="Normal"/>
              <w:bidi w:val="0"/>
              <w:spacing w:lineRule="auto" w:line="276"/>
              <w:ind w:hanging="0" w:start="0" w:end="-1"/>
              <w:rPr>
                <w:lang w:val="en-US"/>
              </w:rPr>
            </w:pPr>
            <w:r>
              <w:rPr>
                <w:rFonts w:cs="Times New Roman" w:ascii="Times New Roman" w:hAnsi="Times New Roman"/>
                <w:sz w:val="24"/>
                <w:szCs w:val="24"/>
                <w:lang w:val="en-US" w:eastAsia="zh-CN"/>
              </w:rPr>
              <w:t>Kayzer994@gmail.com</w:t>
            </w:r>
          </w:p>
        </w:tc>
      </w:tr>
      <w:tr>
        <w:trPr/>
        <w:tc>
          <w:tcPr>
            <w:tcW w:w="2263" w:type="dxa"/>
            <w:tcBorders>
              <w:top w:val="single" w:sz="4" w:space="0" w:color="000000"/>
              <w:start w:val="single" w:sz="4" w:space="0" w:color="000000"/>
              <w:bottom w:val="single" w:sz="4" w:space="0" w:color="000000"/>
              <w:end w:val="single" w:sz="4" w:space="0" w:color="000000"/>
            </w:tcBorders>
            <w:shd w:color="auto" w:fill="A6A6A6"/>
          </w:tcPr>
          <w:p>
            <w:pPr>
              <w:pStyle w:val="Normal"/>
              <w:tabs>
                <w:tab w:val="clear" w:pos="708"/>
              </w:tabs>
              <w:bidi w:val="0"/>
              <w:spacing w:lineRule="auto" w:line="276"/>
              <w:ind w:hanging="0" w:start="0" w:end="-1"/>
              <w:rPr>
                <w:rFonts w:ascii="Times New Roman" w:hAnsi="Times New Roman" w:cs="Times New Roman"/>
                <w:b/>
                <w:bCs/>
                <w:sz w:val="24"/>
                <w:szCs w:val="24"/>
                <w:lang w:val="en-US" w:eastAsia="zh-CN"/>
              </w:rPr>
            </w:pPr>
            <w:r>
              <w:rPr>
                <w:rFonts w:cs="Times New Roman" w:ascii="Times New Roman" w:hAnsi="Times New Roman"/>
                <w:b/>
                <w:bCs/>
                <w:sz w:val="24"/>
                <w:szCs w:val="24"/>
                <w:lang w:val="en-US" w:eastAsia="zh-CN"/>
              </w:rPr>
            </w:r>
          </w:p>
        </w:tc>
        <w:tc>
          <w:tcPr>
            <w:tcW w:w="6803" w:type="dxa"/>
            <w:tcBorders>
              <w:top w:val="single" w:sz="4" w:space="0" w:color="000000"/>
              <w:start w:val="single" w:sz="4" w:space="0" w:color="000000"/>
              <w:bottom w:val="single" w:sz="4" w:space="0" w:color="000000"/>
              <w:end w:val="single" w:sz="4" w:space="0" w:color="000000"/>
            </w:tcBorders>
            <w:shd w:color="auto" w:fill="A6A6A6"/>
          </w:tcPr>
          <w:p>
            <w:pPr>
              <w:pStyle w:val="Normal"/>
              <w:tabs>
                <w:tab w:val="clear" w:pos="708"/>
              </w:tabs>
              <w:bidi w:val="0"/>
              <w:spacing w:lineRule="auto" w:line="276"/>
              <w:ind w:hanging="0" w:start="0" w:end="-1"/>
              <w:rPr>
                <w:rFonts w:ascii="Times New Roman" w:hAnsi="Times New Roman" w:cs="Times New Roman"/>
                <w:sz w:val="24"/>
                <w:szCs w:val="24"/>
                <w:lang w:val="en-US" w:eastAsia="zh-CN"/>
              </w:rPr>
            </w:pPr>
            <w:r>
              <w:rPr>
                <w:rFonts w:cs="Times New Roman" w:ascii="Times New Roman" w:hAnsi="Times New Roman"/>
                <w:sz w:val="24"/>
                <w:szCs w:val="24"/>
                <w:lang w:val="en-US" w:eastAsia="zh-CN"/>
              </w:rPr>
            </w:r>
          </w:p>
        </w:tc>
      </w:tr>
      <w:tr>
        <w:trPr/>
        <w:tc>
          <w:tcPr>
            <w:tcW w:w="2263"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1"/>
              <w:rPr>
                <w:lang w:val="en-US"/>
              </w:rPr>
            </w:pPr>
            <w:r>
              <w:rPr>
                <w:rFonts w:cs="Times New Roman" w:ascii="Times New Roman" w:hAnsi="Times New Roman"/>
                <w:b/>
                <w:bCs/>
                <w:sz w:val="24"/>
                <w:szCs w:val="24"/>
                <w:lang w:val="en-US" w:eastAsia="zh-CN"/>
              </w:rPr>
              <w:t>Tashkilot:</w:t>
            </w:r>
          </w:p>
        </w:tc>
        <w:tc>
          <w:tcPr>
            <w:tcW w:w="6803"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1"/>
              <w:rPr>
                <w:lang w:val="en-US"/>
              </w:rPr>
            </w:pPr>
            <w:r>
              <w:rPr>
                <w:rFonts w:cs="Times New Roman" w:ascii="Times New Roman" w:hAnsi="Times New Roman"/>
                <w:sz w:val="24"/>
                <w:szCs w:val="24"/>
                <w:lang w:val="en-US" w:eastAsia="zh-CN"/>
              </w:rPr>
              <w:t>Iqtisodiyot va pedagogika universiteti, “Tarix va ijtimoiy fanlar” kafedrasi</w:t>
            </w:r>
          </w:p>
        </w:tc>
      </w:tr>
      <w:tr>
        <w:trPr/>
        <w:tc>
          <w:tcPr>
            <w:tcW w:w="2263" w:type="dxa"/>
            <w:tcBorders>
              <w:top w:val="single" w:sz="4" w:space="0" w:color="000000"/>
              <w:start w:val="single" w:sz="4" w:space="0" w:color="000000"/>
              <w:bottom w:val="single" w:sz="4" w:space="0" w:color="000000"/>
              <w:end w:val="single" w:sz="4" w:space="0" w:color="000000"/>
            </w:tcBorders>
            <w:shd w:color="auto" w:fill="A6A6A6"/>
          </w:tcPr>
          <w:p>
            <w:pPr>
              <w:pStyle w:val="Normal"/>
              <w:tabs>
                <w:tab w:val="clear" w:pos="708"/>
              </w:tabs>
              <w:bidi w:val="0"/>
              <w:spacing w:lineRule="auto" w:line="276"/>
              <w:ind w:hanging="0" w:start="0" w:end="-1"/>
              <w:rPr>
                <w:rFonts w:ascii="Times New Roman" w:hAnsi="Times New Roman" w:cs="Times New Roman"/>
                <w:b/>
                <w:bCs/>
                <w:sz w:val="24"/>
                <w:szCs w:val="24"/>
                <w:lang w:val="en-US" w:eastAsia="zh-CN"/>
              </w:rPr>
            </w:pPr>
            <w:r>
              <w:rPr>
                <w:rFonts w:cs="Times New Roman" w:ascii="Times New Roman" w:hAnsi="Times New Roman"/>
                <w:b/>
                <w:bCs/>
                <w:sz w:val="24"/>
                <w:szCs w:val="24"/>
                <w:lang w:val="en-US" w:eastAsia="zh-CN"/>
              </w:rPr>
            </w:r>
          </w:p>
        </w:tc>
        <w:tc>
          <w:tcPr>
            <w:tcW w:w="6803" w:type="dxa"/>
            <w:tcBorders>
              <w:top w:val="single" w:sz="4" w:space="0" w:color="000000"/>
              <w:start w:val="single" w:sz="4" w:space="0" w:color="000000"/>
              <w:bottom w:val="single" w:sz="4" w:space="0" w:color="000000"/>
              <w:end w:val="single" w:sz="4" w:space="0" w:color="000000"/>
            </w:tcBorders>
            <w:shd w:color="auto" w:fill="A6A6A6"/>
          </w:tcPr>
          <w:p>
            <w:pPr>
              <w:pStyle w:val="Normal"/>
              <w:tabs>
                <w:tab w:val="clear" w:pos="708"/>
              </w:tabs>
              <w:bidi w:val="0"/>
              <w:spacing w:lineRule="auto" w:line="276"/>
              <w:ind w:hanging="0" w:start="0" w:end="-1"/>
              <w:rPr>
                <w:rFonts w:ascii="Times New Roman" w:hAnsi="Times New Roman" w:cs="Times New Roman"/>
                <w:sz w:val="24"/>
                <w:szCs w:val="24"/>
                <w:lang w:val="en-US" w:eastAsia="zh-CN"/>
              </w:rPr>
            </w:pPr>
            <w:r>
              <w:rPr>
                <w:rFonts w:cs="Times New Roman" w:ascii="Times New Roman" w:hAnsi="Times New Roman"/>
                <w:sz w:val="24"/>
                <w:szCs w:val="24"/>
                <w:lang w:val="en-US" w:eastAsia="zh-CN"/>
              </w:rPr>
            </w:r>
          </w:p>
        </w:tc>
      </w:tr>
      <w:tr>
        <w:trPr/>
        <w:tc>
          <w:tcPr>
            <w:tcW w:w="2263" w:type="dxa"/>
            <w:tcBorders>
              <w:top w:val="single" w:sz="4" w:space="0" w:color="000000"/>
              <w:start w:val="single" w:sz="4" w:space="0" w:color="000000"/>
              <w:bottom w:val="single" w:sz="4" w:space="0" w:color="000000"/>
              <w:end w:val="single" w:sz="4" w:space="0" w:color="000000"/>
            </w:tcBorders>
          </w:tcPr>
          <w:p>
            <w:pPr>
              <w:pStyle w:val="Normal"/>
              <w:tabs>
                <w:tab w:val="clear" w:pos="708"/>
              </w:tabs>
              <w:bidi w:val="0"/>
              <w:spacing w:lineRule="auto" w:line="276"/>
              <w:ind w:hanging="0" w:start="0" w:end="-1"/>
              <w:rPr>
                <w:lang w:val="en-US"/>
              </w:rPr>
            </w:pPr>
            <w:r>
              <w:rPr>
                <w:rFonts w:cs="Times New Roman" w:ascii="Times New Roman" w:hAnsi="Times New Roman"/>
                <w:b/>
                <w:bCs/>
                <w:sz w:val="24"/>
                <w:szCs w:val="24"/>
                <w:lang w:val="en-US" w:eastAsia="zh-CN"/>
              </w:rPr>
              <w:t>Taqrizchilar:</w:t>
            </w:r>
          </w:p>
        </w:tc>
        <w:tc>
          <w:tcPr>
            <w:tcW w:w="6803" w:type="dxa"/>
            <w:tcBorders>
              <w:top w:val="single" w:sz="4" w:space="0" w:color="000000"/>
              <w:start w:val="single" w:sz="4" w:space="0" w:color="000000"/>
              <w:bottom w:val="single" w:sz="4" w:space="0" w:color="000000"/>
              <w:end w:val="single" w:sz="4" w:space="0" w:color="000000"/>
            </w:tcBorders>
          </w:tcPr>
          <w:p>
            <w:pPr>
              <w:pStyle w:val="TableParagraph"/>
              <w:tabs>
                <w:tab w:val="clear" w:pos="708"/>
              </w:tabs>
              <w:bidi w:val="0"/>
              <w:spacing w:lineRule="exact" w:line="276"/>
              <w:ind w:hanging="0" w:start="0" w:end="1221"/>
              <w:jc w:val="both"/>
              <w:rPr>
                <w:rFonts w:ascii="Times New Roman" w:hAnsi="Times New Roman" w:cs="Times New Roman"/>
                <w:sz w:val="24"/>
              </w:rPr>
            </w:pPr>
            <w:r>
              <w:rPr>
                <w:rFonts w:cs="Times New Roman" w:ascii="Times New Roman" w:hAnsi="Times New Roman"/>
                <w:sz w:val="24"/>
              </w:rPr>
              <w:t>N.Sharopova</w:t>
            </w:r>
            <w:r>
              <w:rPr>
                <w:rFonts w:cs="Times New Roman" w:ascii="Times New Roman" w:hAnsi="Times New Roman"/>
                <w:spacing w:val="-2"/>
                <w:sz w:val="24"/>
              </w:rPr>
              <w:t xml:space="preserve"> </w:t>
            </w:r>
            <w:r>
              <w:rPr>
                <w:rFonts w:cs="Times New Roman" w:ascii="Times New Roman" w:hAnsi="Times New Roman"/>
                <w:sz w:val="24"/>
              </w:rPr>
              <w:t>–</w:t>
            </w:r>
            <w:r>
              <w:rPr>
                <w:rFonts w:cs="Times New Roman" w:ascii="Times New Roman" w:hAnsi="Times New Roman"/>
                <w:spacing w:val="2"/>
                <w:sz w:val="24"/>
              </w:rPr>
              <w:t xml:space="preserve"> </w:t>
            </w:r>
            <w:r>
              <w:rPr>
                <w:rFonts w:cs="Times New Roman" w:ascii="Times New Roman" w:hAnsi="Times New Roman"/>
                <w:sz w:val="24"/>
              </w:rPr>
              <w:t>IPU,</w:t>
            </w:r>
            <w:r>
              <w:rPr>
                <w:rFonts w:cs="Times New Roman" w:ascii="Times New Roman" w:hAnsi="Times New Roman"/>
                <w:spacing w:val="-1"/>
                <w:sz w:val="24"/>
              </w:rPr>
              <w:t xml:space="preserve"> </w:t>
            </w:r>
            <w:r>
              <w:rPr>
                <w:rFonts w:cs="Times New Roman" w:ascii="Times New Roman" w:hAnsi="Times New Roman"/>
                <w:sz w:val="24"/>
              </w:rPr>
              <w:t>“Tarix</w:t>
            </w:r>
            <w:r>
              <w:rPr>
                <w:rFonts w:cs="Times New Roman" w:ascii="Times New Roman" w:hAnsi="Times New Roman"/>
                <w:spacing w:val="1"/>
                <w:sz w:val="24"/>
              </w:rPr>
              <w:t xml:space="preserve"> </w:t>
            </w:r>
            <w:r>
              <w:rPr>
                <w:rFonts w:cs="Times New Roman" w:ascii="Times New Roman" w:hAnsi="Times New Roman"/>
                <w:sz w:val="24"/>
              </w:rPr>
              <w:t>va</w:t>
            </w:r>
            <w:r>
              <w:rPr>
                <w:rFonts w:cs="Times New Roman" w:ascii="Times New Roman" w:hAnsi="Times New Roman"/>
                <w:spacing w:val="-2"/>
                <w:sz w:val="24"/>
              </w:rPr>
              <w:t xml:space="preserve"> </w:t>
            </w:r>
            <w:r>
              <w:rPr>
                <w:rFonts w:cs="Times New Roman" w:ascii="Times New Roman" w:hAnsi="Times New Roman"/>
                <w:sz w:val="24"/>
              </w:rPr>
              <w:t>ijtimoiy</w:t>
            </w:r>
            <w:r>
              <w:rPr>
                <w:rFonts w:cs="Times New Roman" w:ascii="Times New Roman" w:hAnsi="Times New Roman"/>
                <w:spacing w:val="-8"/>
                <w:sz w:val="24"/>
              </w:rPr>
              <w:t xml:space="preserve"> </w:t>
            </w:r>
            <w:r>
              <w:rPr>
                <w:rFonts w:cs="Times New Roman" w:ascii="Times New Roman" w:hAnsi="Times New Roman"/>
                <w:sz w:val="24"/>
              </w:rPr>
              <w:t>fanlar”</w:t>
            </w:r>
            <w:r>
              <w:rPr>
                <w:rFonts w:cs="Times New Roman" w:ascii="Times New Roman" w:hAnsi="Times New Roman"/>
                <w:spacing w:val="-1"/>
                <w:sz w:val="24"/>
              </w:rPr>
              <w:t xml:space="preserve"> </w:t>
            </w:r>
            <w:r>
              <w:rPr>
                <w:rFonts w:cs="Times New Roman" w:ascii="Times New Roman" w:hAnsi="Times New Roman"/>
                <w:sz w:val="24"/>
              </w:rPr>
              <w:t xml:space="preserve">kafedrasi dotsent v.b, </w:t>
            </w:r>
          </w:p>
          <w:p>
            <w:pPr>
              <w:pStyle w:val="TableParagraph"/>
              <w:tabs>
                <w:tab w:val="clear" w:pos="708"/>
              </w:tabs>
              <w:bidi w:val="0"/>
              <w:spacing w:lineRule="exact" w:line="276"/>
              <w:ind w:hanging="0" w:start="0" w:end="1221"/>
              <w:jc w:val="both"/>
              <w:rPr/>
            </w:pPr>
            <w:r>
              <w:rPr>
                <w:rFonts w:cs="Times New Roman" w:ascii="Times New Roman" w:hAnsi="Times New Roman"/>
                <w:sz w:val="24"/>
              </w:rPr>
              <w:t>G.Mo‘minova –QarDU Jahon tarixi kafedrasi professori, t.f.d., professor</w:t>
            </w:r>
            <w:r>
              <w:rPr>
                <w:rFonts w:cs="Times New Roman" w:ascii="Times New Roman" w:hAnsi="Times New Roman"/>
                <w:spacing w:val="-58"/>
                <w:sz w:val="24"/>
              </w:rPr>
              <w:t xml:space="preserve"> .</w:t>
            </w:r>
          </w:p>
        </w:tc>
      </w:tr>
    </w:tbl>
    <w:p>
      <w:pPr>
        <w:pStyle w:val="Normal"/>
        <w:bidi w:val="0"/>
        <w:ind w:firstLine="567" w:start="0" w:end="0"/>
        <w:rPr>
          <w:rFonts w:ascii="Times New Roman" w:hAnsi="Times New Roman" w:cs="Times New Roman"/>
          <w:sz w:val="24"/>
          <w:szCs w:val="24"/>
          <w:lang w:val="en-US"/>
        </w:rPr>
      </w:pPr>
      <w:r>
        <w:rPr>
          <w:rFonts w:cs="Times New Roman" w:ascii="Times New Roman" w:hAnsi="Times New Roman"/>
          <w:sz w:val="24"/>
          <w:szCs w:val="24"/>
          <w:lang w:val="en-US"/>
        </w:rPr>
        <w:t xml:space="preserve">Mazkur Sillabus “Tarix va ijtimoiy fanlar” kafedrasining 2025 yil ____ avgustdagi 1-sonli yig‘ilish bayoni bilan tasdiqlangan. </w:t>
      </w:r>
    </w:p>
    <w:p>
      <w:pPr>
        <w:pStyle w:val="Normal"/>
        <w:bidi w:val="0"/>
        <w:ind w:firstLine="567" w:start="0" w:end="0"/>
        <w:rPr>
          <w:rFonts w:ascii="Times New Roman" w:hAnsi="Times New Roman" w:cs="Times New Roman"/>
          <w:sz w:val="24"/>
          <w:szCs w:val="24"/>
          <w:lang w:val="en-US"/>
        </w:rPr>
      </w:pPr>
      <w:r>
        <w:rPr>
          <w:rFonts w:cs="Times New Roman" w:ascii="Times New Roman" w:hAnsi="Times New Roman"/>
          <w:sz w:val="24"/>
          <w:szCs w:val="24"/>
          <w:lang w:val="en-US"/>
        </w:rPr>
        <w:t>Mazkur Sillabus universitet o‘quv-uslubiy Kengashining 2025 yil ____avgustdagi 1-sonli yig‘ilish bayoni bilan tasdiqlangan.</w:t>
      </w:r>
    </w:p>
    <w:p>
      <w:pPr>
        <w:pStyle w:val="Normal"/>
        <w:bidi w:val="0"/>
        <w:ind w:firstLine="567" w:start="0" w:end="0"/>
        <w:rPr>
          <w:rFonts w:ascii="Times New Roman" w:hAnsi="Times New Roman" w:cs="Times New Roman"/>
          <w:sz w:val="24"/>
          <w:szCs w:val="24"/>
          <w:lang w:val="en-US"/>
        </w:rPr>
      </w:pPr>
      <w:r>
        <w:rPr>
          <w:rFonts w:cs="Times New Roman" w:ascii="Times New Roman" w:hAnsi="Times New Roman"/>
          <w:sz w:val="24"/>
          <w:szCs w:val="24"/>
          <w:lang w:val="en-US"/>
        </w:rPr>
      </w:r>
    </w:p>
    <w:tbl>
      <w:tblPr>
        <w:tblW w:w="9067" w:type="dxa"/>
        <w:jc w:val="center"/>
        <w:tblInd w:w="0" w:type="dxa"/>
        <w:tblLayout w:type="fixed"/>
        <w:tblCellMar>
          <w:top w:w="0" w:type="dxa"/>
          <w:start w:w="108" w:type="dxa"/>
          <w:bottom w:w="0" w:type="dxa"/>
          <w:end w:w="108" w:type="dxa"/>
        </w:tblCellMar>
      </w:tblPr>
      <w:tblGrid>
        <w:gridCol w:w="3964"/>
        <w:gridCol w:w="2127"/>
        <w:gridCol w:w="2976"/>
      </w:tblGrid>
      <w:tr>
        <w:trPr/>
        <w:tc>
          <w:tcPr>
            <w:tcW w:w="3964" w:type="dxa"/>
            <w:tcBorders/>
          </w:tcPr>
          <w:p>
            <w:pPr>
              <w:pStyle w:val="Normal"/>
              <w:tabs>
                <w:tab w:val="clear" w:pos="708"/>
              </w:tabs>
              <w:bidi w:val="0"/>
              <w:spacing w:lineRule="auto" w:line="276"/>
              <w:ind w:hanging="0" w:start="0" w:end="0"/>
              <w:rPr>
                <w:lang w:val="en-US"/>
              </w:rPr>
            </w:pPr>
            <w:r>
              <w:rPr>
                <w:rFonts w:cs="Times New Roman" w:ascii="Times New Roman" w:hAnsi="Times New Roman"/>
                <w:b/>
                <w:bCs/>
                <w:sz w:val="24"/>
                <w:szCs w:val="24"/>
                <w:lang w:val="en-US" w:eastAsia="zh-CN"/>
              </w:rPr>
              <w:t>O‘quv-uslubiy boshqarma boshlig‘i</w:t>
            </w:r>
          </w:p>
        </w:tc>
        <w:tc>
          <w:tcPr>
            <w:tcW w:w="2127" w:type="dxa"/>
            <w:tcBorders/>
          </w:tcPr>
          <w:p>
            <w:pPr>
              <w:pStyle w:val="Normal"/>
              <w:tabs>
                <w:tab w:val="clear" w:pos="708"/>
              </w:tabs>
              <w:bidi w:val="0"/>
              <w:spacing w:lineRule="auto" w:line="276"/>
              <w:ind w:hanging="0" w:start="0" w:end="0"/>
              <w:jc w:val="end"/>
              <w:rPr>
                <w:rFonts w:ascii="Times New Roman" w:hAnsi="Times New Roman" w:cs="Times New Roman"/>
                <w:sz w:val="24"/>
                <w:szCs w:val="24"/>
                <w:lang w:val="en-US" w:eastAsia="zh-CN"/>
              </w:rPr>
            </w:pPr>
            <w:r>
              <w:rPr>
                <w:rFonts w:cs="Times New Roman" w:ascii="Times New Roman" w:hAnsi="Times New Roman"/>
                <w:sz w:val="24"/>
                <w:szCs w:val="24"/>
                <w:lang w:val="en-US" w:eastAsia="zh-CN"/>
              </w:rPr>
            </w:r>
          </w:p>
        </w:tc>
        <w:tc>
          <w:tcPr>
            <w:tcW w:w="2976" w:type="dxa"/>
            <w:tcBorders/>
          </w:tcPr>
          <w:p>
            <w:pPr>
              <w:pStyle w:val="Normal"/>
              <w:tabs>
                <w:tab w:val="clear" w:pos="708"/>
              </w:tabs>
              <w:bidi w:val="0"/>
              <w:spacing w:lineRule="auto" w:line="276"/>
              <w:ind w:hanging="0" w:start="0" w:end="0"/>
              <w:rPr>
                <w:lang w:val="en-US"/>
              </w:rPr>
            </w:pPr>
            <w:r>
              <w:rPr>
                <w:rFonts w:cs="Times New Roman" w:ascii="Times New Roman" w:hAnsi="Times New Roman"/>
                <w:sz w:val="24"/>
                <w:szCs w:val="24"/>
                <w:lang w:val="en-US" w:eastAsia="zh-CN"/>
              </w:rPr>
              <w:t>A.R. Mallayev</w:t>
            </w:r>
          </w:p>
        </w:tc>
      </w:tr>
      <w:tr>
        <w:trPr>
          <w:trHeight w:val="241" w:hRule="atLeast"/>
        </w:trPr>
        <w:tc>
          <w:tcPr>
            <w:tcW w:w="3964" w:type="dxa"/>
            <w:tcBorders/>
          </w:tcPr>
          <w:p>
            <w:pPr>
              <w:pStyle w:val="Normal"/>
              <w:tabs>
                <w:tab w:val="clear" w:pos="708"/>
              </w:tabs>
              <w:bidi w:val="0"/>
              <w:spacing w:lineRule="auto" w:line="276"/>
              <w:ind w:hanging="0" w:start="0" w:end="0"/>
              <w:rPr>
                <w:lang w:val="uz-Latn-UZ"/>
              </w:rPr>
            </w:pPr>
            <w:r>
              <w:rPr>
                <w:rFonts w:cs="Times New Roman" w:ascii="Times New Roman" w:hAnsi="Times New Roman"/>
                <w:b/>
                <w:bCs/>
                <w:sz w:val="24"/>
                <w:szCs w:val="24"/>
                <w:lang w:val="uz-Latn-UZ"/>
              </w:rPr>
              <w:t>Kafedra mudiri</w:t>
            </w:r>
          </w:p>
        </w:tc>
        <w:tc>
          <w:tcPr>
            <w:tcW w:w="2127" w:type="dxa"/>
            <w:tcBorders/>
          </w:tcPr>
          <w:p>
            <w:pPr>
              <w:pStyle w:val="Normal"/>
              <w:tabs>
                <w:tab w:val="clear" w:pos="708"/>
              </w:tabs>
              <w:bidi w:val="0"/>
              <w:spacing w:lineRule="auto" w:line="276"/>
              <w:ind w:hanging="0" w:start="0" w:end="0"/>
              <w:jc w:val="end"/>
              <w:rPr>
                <w:rFonts w:ascii="Times New Roman" w:hAnsi="Times New Roman" w:cs="Times New Roman"/>
                <w:bCs/>
                <w:sz w:val="24"/>
                <w:szCs w:val="24"/>
                <w:lang w:val="uz-Latn-UZ"/>
              </w:rPr>
            </w:pPr>
            <w:r>
              <w:rPr>
                <w:rFonts w:cs="Times New Roman" w:ascii="Times New Roman" w:hAnsi="Times New Roman"/>
                <w:bCs/>
                <w:sz w:val="24"/>
                <w:szCs w:val="24"/>
                <w:lang w:val="uz-Latn-UZ"/>
              </w:rPr>
            </w:r>
          </w:p>
        </w:tc>
        <w:tc>
          <w:tcPr>
            <w:tcW w:w="2976" w:type="dxa"/>
            <w:tcBorders/>
          </w:tcPr>
          <w:p>
            <w:pPr>
              <w:pStyle w:val="Normal"/>
              <w:tabs>
                <w:tab w:val="clear" w:pos="708"/>
              </w:tabs>
              <w:bidi w:val="0"/>
              <w:spacing w:lineRule="auto" w:line="276"/>
              <w:ind w:hanging="0" w:start="0" w:end="0"/>
              <w:rPr>
                <w:lang w:val="uz-Latn-UZ"/>
              </w:rPr>
            </w:pPr>
            <w:r>
              <w:rPr>
                <w:rFonts w:cs="Times New Roman" w:ascii="Times New Roman" w:hAnsi="Times New Roman"/>
                <w:bCs/>
                <w:sz w:val="24"/>
                <w:szCs w:val="24"/>
                <w:lang w:val="uz-Latn-UZ"/>
              </w:rPr>
              <w:t>S.B. Murtazova</w:t>
            </w:r>
          </w:p>
        </w:tc>
      </w:tr>
      <w:tr>
        <w:trPr>
          <w:trHeight w:val="373" w:hRule="atLeast"/>
        </w:trPr>
        <w:tc>
          <w:tcPr>
            <w:tcW w:w="3964" w:type="dxa"/>
            <w:tcBorders/>
          </w:tcPr>
          <w:p>
            <w:pPr>
              <w:pStyle w:val="Normal"/>
              <w:tabs>
                <w:tab w:val="clear" w:pos="708"/>
              </w:tabs>
              <w:bidi w:val="0"/>
              <w:spacing w:lineRule="auto" w:line="276"/>
              <w:ind w:hanging="0" w:start="0" w:end="0"/>
              <w:rPr>
                <w:lang w:val="uz-Latn-UZ"/>
              </w:rPr>
            </w:pPr>
            <w:r>
              <w:rPr>
                <w:rFonts w:cs="Times New Roman" w:ascii="Times New Roman" w:hAnsi="Times New Roman"/>
                <w:b/>
                <w:bCs/>
                <w:sz w:val="24"/>
                <w:szCs w:val="24"/>
                <w:lang w:val="uz-Latn-UZ"/>
              </w:rPr>
              <w:t>Tuzuvchi:</w:t>
            </w:r>
          </w:p>
        </w:tc>
        <w:tc>
          <w:tcPr>
            <w:tcW w:w="2127" w:type="dxa"/>
            <w:tcBorders/>
          </w:tcPr>
          <w:p>
            <w:pPr>
              <w:pStyle w:val="Normal"/>
              <w:tabs>
                <w:tab w:val="clear" w:pos="708"/>
              </w:tabs>
              <w:bidi w:val="0"/>
              <w:spacing w:lineRule="auto" w:line="276"/>
              <w:ind w:hanging="0" w:start="0" w:end="0"/>
              <w:jc w:val="end"/>
              <w:rPr>
                <w:rFonts w:ascii="Times New Roman" w:hAnsi="Times New Roman" w:cs="Times New Roman"/>
                <w:bCs/>
                <w:sz w:val="24"/>
                <w:szCs w:val="24"/>
                <w:lang w:val="uz-Latn-UZ"/>
              </w:rPr>
            </w:pPr>
            <w:r>
              <w:rPr>
                <w:rFonts w:cs="Times New Roman" w:ascii="Times New Roman" w:hAnsi="Times New Roman"/>
                <w:bCs/>
                <w:sz w:val="24"/>
                <w:szCs w:val="24"/>
                <w:lang w:val="uz-Latn-UZ"/>
              </w:rPr>
            </w:r>
          </w:p>
        </w:tc>
        <w:tc>
          <w:tcPr>
            <w:tcW w:w="2976" w:type="dxa"/>
            <w:tcBorders/>
          </w:tcPr>
          <w:p>
            <w:pPr>
              <w:pStyle w:val="Normal"/>
              <w:tabs>
                <w:tab w:val="clear" w:pos="708"/>
              </w:tabs>
              <w:bidi w:val="0"/>
              <w:spacing w:lineRule="auto" w:line="276"/>
              <w:ind w:hanging="0" w:start="0" w:end="0"/>
              <w:rPr>
                <w:lang w:val="uz-Latn-UZ"/>
              </w:rPr>
            </w:pPr>
            <w:r>
              <w:rPr>
                <w:rFonts w:cs="Times New Roman" w:ascii="Times New Roman" w:hAnsi="Times New Roman"/>
                <w:sz w:val="24"/>
                <w:szCs w:val="24"/>
                <w:lang w:val="uz-Latn-UZ"/>
              </w:rPr>
              <w:t>B.Sh.Toshpo‘latov</w:t>
            </w:r>
          </w:p>
        </w:tc>
      </w:tr>
    </w:tbl>
    <w:p>
      <w:pPr>
        <w:pStyle w:val="Normal"/>
        <w:tabs>
          <w:tab w:val="clear" w:pos="708"/>
          <w:tab w:val="left" w:pos="6344" w:leader="none"/>
        </w:tabs>
        <w:bidi w:val="0"/>
        <w:ind w:hanging="0" w:start="0" w:end="0"/>
        <w:rPr>
          <w:rFonts w:ascii="Times New Roman" w:hAnsi="Times New Roman" w:cs="Times New Roman"/>
          <w:bCs/>
          <w:sz w:val="24"/>
          <w:szCs w:val="24"/>
          <w:lang w:val="uz-Latn-UZ"/>
        </w:rPr>
      </w:pPr>
      <w:r>
        <w:rPr>
          <w:rFonts w:cs="Times New Roman" w:ascii="Times New Roman" w:hAnsi="Times New Roman"/>
          <w:bCs/>
          <w:sz w:val="24"/>
          <w:szCs w:val="24"/>
          <w:lang w:val="uz-Latn-UZ"/>
        </w:rPr>
      </w:r>
    </w:p>
    <w:p>
      <w:pPr>
        <w:pStyle w:val="Normal"/>
        <w:bidi w:val="0"/>
        <w:spacing w:before="0" w:after="200"/>
        <w:ind w:hanging="0" w:start="0" w:end="0"/>
        <w:jc w:val="center"/>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r>
      <w:r>
        <w:br w:type="page"/>
      </w:r>
    </w:p>
    <w:p>
      <w:pPr>
        <w:pStyle w:val="Normal"/>
        <w:bidi w:val="0"/>
        <w:ind w:hanging="0" w:start="0" w:end="0"/>
        <w:jc w:val="center"/>
        <w:rPr>
          <w:rFonts w:ascii="Times New Roman" w:hAnsi="Times New Roman" w:cs="Times New Roman"/>
          <w:b/>
          <w:color w:val="auto"/>
          <w:sz w:val="22"/>
          <w:szCs w:val="22"/>
          <w:lang w:val="en-US" w:eastAsia="ru-RU"/>
        </w:rPr>
      </w:pPr>
      <w:r>
        <w:rPr>
          <w:rFonts w:cs="Times New Roman" w:ascii="Times New Roman" w:hAnsi="Times New Roman"/>
          <w:b/>
          <w:color w:val="auto"/>
          <w:sz w:val="22"/>
          <w:szCs w:val="22"/>
          <w:lang w:val="en-US" w:eastAsia="ru-RU"/>
        </w:rPr>
        <w:t>“</w:t>
      </w:r>
      <w:r>
        <w:rPr>
          <w:rFonts w:cs="Times New Roman" w:ascii="Times New Roman" w:hAnsi="Times New Roman"/>
          <w:b/>
          <w:color w:val="auto"/>
          <w:sz w:val="22"/>
          <w:szCs w:val="22"/>
          <w:lang w:val="en-US" w:eastAsia="ru-RU"/>
        </w:rPr>
        <w:t>Tarixiy geografiya ” fanidan dasturiy savolnomalar</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en-US" w:eastAsia="ru-RU"/>
        </w:rPr>
        <w:t xml:space="preserve">Tarixiy geografiya fani haqidagi ilmiy qarashlar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ru-RU" w:eastAsia="ru-RU"/>
        </w:rPr>
      </w:pPr>
      <w:r>
        <w:rPr>
          <w:rFonts w:cs="Times New Roman" w:ascii="Times New Roman" w:hAnsi="Times New Roman"/>
          <w:color w:val="auto"/>
          <w:sz w:val="22"/>
          <w:szCs w:val="22"/>
          <w:lang w:val="ru-RU" w:eastAsia="ru-RU"/>
        </w:rPr>
        <w:t xml:space="preserve">Tarixiy geografiyaning vazifasi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 xml:space="preserve">Tarixiy geografiyaning fan sifatida shakllanishi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 xml:space="preserve">Tarixiy geografiyani o’rganishda yordamchi tarixiy fanlarning o’rni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 xml:space="preserve">O’rta Osiyo olimlmri asarlarining tarixiy geografiya uchun ahamiyati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ru-RU" w:eastAsia="ru-RU"/>
        </w:rPr>
      </w:pPr>
      <w:r>
        <w:rPr>
          <w:rFonts w:cs="Times New Roman" w:ascii="Times New Roman" w:hAnsi="Times New Roman"/>
          <w:color w:val="auto"/>
          <w:sz w:val="22"/>
          <w:szCs w:val="22"/>
          <w:lang w:val="ru-RU" w:eastAsia="ru-RU"/>
        </w:rPr>
        <w:t xml:space="preserve">Tarixiy kartografiya </w:t>
      </w:r>
      <w:r>
        <w:rPr>
          <w:rFonts w:cs="Times New Roman" w:ascii="Times New Roman" w:hAnsi="Times New Roman"/>
          <w:color w:val="auto"/>
          <w:sz w:val="22"/>
          <w:szCs w:val="22"/>
          <w:lang w:val="en-US" w:eastAsia="ru-RU"/>
        </w:rPr>
        <w:t>h</w:t>
      </w:r>
      <w:r>
        <w:rPr>
          <w:rFonts w:cs="Times New Roman" w:ascii="Times New Roman" w:hAnsi="Times New Roman"/>
          <w:color w:val="auto"/>
          <w:sz w:val="22"/>
          <w:szCs w:val="22"/>
          <w:lang w:val="ru-RU" w:eastAsia="ru-RU"/>
        </w:rPr>
        <w:t>a</w:t>
      </w:r>
      <w:r>
        <w:rPr>
          <w:rFonts w:cs="Times New Roman" w:ascii="Times New Roman" w:hAnsi="Times New Roman"/>
          <w:color w:val="auto"/>
          <w:sz w:val="22"/>
          <w:szCs w:val="22"/>
          <w:lang w:val="en-US" w:eastAsia="ru-RU"/>
        </w:rPr>
        <w:t>q</w:t>
      </w:r>
      <w:r>
        <w:rPr>
          <w:rFonts w:cs="Times New Roman" w:ascii="Times New Roman" w:hAnsi="Times New Roman"/>
          <w:color w:val="auto"/>
          <w:sz w:val="22"/>
          <w:szCs w:val="22"/>
          <w:lang w:val="ru-RU" w:eastAsia="ru-RU"/>
        </w:rPr>
        <w:t xml:space="preserve">ida tushuncha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ru-RU" w:eastAsia="ru-RU"/>
        </w:rPr>
      </w:pPr>
      <w:r>
        <w:rPr>
          <w:rFonts w:cs="Times New Roman" w:ascii="Times New Roman" w:hAnsi="Times New Roman"/>
          <w:color w:val="auto"/>
          <w:sz w:val="22"/>
          <w:szCs w:val="22"/>
          <w:lang w:val="ru-RU" w:eastAsia="ru-RU"/>
        </w:rPr>
        <w:t xml:space="preserve">Tarixiy kartalar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ru-RU" w:eastAsia="ru-RU"/>
        </w:rPr>
      </w:pPr>
      <w:r>
        <w:rPr>
          <w:rFonts w:cs="Times New Roman" w:ascii="Times New Roman" w:hAnsi="Times New Roman"/>
          <w:color w:val="auto"/>
          <w:sz w:val="22"/>
          <w:szCs w:val="22"/>
          <w:lang w:val="en-US" w:eastAsia="ru-RU"/>
        </w:rPr>
        <w:t>O’</w:t>
      </w:r>
      <w:r>
        <w:rPr>
          <w:rFonts w:cs="Times New Roman" w:ascii="Times New Roman" w:hAnsi="Times New Roman"/>
          <w:color w:val="auto"/>
          <w:sz w:val="22"/>
          <w:szCs w:val="22"/>
          <w:lang w:val="ru-RU" w:eastAsia="ru-RU"/>
        </w:rPr>
        <w:t xml:space="preserve">zbekistonda kartografiya </w:t>
      </w:r>
      <w:r>
        <w:rPr>
          <w:rFonts w:cs="Times New Roman" w:ascii="Times New Roman" w:hAnsi="Times New Roman"/>
          <w:color w:val="auto"/>
          <w:sz w:val="22"/>
          <w:szCs w:val="22"/>
          <w:lang w:val="en-US" w:eastAsia="ru-RU"/>
        </w:rPr>
        <w:t>f</w:t>
      </w:r>
      <w:r>
        <w:rPr>
          <w:rFonts w:cs="Times New Roman" w:ascii="Times New Roman" w:hAnsi="Times New Roman"/>
          <w:color w:val="auto"/>
          <w:sz w:val="22"/>
          <w:szCs w:val="22"/>
          <w:lang w:val="ru-RU" w:eastAsia="ru-RU"/>
        </w:rPr>
        <w:t xml:space="preserve">ani tarixi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sv-SE" w:eastAsia="ru-RU"/>
        </w:rPr>
        <w:t>Antik</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davr</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mualliflarining</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O</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rta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Osiyoga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doir</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kartografik</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tadqiqotlari</w:t>
      </w:r>
      <w:r>
        <w:rPr>
          <w:rFonts w:cs="Times New Roman" w:ascii="Times New Roman" w:hAnsi="Times New Roman"/>
          <w:color w:val="auto"/>
          <w:sz w:val="22"/>
          <w:szCs w:val="22"/>
          <w:lang w:val="en-US" w:eastAsia="ru-RU"/>
        </w:rPr>
        <w:t xml:space="preserve">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sv-SE" w:eastAsia="ru-RU"/>
        </w:rPr>
        <w:t>XIII</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XIX</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asrlarda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G</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arbiy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Yevropaga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O</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rta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Osiyo</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haqidagi</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tarixiy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geografik</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va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kartografik</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malumotlar</w:t>
      </w:r>
      <w:r>
        <w:rPr>
          <w:rFonts w:cs="Times New Roman" w:ascii="Times New Roman" w:hAnsi="Times New Roman"/>
          <w:color w:val="auto"/>
          <w:sz w:val="22"/>
          <w:szCs w:val="22"/>
          <w:lang w:val="en-US" w:eastAsia="ru-RU"/>
        </w:rPr>
        <w:t xml:space="preserve">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sv-SE" w:eastAsia="ru-RU"/>
        </w:rPr>
        <w:t>Rossiyada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O</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rta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Osiyo</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haqidagi</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tarixiy</w:t>
      </w:r>
      <w:r>
        <w:rPr>
          <w:rFonts w:cs="Times New Roman" w:ascii="Times New Roman" w:hAnsi="Times New Roman"/>
          <w:color w:val="auto"/>
          <w:sz w:val="22"/>
          <w:szCs w:val="22"/>
          <w:lang w:val="en-US" w:eastAsia="ru-RU"/>
        </w:rPr>
        <w:t xml:space="preserve"> – </w:t>
      </w:r>
      <w:r>
        <w:rPr>
          <w:rFonts w:cs="Times New Roman" w:ascii="Times New Roman" w:hAnsi="Times New Roman"/>
          <w:color w:val="auto"/>
          <w:sz w:val="22"/>
          <w:szCs w:val="22"/>
          <w:lang w:val="sv-SE" w:eastAsia="ru-RU"/>
        </w:rPr>
        <w:t>geografik</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ma</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lumotlar</w:t>
      </w:r>
      <w:r>
        <w:rPr>
          <w:rFonts w:cs="Times New Roman" w:ascii="Times New Roman" w:hAnsi="Times New Roman"/>
          <w:color w:val="auto"/>
          <w:sz w:val="22"/>
          <w:szCs w:val="22"/>
          <w:lang w:val="en-US" w:eastAsia="ru-RU"/>
        </w:rPr>
        <w:t xml:space="preserve">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 xml:space="preserve">O’rta Osiyo olimlarining kartografik tadqiqotlari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 xml:space="preserve">O’rta Osiyo tosh asri manzilgohlari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O’rta Osiyoning eneolit , bronza va ilk temir davri manzilgohlari</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fr-FR" w:eastAsia="ru-RU"/>
        </w:rPr>
      </w:pPr>
      <w:r>
        <w:rPr>
          <w:rFonts w:cs="Times New Roman" w:ascii="Times New Roman" w:hAnsi="Times New Roman"/>
          <w:color w:val="auto"/>
          <w:sz w:val="22"/>
          <w:szCs w:val="22"/>
          <w:lang w:val="fr-FR" w:eastAsia="ru-RU"/>
        </w:rPr>
        <w:t xml:space="preserve">O’rta Osiyoning qadimgi xalqlari va davlat birlashmalari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fr-FR" w:eastAsia="ru-RU"/>
        </w:rPr>
      </w:pPr>
      <w:r>
        <w:rPr>
          <w:rFonts w:cs="Times New Roman" w:ascii="Times New Roman" w:hAnsi="Times New Roman"/>
          <w:color w:val="auto"/>
          <w:sz w:val="22"/>
          <w:szCs w:val="22"/>
          <w:lang w:val="fr-FR" w:eastAsia="ru-RU"/>
        </w:rPr>
        <w:t xml:space="preserve"> </w:t>
      </w:r>
      <w:r>
        <w:rPr>
          <w:rFonts w:cs="Times New Roman" w:ascii="Times New Roman" w:hAnsi="Times New Roman"/>
          <w:color w:val="auto"/>
          <w:sz w:val="22"/>
          <w:szCs w:val="22"/>
          <w:lang w:val="fr-FR" w:eastAsia="ru-RU"/>
        </w:rPr>
        <w:t xml:space="preserve">Ahamoniylar hukmronligi davrida O’rta Osiyo tarixiy geografiyasi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fr-FR" w:eastAsia="ru-RU"/>
        </w:rPr>
      </w:pPr>
      <w:r>
        <w:rPr>
          <w:rFonts w:cs="Times New Roman" w:ascii="Times New Roman" w:hAnsi="Times New Roman"/>
          <w:color w:val="auto"/>
          <w:sz w:val="22"/>
          <w:szCs w:val="22"/>
          <w:lang w:val="fr-FR" w:eastAsia="ru-RU"/>
        </w:rPr>
        <w:t>A.Makedonskiy yurishlari davrida O’rta Osiyo   tarixiy geografiyasi</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fr-FR" w:eastAsia="ru-RU"/>
        </w:rPr>
      </w:pPr>
      <w:r>
        <w:rPr>
          <w:rFonts w:cs="Times New Roman" w:ascii="Times New Roman" w:hAnsi="Times New Roman"/>
          <w:color w:val="auto"/>
          <w:sz w:val="22"/>
          <w:szCs w:val="22"/>
          <w:lang w:val="fr-FR" w:eastAsia="ru-RU"/>
        </w:rPr>
        <w:t xml:space="preserve">Mil.avv.IV asr oxiri – milodiy IV asrning boshlarida O’rta Osiyoning siyosiy va iqtisodiy geografiyasi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ru-RU" w:eastAsia="ru-RU"/>
        </w:rPr>
      </w:pPr>
      <w:r>
        <w:rPr>
          <w:rFonts w:cs="Times New Roman" w:ascii="Times New Roman" w:hAnsi="Times New Roman"/>
          <w:color w:val="auto"/>
          <w:sz w:val="22"/>
          <w:szCs w:val="22"/>
          <w:lang w:val="fr-FR" w:eastAsia="ru-RU"/>
        </w:rPr>
        <w:t xml:space="preserve"> </w:t>
      </w:r>
      <w:r>
        <w:rPr>
          <w:rFonts w:cs="Times New Roman" w:ascii="Times New Roman" w:hAnsi="Times New Roman"/>
          <w:color w:val="auto"/>
          <w:sz w:val="22"/>
          <w:szCs w:val="22"/>
          <w:lang w:val="ru-RU" w:eastAsia="ru-RU"/>
        </w:rPr>
        <w:t>Buyuk ipak y</w:t>
      </w:r>
      <w:r>
        <w:rPr>
          <w:rFonts w:cs="Times New Roman" w:ascii="Times New Roman" w:hAnsi="Times New Roman"/>
          <w:color w:val="auto"/>
          <w:sz w:val="22"/>
          <w:szCs w:val="22"/>
          <w:lang w:val="en-US" w:eastAsia="ru-RU"/>
        </w:rPr>
        <w:t>o’</w:t>
      </w:r>
      <w:r>
        <w:rPr>
          <w:rFonts w:cs="Times New Roman" w:ascii="Times New Roman" w:hAnsi="Times New Roman"/>
          <w:color w:val="auto"/>
          <w:sz w:val="22"/>
          <w:szCs w:val="22"/>
          <w:lang w:val="ru-RU" w:eastAsia="ru-RU"/>
        </w:rPr>
        <w:t xml:space="preserve">li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ru-RU" w:eastAsia="ru-RU"/>
        </w:rPr>
      </w:pPr>
      <w:r>
        <w:rPr>
          <w:rFonts w:cs="Times New Roman" w:ascii="Times New Roman" w:hAnsi="Times New Roman"/>
          <w:color w:val="auto"/>
          <w:sz w:val="22"/>
          <w:szCs w:val="22"/>
          <w:lang w:val="ru-RU" w:eastAsia="ru-RU"/>
        </w:rPr>
        <w:t>Eftalitlar davlati siyosiy - tarixiy geografiyasi</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ru-RU" w:eastAsia="ru-RU"/>
        </w:rPr>
      </w:pPr>
      <w:r>
        <w:rPr>
          <w:rFonts w:cs="Times New Roman" w:ascii="Times New Roman" w:hAnsi="Times New Roman"/>
          <w:color w:val="auto"/>
          <w:sz w:val="22"/>
          <w:szCs w:val="22"/>
          <w:lang w:val="ru-RU" w:eastAsia="ru-RU"/>
        </w:rPr>
        <w:t xml:space="preserve">Turk </w:t>
      </w:r>
      <w:r>
        <w:rPr>
          <w:rFonts w:cs="Times New Roman" w:ascii="Times New Roman" w:hAnsi="Times New Roman"/>
          <w:color w:val="auto"/>
          <w:sz w:val="22"/>
          <w:szCs w:val="22"/>
          <w:lang w:val="en-US" w:eastAsia="ru-RU"/>
        </w:rPr>
        <w:t>h</w:t>
      </w:r>
      <w:r>
        <w:rPr>
          <w:rFonts w:cs="Times New Roman" w:ascii="Times New Roman" w:hAnsi="Times New Roman"/>
          <w:color w:val="auto"/>
          <w:sz w:val="22"/>
          <w:szCs w:val="22"/>
          <w:lang w:val="ru-RU" w:eastAsia="ru-RU"/>
        </w:rPr>
        <w:t>o</w:t>
      </w:r>
      <w:r>
        <w:rPr>
          <w:rFonts w:cs="Times New Roman" w:ascii="Times New Roman" w:hAnsi="Times New Roman"/>
          <w:color w:val="auto"/>
          <w:sz w:val="22"/>
          <w:szCs w:val="22"/>
          <w:lang w:val="en-US" w:eastAsia="ru-RU"/>
        </w:rPr>
        <w:t>q</w:t>
      </w:r>
      <w:r>
        <w:rPr>
          <w:rFonts w:cs="Times New Roman" w:ascii="Times New Roman" w:hAnsi="Times New Roman"/>
          <w:color w:val="auto"/>
          <w:sz w:val="22"/>
          <w:szCs w:val="22"/>
          <w:lang w:val="ru-RU" w:eastAsia="ru-RU"/>
        </w:rPr>
        <w:t xml:space="preserve">onligi  siyosiy tarixiy geografiyasi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ru-RU" w:eastAsia="ru-RU"/>
        </w:rPr>
      </w:pPr>
      <w:r>
        <w:rPr>
          <w:rFonts w:cs="Times New Roman" w:ascii="Times New Roman" w:hAnsi="Times New Roman"/>
          <w:color w:val="auto"/>
          <w:sz w:val="22"/>
          <w:szCs w:val="22"/>
          <w:lang w:val="en-US" w:eastAsia="ru-RU"/>
        </w:rPr>
        <w:t>O</w:t>
      </w:r>
      <w:r>
        <w:rPr>
          <w:rFonts w:cs="Times New Roman" w:ascii="Times New Roman" w:hAnsi="Times New Roman"/>
          <w:color w:val="auto"/>
          <w:sz w:val="22"/>
          <w:szCs w:val="22"/>
          <w:lang w:val="ru-RU" w:eastAsia="ru-RU"/>
        </w:rPr>
        <w:t xml:space="preserve">’rta Osiyo arab xalifaligi tarkibida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ru-RU" w:eastAsia="ru-RU"/>
        </w:rPr>
      </w:pPr>
      <w:r>
        <w:rPr>
          <w:rFonts w:cs="Times New Roman" w:ascii="Times New Roman" w:hAnsi="Times New Roman"/>
          <w:color w:val="auto"/>
          <w:sz w:val="22"/>
          <w:szCs w:val="22"/>
          <w:lang w:val="ru-RU" w:eastAsia="ru-RU"/>
        </w:rPr>
        <w:t xml:space="preserve">Arab istilochilariga </w:t>
      </w:r>
      <w:r>
        <w:rPr>
          <w:rFonts w:cs="Times New Roman" w:ascii="Times New Roman" w:hAnsi="Times New Roman"/>
          <w:color w:val="auto"/>
          <w:sz w:val="22"/>
          <w:szCs w:val="22"/>
          <w:lang w:val="en-US" w:eastAsia="ru-RU"/>
        </w:rPr>
        <w:t>q</w:t>
      </w:r>
      <w:r>
        <w:rPr>
          <w:rFonts w:cs="Times New Roman" w:ascii="Times New Roman" w:hAnsi="Times New Roman"/>
          <w:color w:val="auto"/>
          <w:sz w:val="22"/>
          <w:szCs w:val="22"/>
          <w:lang w:val="ru-RU" w:eastAsia="ru-RU"/>
        </w:rPr>
        <w:t>arshi xal</w:t>
      </w:r>
      <w:r>
        <w:rPr>
          <w:rFonts w:cs="Times New Roman" w:ascii="Times New Roman" w:hAnsi="Times New Roman"/>
          <w:color w:val="auto"/>
          <w:sz w:val="22"/>
          <w:szCs w:val="22"/>
          <w:lang w:val="en-US" w:eastAsia="ru-RU"/>
        </w:rPr>
        <w:t>q</w:t>
      </w:r>
      <w:r>
        <w:rPr>
          <w:rFonts w:cs="Times New Roman" w:ascii="Times New Roman" w:hAnsi="Times New Roman"/>
          <w:color w:val="auto"/>
          <w:sz w:val="22"/>
          <w:szCs w:val="22"/>
          <w:lang w:val="ru-RU" w:eastAsia="ru-RU"/>
        </w:rPr>
        <w:t xml:space="preserve"> kurashi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en-US" w:eastAsia="ru-RU"/>
        </w:rPr>
        <w:t xml:space="preserve">IX- XIII  asr boshlarida  Movaraunnahrdagi mustaqil davlatlar va ularning siyosiy – tarixiy geografiyasi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en-US" w:eastAsia="ru-RU"/>
        </w:rPr>
        <w:t xml:space="preserve">IX- XIII  asr boshlarida  Movaraunnahrning ijtimoiy- iqtisodiy  geografiyasi </w:t>
      </w:r>
    </w:p>
    <w:p>
      <w:pPr>
        <w:pStyle w:val="Normal"/>
        <w:numPr>
          <w:ilvl w:val="0"/>
          <w:numId w:val="5"/>
        </w:numPr>
        <w:tabs>
          <w:tab w:val="clear" w:pos="708"/>
          <w:tab w:val="left" w:pos="360" w:leader="none"/>
          <w:tab w:val="left" w:pos="720" w:leader="none"/>
        </w:tabs>
        <w:bidi w:val="0"/>
        <w:ind w:hanging="360" w:start="360" w:end="0"/>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sv-SE" w:eastAsia="ru-RU"/>
        </w:rPr>
        <w:t>O</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rta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Osiyoga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mo</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g</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ullar</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bosqini</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va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unga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qarshi</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ozodlik</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harakatlari</w:t>
      </w:r>
      <w:r>
        <w:rPr>
          <w:rFonts w:cs="Times New Roman" w:ascii="Times New Roman" w:hAnsi="Times New Roman"/>
          <w:color w:val="auto"/>
          <w:sz w:val="22"/>
          <w:szCs w:val="22"/>
          <w:lang w:val="en-US" w:eastAsia="ru-RU"/>
        </w:rPr>
        <w:t xml:space="preserve"> . </w:t>
      </w:r>
    </w:p>
    <w:p>
      <w:pPr>
        <w:pStyle w:val="Normal"/>
        <w:bidi w:val="0"/>
        <w:ind w:hanging="0" w:start="0" w:end="0"/>
        <w:jc w:val="start"/>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en-US" w:eastAsia="ru-RU"/>
        </w:rPr>
        <w:t xml:space="preserve">27. </w:t>
      </w:r>
      <w:r>
        <w:rPr>
          <w:rFonts w:cs="Times New Roman" w:ascii="Times New Roman" w:hAnsi="Times New Roman"/>
          <w:color w:val="auto"/>
          <w:sz w:val="22"/>
          <w:szCs w:val="22"/>
          <w:lang w:val="sv-SE" w:eastAsia="ru-RU"/>
        </w:rPr>
        <w:t>Chig</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atoy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ulusi</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davrida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O</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rta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Osiyo</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tarixiy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geografiyasi</w:t>
      </w:r>
      <w:r>
        <w:rPr>
          <w:rFonts w:cs="Times New Roman" w:ascii="Times New Roman" w:hAnsi="Times New Roman"/>
          <w:color w:val="auto"/>
          <w:sz w:val="22"/>
          <w:szCs w:val="22"/>
          <w:lang w:val="en-US" w:eastAsia="ru-RU"/>
        </w:rPr>
        <w:t>.</w:t>
      </w:r>
    </w:p>
    <w:p>
      <w:pPr>
        <w:pStyle w:val="Normal"/>
        <w:bidi w:val="0"/>
        <w:ind w:hanging="0" w:start="0" w:end="0"/>
        <w:jc w:val="start"/>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en-US" w:eastAsia="ru-RU"/>
        </w:rPr>
        <w:t xml:space="preserve">28. </w:t>
      </w:r>
      <w:r>
        <w:rPr>
          <w:rFonts w:cs="Times New Roman" w:ascii="Times New Roman" w:hAnsi="Times New Roman"/>
          <w:color w:val="auto"/>
          <w:sz w:val="22"/>
          <w:szCs w:val="22"/>
          <w:lang w:val="sv-SE" w:eastAsia="ru-RU"/>
        </w:rPr>
        <w:t>Amir</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Temur</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va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Temuriylar</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davlati</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tarixiy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geografiyasi</w:t>
      </w:r>
      <w:r>
        <w:rPr>
          <w:rFonts w:cs="Times New Roman" w:ascii="Times New Roman" w:hAnsi="Times New Roman"/>
          <w:color w:val="auto"/>
          <w:sz w:val="22"/>
          <w:szCs w:val="22"/>
          <w:lang w:val="en-US" w:eastAsia="ru-RU"/>
        </w:rPr>
        <w:t xml:space="preserve"> </w:t>
      </w:r>
    </w:p>
    <w:p>
      <w:pPr>
        <w:pStyle w:val="Normal"/>
        <w:bidi w:val="0"/>
        <w:ind w:hanging="0" w:start="0" w:end="0"/>
        <w:jc w:val="start"/>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en-US" w:eastAsia="ru-RU"/>
        </w:rPr>
        <w:t>29.</w:t>
      </w:r>
      <w:r>
        <w:rPr>
          <w:rFonts w:cs="Times New Roman" w:ascii="Times New Roman" w:hAnsi="Times New Roman"/>
          <w:color w:val="auto"/>
          <w:sz w:val="22"/>
          <w:szCs w:val="22"/>
          <w:lang w:val="sv-SE" w:eastAsia="ru-RU"/>
        </w:rPr>
        <w:t>Shayboniylar</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davlati</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siyosiy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va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iqtisodiy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geografiyasi</w:t>
      </w:r>
      <w:r>
        <w:rPr>
          <w:rFonts w:cs="Times New Roman" w:ascii="Times New Roman" w:hAnsi="Times New Roman"/>
          <w:color w:val="auto"/>
          <w:sz w:val="22"/>
          <w:szCs w:val="22"/>
          <w:lang w:val="en-US" w:eastAsia="ru-RU"/>
        </w:rPr>
        <w:t>.</w:t>
      </w:r>
    </w:p>
    <w:p>
      <w:pPr>
        <w:pStyle w:val="Normal"/>
        <w:bidi w:val="0"/>
        <w:ind w:hanging="0" w:start="0" w:end="0"/>
        <w:jc w:val="start"/>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en-US" w:eastAsia="ru-RU"/>
        </w:rPr>
        <w:t xml:space="preserve">30. </w:t>
      </w:r>
      <w:r>
        <w:rPr>
          <w:rFonts w:cs="Times New Roman" w:ascii="Times New Roman" w:hAnsi="Times New Roman"/>
          <w:color w:val="auto"/>
          <w:sz w:val="22"/>
          <w:szCs w:val="22"/>
          <w:lang w:val="sv-SE" w:eastAsia="ru-RU"/>
        </w:rPr>
        <w:t>Ashtarxoniylar</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davlati</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siyosiy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va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iqtisodiy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geografiyasi</w:t>
      </w:r>
      <w:r>
        <w:rPr>
          <w:rFonts w:cs="Times New Roman" w:ascii="Times New Roman" w:hAnsi="Times New Roman"/>
          <w:color w:val="auto"/>
          <w:sz w:val="22"/>
          <w:szCs w:val="22"/>
          <w:lang w:val="en-US" w:eastAsia="ru-RU"/>
        </w:rPr>
        <w:t>.</w:t>
      </w:r>
    </w:p>
    <w:p>
      <w:pPr>
        <w:pStyle w:val="Normal"/>
        <w:bidi w:val="0"/>
        <w:ind w:hanging="0" w:start="0" w:end="0"/>
        <w:jc w:val="start"/>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en-US" w:eastAsia="ru-RU"/>
        </w:rPr>
        <w:t xml:space="preserve">31 </w:t>
      </w:r>
      <w:r>
        <w:rPr>
          <w:rFonts w:cs="Times New Roman" w:ascii="Times New Roman" w:hAnsi="Times New Roman"/>
          <w:color w:val="auto"/>
          <w:sz w:val="22"/>
          <w:szCs w:val="22"/>
          <w:lang w:val="sv-SE" w:eastAsia="ru-RU"/>
        </w:rPr>
        <w:t>Xorazmning</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siyosiy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va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iqtisodiy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geografiyasi</w:t>
      </w:r>
      <w:r>
        <w:rPr>
          <w:rFonts w:cs="Times New Roman" w:ascii="Times New Roman" w:hAnsi="Times New Roman"/>
          <w:color w:val="auto"/>
          <w:sz w:val="22"/>
          <w:szCs w:val="22"/>
          <w:lang w:val="en-US" w:eastAsia="ru-RU"/>
        </w:rPr>
        <w:t>.</w:t>
      </w:r>
    </w:p>
    <w:p>
      <w:pPr>
        <w:pStyle w:val="Normal"/>
        <w:bidi w:val="0"/>
        <w:ind w:hanging="0" w:start="0" w:end="0"/>
        <w:jc w:val="start"/>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en-US" w:eastAsia="ru-RU"/>
        </w:rPr>
        <w:t xml:space="preserve">32. </w:t>
      </w:r>
      <w:r>
        <w:rPr>
          <w:rFonts w:cs="Times New Roman" w:ascii="Times New Roman" w:hAnsi="Times New Roman"/>
          <w:color w:val="auto"/>
          <w:sz w:val="22"/>
          <w:szCs w:val="22"/>
          <w:lang w:val="sv-SE" w:eastAsia="ru-RU"/>
        </w:rPr>
        <w:t>O</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rta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Osiyo</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xonliklarining</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siyosiy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tarixi</w:t>
      </w:r>
      <w:r>
        <w:rPr>
          <w:rFonts w:cs="Times New Roman" w:ascii="Times New Roman" w:hAnsi="Times New Roman"/>
          <w:color w:val="auto"/>
          <w:sz w:val="22"/>
          <w:szCs w:val="22"/>
          <w:lang w:val="en-US" w:eastAsia="ru-RU"/>
        </w:rPr>
        <w:t>.</w:t>
      </w:r>
    </w:p>
    <w:p>
      <w:pPr>
        <w:pStyle w:val="Normal"/>
        <w:bidi w:val="0"/>
        <w:ind w:hanging="0" w:start="0" w:end="0"/>
        <w:jc w:val="start"/>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en-US" w:eastAsia="ru-RU"/>
        </w:rPr>
        <w:t xml:space="preserve">33. </w:t>
      </w:r>
      <w:r>
        <w:rPr>
          <w:rFonts w:cs="Times New Roman" w:ascii="Times New Roman" w:hAnsi="Times New Roman"/>
          <w:color w:val="auto"/>
          <w:sz w:val="22"/>
          <w:szCs w:val="22"/>
          <w:lang w:val="sv-SE" w:eastAsia="ru-RU"/>
        </w:rPr>
        <w:t>Xonliklarining</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ma</w:t>
      </w:r>
      <w:r>
        <w:rPr>
          <w:rFonts w:cs="Times New Roman" w:ascii="Times New Roman" w:hAnsi="Times New Roman"/>
          <w:color w:val="auto"/>
          <w:sz w:val="22"/>
          <w:szCs w:val="22"/>
          <w:lang w:val="en-US" w:eastAsia="ru-RU"/>
        </w:rPr>
        <w:t>’</w:t>
      </w:r>
      <w:r>
        <w:rPr>
          <w:rFonts w:cs="Times New Roman" w:ascii="Times New Roman" w:hAnsi="Times New Roman"/>
          <w:color w:val="auto"/>
          <w:sz w:val="22"/>
          <w:szCs w:val="22"/>
          <w:lang w:val="sv-SE" w:eastAsia="ru-RU"/>
        </w:rPr>
        <w:t>muriy</w:t>
      </w:r>
      <w:r>
        <w:rPr>
          <w:rFonts w:cs="Times New Roman" w:ascii="Times New Roman" w:hAnsi="Times New Roman"/>
          <w:color w:val="auto"/>
          <w:sz w:val="22"/>
          <w:szCs w:val="22"/>
          <w:lang w:val="en-US" w:eastAsia="ru-RU"/>
        </w:rPr>
        <w:t xml:space="preserve"> – </w:t>
      </w:r>
      <w:r>
        <w:rPr>
          <w:rFonts w:cs="Times New Roman" w:ascii="Times New Roman" w:hAnsi="Times New Roman"/>
          <w:color w:val="auto"/>
          <w:sz w:val="22"/>
          <w:szCs w:val="22"/>
          <w:lang w:val="sv-SE" w:eastAsia="ru-RU"/>
        </w:rPr>
        <w:t>hududiy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geografiyasi</w:t>
      </w:r>
      <w:r>
        <w:rPr>
          <w:rFonts w:cs="Times New Roman" w:ascii="Times New Roman" w:hAnsi="Times New Roman"/>
          <w:color w:val="auto"/>
          <w:sz w:val="22"/>
          <w:szCs w:val="22"/>
          <w:lang w:val="en-US" w:eastAsia="ru-RU"/>
        </w:rPr>
        <w:t>.</w:t>
      </w:r>
    </w:p>
    <w:p>
      <w:pPr>
        <w:pStyle w:val="Normal"/>
        <w:bidi w:val="0"/>
        <w:ind w:hanging="0" w:start="0" w:end="0"/>
        <w:jc w:val="start"/>
        <w:rPr>
          <w:rFonts w:ascii="Times New Roman" w:hAnsi="Times New Roman" w:cs="Times New Roman"/>
          <w:color w:val="auto"/>
          <w:sz w:val="22"/>
          <w:szCs w:val="22"/>
          <w:lang w:val="en-US" w:eastAsia="ru-RU"/>
        </w:rPr>
      </w:pPr>
      <w:r>
        <w:rPr>
          <w:rFonts w:cs="Times New Roman" w:ascii="Times New Roman" w:hAnsi="Times New Roman"/>
          <w:color w:val="auto"/>
          <w:sz w:val="22"/>
          <w:szCs w:val="22"/>
          <w:lang w:val="en-US" w:eastAsia="ru-RU"/>
        </w:rPr>
        <w:t xml:space="preserve">34. </w:t>
      </w:r>
      <w:r>
        <w:rPr>
          <w:rFonts w:cs="Times New Roman" w:ascii="Times New Roman" w:hAnsi="Times New Roman"/>
          <w:color w:val="auto"/>
          <w:sz w:val="22"/>
          <w:szCs w:val="22"/>
          <w:lang w:val="sv-SE" w:eastAsia="ru-RU"/>
        </w:rPr>
        <w:t>Xonliklarining</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aholisi</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va</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iqtisodiy</w:t>
      </w:r>
      <w:r>
        <w:rPr>
          <w:rFonts w:cs="Times New Roman" w:ascii="Times New Roman" w:hAnsi="Times New Roman"/>
          <w:color w:val="auto"/>
          <w:sz w:val="22"/>
          <w:szCs w:val="22"/>
          <w:lang w:val="en-US" w:eastAsia="ru-RU"/>
        </w:rPr>
        <w:t xml:space="preserve"> </w:t>
      </w:r>
      <w:r>
        <w:rPr>
          <w:rFonts w:cs="Times New Roman" w:ascii="Times New Roman" w:hAnsi="Times New Roman"/>
          <w:color w:val="auto"/>
          <w:sz w:val="22"/>
          <w:szCs w:val="22"/>
          <w:lang w:val="sv-SE" w:eastAsia="ru-RU"/>
        </w:rPr>
        <w:t>geografiyasi</w:t>
      </w:r>
      <w:r>
        <w:rPr>
          <w:rFonts w:cs="Times New Roman" w:ascii="Times New Roman" w:hAnsi="Times New Roman"/>
          <w:color w:val="auto"/>
          <w:sz w:val="22"/>
          <w:szCs w:val="22"/>
          <w:lang w:val="en-US" w:eastAsia="ru-RU"/>
        </w:rPr>
        <w:t>.</w:t>
      </w:r>
    </w:p>
    <w:p>
      <w:pPr>
        <w:pStyle w:val="Normal"/>
        <w:bidi w:val="0"/>
        <w:ind w:hanging="0" w:start="0" w:end="0"/>
        <w:jc w:val="start"/>
        <w:rPr>
          <w:rFonts w:ascii="Times New Roman" w:hAnsi="Times New Roman" w:cs="Times New Roman"/>
          <w:color w:val="auto"/>
          <w:sz w:val="22"/>
          <w:szCs w:val="22"/>
          <w:lang w:val="pt-BR" w:eastAsia="ru-RU"/>
        </w:rPr>
      </w:pPr>
      <w:r>
        <w:rPr>
          <w:rFonts w:cs="Times New Roman" w:ascii="Times New Roman" w:hAnsi="Times New Roman"/>
          <w:color w:val="auto"/>
          <w:sz w:val="22"/>
          <w:szCs w:val="22"/>
          <w:lang w:val="pt-BR" w:eastAsia="ru-RU"/>
        </w:rPr>
        <w:t>35. O’rta Osiyoning Chor Rossiyasi tomonidan istilo etilishi.</w:t>
      </w:r>
    </w:p>
    <w:p>
      <w:pPr>
        <w:pStyle w:val="Normal"/>
        <w:bidi w:val="0"/>
        <w:ind w:hanging="0" w:start="0" w:end="0"/>
        <w:jc w:val="start"/>
        <w:rPr>
          <w:rFonts w:ascii="Times New Roman" w:hAnsi="Times New Roman" w:cs="Times New Roman"/>
          <w:color w:val="auto"/>
          <w:sz w:val="22"/>
          <w:szCs w:val="22"/>
          <w:lang w:val="pt-BR" w:eastAsia="ru-RU"/>
        </w:rPr>
      </w:pPr>
      <w:r>
        <w:rPr>
          <w:rFonts w:cs="Times New Roman" w:ascii="Times New Roman" w:hAnsi="Times New Roman"/>
          <w:color w:val="auto"/>
          <w:sz w:val="22"/>
          <w:szCs w:val="22"/>
          <w:lang w:val="pt-BR" w:eastAsia="ru-RU"/>
        </w:rPr>
        <w:t>36. Chorizm istilosiga qarshi milliy- ozodlik kurashlari geografiyasi.</w:t>
      </w:r>
    </w:p>
    <w:p>
      <w:pPr>
        <w:pStyle w:val="Normal"/>
        <w:bidi w:val="0"/>
        <w:ind w:hanging="0" w:start="0" w:end="0"/>
        <w:jc w:val="start"/>
        <w:rPr>
          <w:rFonts w:ascii="Times New Roman" w:hAnsi="Times New Roman" w:cs="Times New Roman"/>
          <w:color w:val="auto"/>
          <w:sz w:val="22"/>
          <w:szCs w:val="22"/>
          <w:lang w:val="pt-BR" w:eastAsia="ru-RU"/>
        </w:rPr>
      </w:pPr>
      <w:r>
        <w:rPr>
          <w:rFonts w:cs="Times New Roman" w:ascii="Times New Roman" w:hAnsi="Times New Roman"/>
          <w:color w:val="auto"/>
          <w:sz w:val="22"/>
          <w:szCs w:val="22"/>
          <w:lang w:val="pt-BR" w:eastAsia="ru-RU"/>
        </w:rPr>
        <w:t>37. O’rta Osiyoning chor Rossiyasi boshqaruvi davridagi tarixiy geografiyasi.</w:t>
      </w:r>
    </w:p>
    <w:p>
      <w:pPr>
        <w:pStyle w:val="Normal"/>
        <w:bidi w:val="0"/>
        <w:ind w:hanging="0" w:start="0" w:end="0"/>
        <w:jc w:val="start"/>
        <w:rPr>
          <w:rFonts w:ascii="Times New Roman" w:hAnsi="Times New Roman" w:cs="Times New Roman"/>
          <w:color w:val="auto"/>
          <w:sz w:val="22"/>
          <w:szCs w:val="22"/>
          <w:lang w:val="pt-BR" w:eastAsia="ru-RU"/>
        </w:rPr>
      </w:pPr>
      <w:r>
        <w:rPr>
          <w:rFonts w:cs="Times New Roman" w:ascii="Times New Roman" w:hAnsi="Times New Roman"/>
          <w:color w:val="auto"/>
          <w:sz w:val="22"/>
          <w:szCs w:val="22"/>
          <w:lang w:val="pt-BR" w:eastAsia="ru-RU"/>
        </w:rPr>
        <w:t>38. 1917-1920 yillar siyosiy – tarixiy geografiyasi.</w:t>
      </w:r>
    </w:p>
    <w:p>
      <w:pPr>
        <w:pStyle w:val="Normal"/>
        <w:bidi w:val="0"/>
        <w:ind w:hanging="0" w:start="0" w:end="0"/>
        <w:jc w:val="start"/>
        <w:rPr>
          <w:rFonts w:ascii="Times New Roman" w:hAnsi="Times New Roman" w:cs="Times New Roman"/>
          <w:color w:val="auto"/>
          <w:sz w:val="22"/>
          <w:szCs w:val="22"/>
          <w:lang w:val="pt-BR" w:eastAsia="ru-RU"/>
        </w:rPr>
      </w:pPr>
      <w:r>
        <w:rPr>
          <w:rFonts w:cs="Times New Roman" w:ascii="Times New Roman" w:hAnsi="Times New Roman"/>
          <w:color w:val="auto"/>
          <w:sz w:val="22"/>
          <w:szCs w:val="22"/>
          <w:lang w:val="pt-BR" w:eastAsia="ru-RU"/>
        </w:rPr>
        <w:t>39. XIX asrning II-yarmi va XX asr boshlarida Turkistondagi iqtisodiy hayot.</w:t>
      </w:r>
    </w:p>
    <w:p>
      <w:pPr>
        <w:pStyle w:val="Normal"/>
        <w:bidi w:val="0"/>
        <w:ind w:hanging="0" w:start="0" w:end="0"/>
        <w:jc w:val="start"/>
        <w:rPr>
          <w:rFonts w:ascii="Times New Roman" w:hAnsi="Times New Roman" w:cs="Times New Roman"/>
          <w:color w:val="auto"/>
          <w:sz w:val="22"/>
          <w:szCs w:val="22"/>
          <w:lang w:val="pt-BR" w:eastAsia="ru-RU"/>
        </w:rPr>
      </w:pPr>
      <w:r>
        <w:rPr>
          <w:rFonts w:cs="Times New Roman" w:ascii="Times New Roman" w:hAnsi="Times New Roman"/>
          <w:color w:val="auto"/>
          <w:sz w:val="22"/>
          <w:szCs w:val="22"/>
          <w:lang w:val="pt-BR" w:eastAsia="ru-RU"/>
        </w:rPr>
        <w:t>40. O’rta Osiyoda milliy- hududiy chegaralanishning o’tkazilishi.</w:t>
      </w:r>
    </w:p>
    <w:p>
      <w:pPr>
        <w:pStyle w:val="Normal"/>
        <w:bidi w:val="0"/>
        <w:ind w:hanging="0" w:start="0" w:end="0"/>
        <w:jc w:val="start"/>
        <w:rPr>
          <w:rFonts w:ascii="Times New Roman" w:hAnsi="Times New Roman" w:cs="Times New Roman"/>
          <w:color w:val="auto"/>
          <w:sz w:val="22"/>
          <w:szCs w:val="22"/>
          <w:lang w:val="pt-BR" w:eastAsia="ru-RU"/>
        </w:rPr>
      </w:pPr>
      <w:r>
        <w:rPr>
          <w:rFonts w:cs="Times New Roman" w:ascii="Times New Roman" w:hAnsi="Times New Roman"/>
          <w:color w:val="auto"/>
          <w:sz w:val="22"/>
          <w:szCs w:val="22"/>
          <w:lang w:val="pt-BR" w:eastAsia="ru-RU"/>
        </w:rPr>
        <w:t>41. O’zbekiston SSR ning tashkil topishi.</w:t>
      </w:r>
    </w:p>
    <w:p>
      <w:pPr>
        <w:pStyle w:val="Normal"/>
        <w:bidi w:val="0"/>
        <w:ind w:hanging="0" w:start="0" w:end="0"/>
        <w:jc w:val="start"/>
        <w:rPr>
          <w:rFonts w:ascii="Times New Roman" w:hAnsi="Times New Roman" w:cs="Times New Roman"/>
          <w:color w:val="auto"/>
          <w:sz w:val="22"/>
          <w:szCs w:val="22"/>
          <w:lang w:val="pt-BR" w:eastAsia="ru-RU"/>
        </w:rPr>
      </w:pPr>
      <w:r>
        <w:rPr>
          <w:rFonts w:cs="Times New Roman" w:ascii="Times New Roman" w:hAnsi="Times New Roman"/>
          <w:color w:val="auto"/>
          <w:sz w:val="22"/>
          <w:szCs w:val="22"/>
          <w:lang w:val="pt-BR" w:eastAsia="ru-RU"/>
        </w:rPr>
        <w:t>42. XX asrning 20-80 yillarida Qoraqalpog’iston</w:t>
      </w:r>
    </w:p>
    <w:p>
      <w:pPr>
        <w:pStyle w:val="Normal"/>
        <w:bidi w:val="0"/>
        <w:ind w:hanging="0" w:start="0" w:end="0"/>
        <w:jc w:val="start"/>
        <w:rPr>
          <w:rFonts w:ascii="Times New Roman" w:hAnsi="Times New Roman" w:cs="Times New Roman"/>
          <w:color w:val="auto"/>
          <w:sz w:val="22"/>
          <w:szCs w:val="22"/>
          <w:lang w:val="pt-BR" w:eastAsia="ru-RU"/>
        </w:rPr>
      </w:pPr>
      <w:r>
        <w:rPr>
          <w:rFonts w:cs="Times New Roman" w:ascii="Times New Roman" w:hAnsi="Times New Roman"/>
          <w:color w:val="auto"/>
          <w:sz w:val="22"/>
          <w:szCs w:val="22"/>
          <w:lang w:val="pt-BR" w:eastAsia="ru-RU"/>
        </w:rPr>
        <w:t>43. O’zbekistonning aholi geografiyasi.</w:t>
      </w:r>
    </w:p>
    <w:p>
      <w:pPr>
        <w:pStyle w:val="Normal"/>
        <w:bidi w:val="0"/>
        <w:ind w:hanging="0" w:start="0" w:end="0"/>
        <w:jc w:val="start"/>
        <w:rPr>
          <w:rFonts w:ascii="Times New Roman" w:hAnsi="Times New Roman" w:cs="Times New Roman"/>
          <w:color w:val="auto"/>
          <w:sz w:val="22"/>
          <w:szCs w:val="22"/>
          <w:lang w:val="pt-BR" w:eastAsia="ru-RU"/>
        </w:rPr>
      </w:pPr>
      <w:r>
        <w:rPr>
          <w:rFonts w:cs="Times New Roman" w:ascii="Times New Roman" w:hAnsi="Times New Roman"/>
          <w:color w:val="auto"/>
          <w:sz w:val="22"/>
          <w:szCs w:val="22"/>
          <w:lang w:val="pt-BR" w:eastAsia="ru-RU"/>
        </w:rPr>
        <w:t>44. XX asrning 20-80 yillarida O’zbekistonning iqtisodiy geografiyasi.</w:t>
      </w:r>
    </w:p>
    <w:p>
      <w:pPr>
        <w:pStyle w:val="Normal"/>
        <w:bidi w:val="0"/>
        <w:ind w:hanging="0" w:start="0" w:end="0"/>
        <w:jc w:val="start"/>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45. O’zbekiston Respublikasining tabiiy- geografik tavsifi.</w:t>
      </w:r>
    </w:p>
    <w:p>
      <w:pPr>
        <w:pStyle w:val="Normal"/>
        <w:bidi w:val="0"/>
        <w:ind w:hanging="0" w:start="0" w:end="0"/>
        <w:jc w:val="start"/>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46. O’zbekiston Respublikasining ma’muriy- hududiy tuzilishi.</w:t>
      </w:r>
    </w:p>
    <w:p>
      <w:pPr>
        <w:pStyle w:val="Normal"/>
        <w:bidi w:val="0"/>
        <w:ind w:hanging="0" w:start="0" w:end="0"/>
        <w:jc w:val="start"/>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47. Davlat hokimiyatining tashkil etilishi.</w:t>
      </w:r>
    </w:p>
    <w:p>
      <w:pPr>
        <w:pStyle w:val="Normal"/>
        <w:bidi w:val="0"/>
        <w:ind w:hanging="0" w:start="0" w:end="0"/>
        <w:jc w:val="start"/>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48. Respublikaning aholii geografiyasi.</w:t>
      </w:r>
    </w:p>
    <w:p>
      <w:pPr>
        <w:pStyle w:val="Normal"/>
        <w:bidi w:val="0"/>
        <w:ind w:hanging="0" w:start="0" w:end="0"/>
        <w:jc w:val="start"/>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49. Sanoat va qishloq xo’jaligi geografiyasi.</w:t>
      </w:r>
    </w:p>
    <w:p>
      <w:pPr>
        <w:pStyle w:val="Normal"/>
        <w:bidi w:val="0"/>
        <w:ind w:hanging="0" w:start="0" w:end="0"/>
        <w:jc w:val="start"/>
        <w:rPr>
          <w:rFonts w:ascii="Times New Roman" w:hAnsi="Times New Roman" w:cs="Times New Roman"/>
          <w:color w:val="auto"/>
          <w:sz w:val="22"/>
          <w:szCs w:val="22"/>
          <w:lang w:val="sv-SE" w:eastAsia="ru-RU"/>
        </w:rPr>
      </w:pPr>
      <w:r>
        <w:rPr>
          <w:rFonts w:cs="Times New Roman" w:ascii="Times New Roman" w:hAnsi="Times New Roman"/>
          <w:color w:val="auto"/>
          <w:sz w:val="22"/>
          <w:szCs w:val="22"/>
          <w:lang w:val="sv-SE" w:eastAsia="ru-RU"/>
        </w:rPr>
        <w:t>50. Transport va aloqa yo’llari.</w:t>
      </w:r>
    </w:p>
    <w:p>
      <w:pPr>
        <w:pStyle w:val="Normal"/>
        <w:bidi w:val="0"/>
        <w:ind w:hanging="0" w:start="360" w:end="0"/>
        <w:jc w:val="start"/>
        <w:rPr>
          <w:rFonts w:ascii="Times New Roman" w:hAnsi="Times New Roman" w:cs="Times New Roman"/>
          <w:b/>
          <w:color w:val="auto"/>
          <w:sz w:val="24"/>
          <w:szCs w:val="24"/>
          <w:lang w:val="sv-SE" w:eastAsia="ru-RU"/>
        </w:rPr>
      </w:pPr>
      <w:r>
        <w:rPr>
          <w:rFonts w:cs="Times New Roman" w:ascii="Times New Roman" w:hAnsi="Times New Roman"/>
          <w:b/>
          <w:color w:val="auto"/>
          <w:sz w:val="24"/>
          <w:szCs w:val="24"/>
          <w:lang w:val="sv-SE" w:eastAsia="ru-RU"/>
        </w:rPr>
      </w:r>
      <w:r>
        <w:br w:type="page"/>
      </w:r>
    </w:p>
    <w:p>
      <w:pPr>
        <w:pStyle w:val="Normal"/>
        <w:bidi w:val="0"/>
        <w:ind w:hanging="0" w:start="708" w:end="0"/>
        <w:jc w:val="center"/>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TARIXIY GEOGRAFIYA FANIDAN TEST SAVOLLARI</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1. Baqtriya yerlari: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Zarafshon, Qashqadaryo vohasi, g`arbda Xorazm bilan chegaradosh</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Afg`oniston shimoliy-sharqiy qismi, janubiy Tojikiston, Surxondaryo viloyati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Sharqiy Farg`ona, Marv Hirot atrofidagi yerlar</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So’g`diyona, Marg`iyona viloyatlari</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2. Aleksandr Makedonskiy Sug`diyona poytaxti Maroqantni egallagandan so`ng qaysi tomonga harakatlanadi?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Shimoli-g`arb</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Janubi-g`arb</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Shimoli-sharq</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Janubi-g`arb</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3. O`rta Osiyoning qadimgi xalqlari: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Saklar, dravidlar, daxlar, xorazmliklar, baqtriyaliklar, so’g`diyonaliklar</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Tohiriylar, saklar, dravidlar, xorazmliklar, so’g`diyonaliklar, parfiyaliklar, yuechjilar</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Yuechjilar, dravidlar, saklar, broidlar, so’g`diyonaliklar, parfiyaliklar, skiflar</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Hamma javoblar to`g`ri</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4. Nechanchi yilda Sug`diyona batamom Aleksandr tomonidan bosib olinadi?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323 y.</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324 y.</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327 y.</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329 y.</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5. Xonliklarda oily harbiy unvon?</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Devonbegi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Mingboshi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Qushbegi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Migovul</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6. O`rta Osiyoda ilk davlatchilik vujudga kelgan hudud?</w:t>
      </w:r>
    </w:p>
    <w:p>
      <w:pPr>
        <w:pStyle w:val="Normal"/>
        <w:bidi w:val="0"/>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Buxoro</w:t>
      </w:r>
    </w:p>
    <w:p>
      <w:pPr>
        <w:pStyle w:val="Normal"/>
        <w:bidi w:val="0"/>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Farg`ona</w:t>
      </w:r>
    </w:p>
    <w:p>
      <w:pPr>
        <w:pStyle w:val="Normal"/>
        <w:bidi w:val="0"/>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Maroqand</w:t>
      </w:r>
    </w:p>
    <w:p>
      <w:pPr>
        <w:pStyle w:val="Normal"/>
        <w:bidi w:val="0"/>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Parfiya</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7. Buxoroda qozikalondan keyin muhim o`rin tutadigan mansab?</w:t>
      </w:r>
    </w:p>
    <w:p>
      <w:pPr>
        <w:pStyle w:val="Normal"/>
        <w:bidi w:val="0"/>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Mirshab</w:t>
      </w:r>
    </w:p>
    <w:p>
      <w:pPr>
        <w:pStyle w:val="Normal"/>
        <w:bidi w:val="0"/>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Muxtosib</w:t>
      </w:r>
    </w:p>
    <w:p>
      <w:pPr>
        <w:pStyle w:val="Normal"/>
        <w:bidi w:val="0"/>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Mingboshi</w:t>
      </w:r>
    </w:p>
    <w:p>
      <w:pPr>
        <w:pStyle w:val="Normal"/>
        <w:bidi w:val="0"/>
        <w:ind w:hanging="0" w:start="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Qushbegi</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8. Buxoro amirligidan mustaqil bo`lgan hudud?</w:t>
      </w:r>
    </w:p>
    <w:p>
      <w:pPr>
        <w:pStyle w:val="Normal"/>
        <w:bidi w:val="0"/>
        <w:ind w:hanging="0" w:start="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Xiva, Kerki</w:t>
      </w:r>
    </w:p>
    <w:p>
      <w:pPr>
        <w:pStyle w:val="Normal"/>
        <w:bidi w:val="0"/>
        <w:ind w:hanging="0" w:start="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Qo`qon, Samarqand</w:t>
      </w:r>
    </w:p>
    <w:p>
      <w:pPr>
        <w:pStyle w:val="Normal"/>
        <w:bidi w:val="0"/>
        <w:ind w:hanging="0" w:start="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Qarshi, Kerki</w:t>
      </w:r>
    </w:p>
    <w:p>
      <w:pPr>
        <w:pStyle w:val="Normal"/>
        <w:bidi w:val="0"/>
        <w:ind w:hanging="0" w:start="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Jizzax, O’ratepa</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9. Xiva aholisining soni (xonlik davrida)?</w:t>
      </w:r>
    </w:p>
    <w:p>
      <w:pPr>
        <w:pStyle w:val="Normal"/>
        <w:bidi w:val="0"/>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400-500 ming</w:t>
      </w:r>
    </w:p>
    <w:p>
      <w:pPr>
        <w:pStyle w:val="Normal"/>
        <w:bidi w:val="0"/>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300-400 ming</w:t>
      </w:r>
    </w:p>
    <w:p>
      <w:pPr>
        <w:pStyle w:val="Normal"/>
        <w:bidi w:val="0"/>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400-650 ming</w:t>
      </w:r>
    </w:p>
    <w:p>
      <w:pPr>
        <w:pStyle w:val="Normal"/>
        <w:bidi w:val="0"/>
        <w:ind w:hanging="0" w:start="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350-500 ming</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10. Arablar qaysi hudud orqali Farg`onaga yurish qiladi?</w:t>
      </w:r>
    </w:p>
    <w:p>
      <w:pPr>
        <w:pStyle w:val="Normal"/>
        <w:bidi w:val="0"/>
        <w:ind w:hanging="0" w:start="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Ustirush va Xo`jand</w:t>
      </w:r>
    </w:p>
    <w:p>
      <w:pPr>
        <w:pStyle w:val="Normal"/>
        <w:bidi w:val="0"/>
        <w:ind w:hanging="0" w:start="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Samarqand</w:t>
      </w:r>
    </w:p>
    <w:p>
      <w:pPr>
        <w:pStyle w:val="Normal"/>
        <w:bidi w:val="0"/>
        <w:ind w:hanging="0" w:start="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Oltoy, Balx</w:t>
      </w:r>
    </w:p>
    <w:p>
      <w:pPr>
        <w:pStyle w:val="Normal"/>
        <w:bidi w:val="0"/>
        <w:ind w:hanging="0" w:start="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Hamma javoblar to`g`ri</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11. Antik dunyo avtorlaridan qaysi biri o`rta Osiyo xalqlari haqida haqqoniy baho bergan?</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Kurtsiy Ruf</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Yustian</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Arrian</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Tompey Trog</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12. Bobur Hindistonda necha yil hukmronlik qilgan?</w:t>
      </w:r>
    </w:p>
    <w:p>
      <w:pPr>
        <w:pStyle w:val="Normal"/>
        <w:bidi w:val="0"/>
        <w:ind w:hanging="0" w:start="708" w:end="0"/>
        <w:jc w:val="start"/>
        <w:rPr>
          <w:rFonts w:ascii="Times New Roman" w:hAnsi="Times New Roman" w:cs="Times New Roman"/>
          <w:color w:val="auto"/>
          <w:sz w:val="24"/>
          <w:szCs w:val="24"/>
          <w:lang w:val="fr-FR" w:eastAsia="ru-RU"/>
        </w:rPr>
      </w:pPr>
      <w:r>
        <w:rPr>
          <w:rFonts w:cs="Times New Roman" w:ascii="Times New Roman" w:hAnsi="Times New Roman"/>
          <w:color w:val="auto"/>
          <w:sz w:val="24"/>
          <w:szCs w:val="24"/>
          <w:lang w:val="fr-FR" w:eastAsia="ru-RU"/>
        </w:rPr>
        <w:t>A. 4 yil</w:t>
      </w:r>
    </w:p>
    <w:p>
      <w:pPr>
        <w:pStyle w:val="Normal"/>
        <w:bidi w:val="0"/>
        <w:ind w:hanging="0" w:start="708" w:end="0"/>
        <w:jc w:val="start"/>
        <w:rPr>
          <w:rFonts w:ascii="Times New Roman" w:hAnsi="Times New Roman" w:cs="Times New Roman"/>
          <w:color w:val="auto"/>
          <w:sz w:val="24"/>
          <w:szCs w:val="24"/>
          <w:lang w:val="fr-FR" w:eastAsia="ru-RU"/>
        </w:rPr>
      </w:pPr>
      <w:r>
        <w:rPr>
          <w:rFonts w:cs="Times New Roman" w:ascii="Times New Roman" w:hAnsi="Times New Roman"/>
          <w:color w:val="auto"/>
          <w:sz w:val="24"/>
          <w:szCs w:val="24"/>
          <w:lang w:val="fr-FR" w:eastAsia="ru-RU"/>
        </w:rPr>
        <w:t>B. 2 yil</w:t>
      </w:r>
    </w:p>
    <w:p>
      <w:pPr>
        <w:pStyle w:val="Normal"/>
        <w:bidi w:val="0"/>
        <w:ind w:hanging="0" w:start="708" w:end="0"/>
        <w:jc w:val="start"/>
        <w:rPr>
          <w:rFonts w:ascii="Times New Roman" w:hAnsi="Times New Roman" w:cs="Times New Roman"/>
          <w:color w:val="auto"/>
          <w:sz w:val="24"/>
          <w:szCs w:val="24"/>
          <w:lang w:val="fr-FR" w:eastAsia="ru-RU"/>
        </w:rPr>
      </w:pPr>
      <w:r>
        <w:rPr>
          <w:rFonts w:cs="Times New Roman" w:ascii="Times New Roman" w:hAnsi="Times New Roman"/>
          <w:color w:val="auto"/>
          <w:sz w:val="24"/>
          <w:szCs w:val="24"/>
          <w:lang w:val="fr-FR" w:eastAsia="ru-RU"/>
        </w:rPr>
        <w:t>C. 3 yil</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5 yil</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13. Temuriy shaxzodalar orasida geografik bilimlarga qiziqqan olim?</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Shoxrux</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Bobur</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Ulug`bek</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Husayn Boyqaro</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14. Yunon-Baqtriya davlatida hukmronlik qilgan ba’zi bir hokimlar davrida:</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Hindistonning shimoliy-g`arbiy qismi qo`shib olinadi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Amudaryo va Sirdaryo o`rtasidagi yerlar qo`shib olinadi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Sharqiy Farg`ona va Zarafshon hududlari qo`shib olingan</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A va B javoblar tog`ri</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15. Kushon imperiyasining boshlig`i Kanishka davrida o`zining rivojlangan pallasiga yetgandi. Shu paytda O`rta Osiyo kushonlarning shimoliy chegaralari: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O`zbekiston janubidagi Hisor tog` tizmasidan o`tgandi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Shimoliy Afg`onistonning janubidan o`tgandi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Sharqiy Turkistondan o`tgandi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Shimoliy Turkmanistondan o`tgandi</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en-US" w:eastAsia="ru-RU"/>
        </w:rPr>
        <w:t xml:space="preserve">16. Yunoniston tabiiy jixatdan asosan tog`liklar va yassi tog`liklardan iborat iborat bo`lgan. </w:t>
      </w:r>
      <w:r>
        <w:rPr>
          <w:rFonts w:cs="Times New Roman" w:ascii="Times New Roman" w:hAnsi="Times New Roman"/>
          <w:b/>
          <w:bCs/>
          <w:color w:val="auto"/>
          <w:sz w:val="24"/>
          <w:szCs w:val="24"/>
          <w:lang w:val="sv-SE" w:eastAsia="ru-RU"/>
        </w:rPr>
        <w:t>Hududning necha foizini tog`liklar tashkil etadi?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2%</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4%</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3%</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1%</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17. Qadimgi Yunonistoning hududi: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Hozirgi Bolqon yarim oroli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 xml:space="preserve">B. Hozirgi Uzoq Sharq </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Hozirgi Eron hududi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Hozirgi Qora dengiz bo`ylari</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18. “Chingiznoma” asarining muallifi?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Narshaxiy</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Ahmad Donish</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Muhammad Zokir</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Al-Jurjoniy</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19. XVIII asrning birinchi yarmida Qo`qon aholisi?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A. 4 ming </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3 ming</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5 ming</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6 ming</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20. Zobulistonning katta shaharlaridan biri?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Qobul</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Balx</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Badaxshon</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Qandahor</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21. Afg`onistonning shimoli-g’arbi qismida joylashgan viloyat?</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Balx</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Badaxshon</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Qondoxor</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Guzgon</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22. Mahmud Qoshg`ariyning “Devoni lug`atit turk” asarida turklarning nechta qabilasi to`g`risida so`z boradi?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10 ta</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30 ta</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17 ta</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20 ta</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23. Ulug’bekning samo va sayyoralardagi yirik harakatlari hisoblari qaysi davrga yaqin?</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Qadimgi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O`rta</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Yangi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Hozirgi</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24. Samarqand observatoriyasi nechta oshyonoli bo`lgan?</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 xml:space="preserve">A. 1 ta </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5 ta</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4 ta</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3 ta</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25. Dashti qipchoqqa qaysi davlat savdogarlari tovar olib borgan?</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Chet el savdogarlari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Xitoy savdogarlari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Uyg`ur savdogarlari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Rus savdogarlari</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26. Xitoy sayyohi Chjan Tsyan Markaziy Osiyoga sayohat qilgan yillar?</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mil. av. 120-110</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mil. av. 130-120</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mil. av. 113-107</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mil. av. 138-126</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27. Temuriylar davlatining poytaxti?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Balx</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Xo`jand</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Movarounnaxr</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Hirot</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28. Panj daryosining o`ng sohilida joylashgan viloyat?</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Xevok</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Xojakat</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Xorgush</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Xatlon</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29. O`rta Osiyoning Xitoyga boradigan ikki yo`nalish yo`li qaysi olim asarida ko`rsatilgan?</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Xafizu Abru</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Al-Beruniy</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Abdurazzoq Samarqandiy</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Muso al-Xorazmiy</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30. Marv aholisi qaysi daryodan suv ichgan?</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Amudaryo</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Ko`hon</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Oqsuv</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Murg`ob</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31. Orol dengizi XV asr manbalarida qanday nom bilan uchraydi?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Omiya ko`li</w:t>
      </w:r>
    </w:p>
    <w:p>
      <w:pPr>
        <w:pStyle w:val="Normal"/>
        <w:bidi w:val="0"/>
        <w:ind w:hanging="0" w:start="708" w:end="0"/>
        <w:jc w:val="start"/>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B. Xo`jand ko`li</w:t>
      </w:r>
    </w:p>
    <w:p>
      <w:pPr>
        <w:pStyle w:val="Normal"/>
        <w:bidi w:val="0"/>
        <w:ind w:hanging="0" w:start="708" w:end="0"/>
        <w:jc w:val="start"/>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C. Kesh ko`li</w:t>
      </w:r>
    </w:p>
    <w:p>
      <w:pPr>
        <w:pStyle w:val="Normal"/>
        <w:bidi w:val="0"/>
        <w:ind w:hanging="0" w:start="708" w:end="0"/>
        <w:jc w:val="start"/>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D. Jayxun ko`li</w:t>
      </w:r>
    </w:p>
    <w:p>
      <w:pPr>
        <w:pStyle w:val="Normal"/>
        <w:bidi w:val="0"/>
        <w:ind w:hanging="0" w:start="0" w:end="0"/>
        <w:jc w:val="start"/>
        <w:rPr>
          <w:rFonts w:ascii="Times New Roman" w:hAnsi="Times New Roman" w:cs="Times New Roman"/>
          <w:b/>
          <w:bCs/>
          <w:color w:val="auto"/>
          <w:sz w:val="24"/>
          <w:szCs w:val="24"/>
          <w:lang w:val="de-DE" w:eastAsia="ru-RU"/>
        </w:rPr>
      </w:pPr>
      <w:r>
        <w:rPr>
          <w:rFonts w:cs="Times New Roman" w:ascii="Times New Roman" w:hAnsi="Times New Roman"/>
          <w:b/>
          <w:bCs/>
          <w:color w:val="auto"/>
          <w:sz w:val="24"/>
          <w:szCs w:val="24"/>
          <w:lang w:val="de-DE" w:eastAsia="ru-RU"/>
        </w:rPr>
        <w:t>32. Zarafshon tizmasida Qashqadaryo va Samarqand viloyatlari oralig`idagi dovon?</w:t>
      </w:r>
    </w:p>
    <w:p>
      <w:pPr>
        <w:pStyle w:val="Normal"/>
        <w:bidi w:val="0"/>
        <w:ind w:hanging="0" w:start="708" w:end="0"/>
        <w:jc w:val="start"/>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 So’g`d dovoni</w:t>
      </w:r>
    </w:p>
    <w:p>
      <w:pPr>
        <w:pStyle w:val="Normal"/>
        <w:bidi w:val="0"/>
        <w:ind w:hanging="0" w:start="708" w:end="0"/>
        <w:jc w:val="start"/>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B. Darbond dovoni</w:t>
      </w:r>
    </w:p>
    <w:p>
      <w:pPr>
        <w:pStyle w:val="Normal"/>
        <w:bidi w:val="0"/>
        <w:ind w:hanging="0" w:start="708" w:end="0"/>
        <w:jc w:val="start"/>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C. Murg`ob dovoni</w:t>
      </w:r>
    </w:p>
    <w:p>
      <w:pPr>
        <w:pStyle w:val="Normal"/>
        <w:bidi w:val="0"/>
        <w:ind w:hanging="0" w:start="708" w:end="0"/>
        <w:jc w:val="start"/>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D. Taxtaqoracha dovoni</w:t>
      </w:r>
    </w:p>
    <w:p>
      <w:pPr>
        <w:pStyle w:val="Normal"/>
        <w:bidi w:val="0"/>
        <w:ind w:hanging="0" w:start="0" w:end="0"/>
        <w:jc w:val="start"/>
        <w:rPr>
          <w:rFonts w:ascii="Times New Roman" w:hAnsi="Times New Roman" w:cs="Times New Roman"/>
          <w:b/>
          <w:bCs/>
          <w:color w:val="auto"/>
          <w:sz w:val="24"/>
          <w:szCs w:val="24"/>
          <w:lang w:val="de-DE" w:eastAsia="ru-RU"/>
        </w:rPr>
      </w:pPr>
      <w:r>
        <w:rPr>
          <w:rFonts w:cs="Times New Roman" w:ascii="Times New Roman" w:hAnsi="Times New Roman"/>
          <w:b/>
          <w:bCs/>
          <w:color w:val="auto"/>
          <w:sz w:val="24"/>
          <w:szCs w:val="24"/>
          <w:lang w:val="de-DE" w:eastAsia="ru-RU"/>
        </w:rPr>
        <w:t>33. Ammian Marsellin o’z asarida So’g`d tog`laridan oqib chiqqan qaysi daryolarni tilga olgan?</w:t>
      </w:r>
    </w:p>
    <w:p>
      <w:pPr>
        <w:pStyle w:val="Normal"/>
        <w:bidi w:val="0"/>
        <w:ind w:hanging="0" w:start="708" w:end="0"/>
        <w:jc w:val="start"/>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A. Narxi Balx va Oq daryo</w:t>
      </w:r>
    </w:p>
    <w:p>
      <w:pPr>
        <w:pStyle w:val="Normal"/>
        <w:bidi w:val="0"/>
        <w:ind w:hanging="0" w:start="708" w:end="0"/>
        <w:jc w:val="start"/>
        <w:rPr>
          <w:rFonts w:ascii="Times New Roman" w:hAnsi="Times New Roman" w:cs="Times New Roman"/>
          <w:color w:val="auto"/>
          <w:sz w:val="24"/>
          <w:szCs w:val="24"/>
          <w:lang w:val="de-DE" w:eastAsia="ru-RU"/>
        </w:rPr>
      </w:pPr>
      <w:r>
        <w:rPr>
          <w:rFonts w:cs="Times New Roman" w:ascii="Times New Roman" w:hAnsi="Times New Roman"/>
          <w:color w:val="auto"/>
          <w:sz w:val="24"/>
          <w:szCs w:val="24"/>
          <w:lang w:val="de-DE" w:eastAsia="ru-RU"/>
        </w:rPr>
        <w:t>B. Oq daryo va Qashqadaryo</w:t>
      </w:r>
    </w:p>
    <w:p>
      <w:pPr>
        <w:pStyle w:val="Normal"/>
        <w:bidi w:val="0"/>
        <w:ind w:hanging="0" w:start="708" w:end="0"/>
        <w:jc w:val="start"/>
        <w:rPr>
          <w:rFonts w:ascii="Times New Roman" w:hAnsi="Times New Roman" w:cs="Times New Roman"/>
          <w:color w:val="auto"/>
          <w:sz w:val="24"/>
          <w:szCs w:val="24"/>
          <w:lang w:val="fr-FR" w:eastAsia="ru-RU"/>
        </w:rPr>
      </w:pPr>
      <w:r>
        <w:rPr>
          <w:rFonts w:cs="Times New Roman" w:ascii="Times New Roman" w:hAnsi="Times New Roman"/>
          <w:color w:val="auto"/>
          <w:sz w:val="24"/>
          <w:szCs w:val="24"/>
          <w:lang w:val="fr-FR" w:eastAsia="ru-RU"/>
        </w:rPr>
        <w:t>C. Chag`oniyon va Chirchiq daryosi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Araksat va Dima daryolari</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34. Xitoy manbalarida Sirdaryo va Amudaryo qaysi nomlar bilan tilga olinadi?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Embo va Doix</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Eyiq va Ural</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Aroksot va Omuya</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Yosha va Uxu</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35. Qo`xok suvi qaysi viloyat hududidan oqadi?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Sirdaryo</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Qashqadaryo</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Namangan</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Samarqand</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36. “Xabib us-siyar” qaysi olim qalamiga mansub?</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Hafizi Abru</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B. Mirxond </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Xovodiy</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Xondamir</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37. Suyurg`ol so`zining ma’nosi?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A. Mingboshlar, mirshoblar yerlari </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Devonbegi, qushbegilar yerlari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Muxtosib va mirshablar yerlari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Musulmonlar yirik peshvolari va ulamolar yerlari</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38. Hijdahnaxr kanali qaysi viloyatda bo`lgan?</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Qobul</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Marv</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Kashmir</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Balx</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39. Mahmud ibn Valiyning Hindiston va Afg`oniston jug`rofiyasiga oid asarining nomi?</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“Silsilat us-solotin”</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“Matlabun tolibin”</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“Musoxxir ul-bilod”</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“Bahr ul-asror”</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40. Xuroson o`lkasining viloyat, tuman (buluk) va qishloqlari mufassal ro`yxati berilgan asar va ualliflarning nomi:</w:t>
      </w:r>
    </w:p>
    <w:p>
      <w:pPr>
        <w:pStyle w:val="Normal"/>
        <w:bidi w:val="0"/>
        <w:ind w:hanging="0" w:start="88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Mahmud Qoshg`ariyning “Devoni lug`atit-turk”</w:t>
      </w:r>
    </w:p>
    <w:p>
      <w:pPr>
        <w:pStyle w:val="Normal"/>
        <w:bidi w:val="0"/>
        <w:ind w:hanging="0" w:start="88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Abu Zayd Balxiy “Kitob al-masoma va kitob al-mamolik”</w:t>
      </w:r>
    </w:p>
    <w:p>
      <w:pPr>
        <w:pStyle w:val="Normal"/>
        <w:bidi w:val="0"/>
        <w:ind w:hanging="0" w:start="88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Zahiriddin Muhammad Boburning “Boburnoma”</w:t>
      </w:r>
    </w:p>
    <w:p>
      <w:pPr>
        <w:pStyle w:val="Normal"/>
        <w:bidi w:val="0"/>
        <w:ind w:hanging="0" w:start="88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Hofizi Abruning “Geografiya”</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41. Xorazmga ingliz sayyohi va elchisi Antoniy Jenkinson kelib ketgan yil?</w:t>
      </w:r>
    </w:p>
    <w:p>
      <w:pPr>
        <w:pStyle w:val="Normal"/>
        <w:bidi w:val="0"/>
        <w:ind w:hanging="0" w:start="88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1543 y.</w:t>
      </w:r>
    </w:p>
    <w:p>
      <w:pPr>
        <w:pStyle w:val="Normal"/>
        <w:bidi w:val="0"/>
        <w:ind w:hanging="0" w:start="88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1540 y.</w:t>
      </w:r>
    </w:p>
    <w:p>
      <w:pPr>
        <w:pStyle w:val="Normal"/>
        <w:bidi w:val="0"/>
        <w:ind w:hanging="0" w:start="88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C.1549 y.</w:t>
      </w:r>
    </w:p>
    <w:p>
      <w:pPr>
        <w:pStyle w:val="Normal"/>
        <w:bidi w:val="0"/>
        <w:ind w:hanging="0" w:start="88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D.1558 y.</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42. Al-Xorazmiy kitoblarida Amudaryo va Sirdaryoning atalishi?</w:t>
      </w:r>
    </w:p>
    <w:p>
      <w:pPr>
        <w:pStyle w:val="Normal"/>
        <w:bidi w:val="0"/>
        <w:ind w:hanging="0" w:start="72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 xml:space="preserve">A. Jayxun va Sayxun </w:t>
      </w:r>
    </w:p>
    <w:p>
      <w:pPr>
        <w:pStyle w:val="Normal"/>
        <w:bidi w:val="0"/>
        <w:ind w:hanging="0" w:start="72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Aroksot va Dima</w:t>
      </w:r>
    </w:p>
    <w:p>
      <w:pPr>
        <w:pStyle w:val="Normal"/>
        <w:bidi w:val="0"/>
        <w:ind w:hanging="0" w:start="72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Xorazm va Choch</w:t>
      </w:r>
    </w:p>
    <w:p>
      <w:pPr>
        <w:pStyle w:val="Normal"/>
        <w:bidi w:val="0"/>
        <w:ind w:hanging="0" w:start="72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Nahri Balx va Uzun daryo</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 xml:space="preserve">43. Vizantiya podshosi huzuridan Turk xoqonligiga Zemarx boshchiligidagi elchi nechanchi yilda tashrif buyurdi? </w:t>
      </w:r>
    </w:p>
    <w:p>
      <w:pPr>
        <w:pStyle w:val="Normal"/>
        <w:bidi w:val="0"/>
        <w:ind w:hanging="0" w:start="54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Milodiy 484 y</w:t>
      </w:r>
    </w:p>
    <w:p>
      <w:pPr>
        <w:pStyle w:val="Normal"/>
        <w:bidi w:val="0"/>
        <w:ind w:hanging="0" w:start="54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Milodiy 490 y</w:t>
      </w:r>
    </w:p>
    <w:p>
      <w:pPr>
        <w:pStyle w:val="Normal"/>
        <w:bidi w:val="0"/>
        <w:ind w:hanging="0" w:start="54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Milodiy 530 y</w:t>
      </w:r>
    </w:p>
    <w:p>
      <w:pPr>
        <w:pStyle w:val="Normal"/>
        <w:bidi w:val="0"/>
        <w:ind w:hanging="0" w:start="54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Milodiy 568 y</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44. Temuriylar yozma manbalarida Mo`g`ulistonning nomi?</w:t>
      </w:r>
    </w:p>
    <w:p>
      <w:pPr>
        <w:pStyle w:val="Normal"/>
        <w:bidi w:val="0"/>
        <w:ind w:hanging="0" w:start="72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Sube</w:t>
      </w:r>
    </w:p>
    <w:p>
      <w:pPr>
        <w:pStyle w:val="Normal"/>
        <w:bidi w:val="0"/>
        <w:ind w:hanging="0" w:start="72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Choxshi</w:t>
      </w:r>
    </w:p>
    <w:p>
      <w:pPr>
        <w:pStyle w:val="Normal"/>
        <w:bidi w:val="0"/>
        <w:ind w:hanging="0" w:start="72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Emil</w:t>
      </w:r>
    </w:p>
    <w:p>
      <w:pPr>
        <w:pStyle w:val="Normal"/>
        <w:bidi w:val="0"/>
        <w:ind w:hanging="0" w:start="720"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Jete</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45. Chig`toy ulusi nechta ma’muriy birlikka bo`lingan?</w:t>
      </w:r>
    </w:p>
    <w:p>
      <w:pPr>
        <w:pStyle w:val="Normal"/>
        <w:bidi w:val="0"/>
        <w:ind w:hanging="0" w:start="72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1 ta</w:t>
      </w:r>
    </w:p>
    <w:p>
      <w:pPr>
        <w:pStyle w:val="Normal"/>
        <w:bidi w:val="0"/>
        <w:ind w:hanging="0" w:start="72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3 ta</w:t>
      </w:r>
    </w:p>
    <w:p>
      <w:pPr>
        <w:pStyle w:val="Normal"/>
        <w:bidi w:val="0"/>
        <w:ind w:hanging="0" w:start="72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5 ta</w:t>
      </w:r>
    </w:p>
    <w:p>
      <w:pPr>
        <w:pStyle w:val="Normal"/>
        <w:bidi w:val="0"/>
        <w:ind w:hanging="0" w:start="72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2 ta</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46. Chig`atoy ulusining g`arbiy qismi?</w:t>
      </w:r>
    </w:p>
    <w:p>
      <w:pPr>
        <w:pStyle w:val="Normal"/>
        <w:bidi w:val="0"/>
        <w:ind w:hanging="0" w:start="540" w:end="0"/>
        <w:jc w:val="start"/>
        <w:rPr>
          <w:rFonts w:ascii="Times New Roman" w:hAnsi="Times New Roman" w:cs="Times New Roman"/>
          <w:color w:val="auto"/>
          <w:sz w:val="24"/>
          <w:szCs w:val="24"/>
          <w:lang w:val="fr-FR" w:eastAsia="ru-RU"/>
        </w:rPr>
      </w:pPr>
      <w:r>
        <w:rPr>
          <w:rFonts w:cs="Times New Roman" w:ascii="Times New Roman" w:hAnsi="Times New Roman"/>
          <w:color w:val="auto"/>
          <w:sz w:val="24"/>
          <w:szCs w:val="24"/>
          <w:lang w:val="fr-FR" w:eastAsia="ru-RU"/>
        </w:rPr>
        <w:t>A. Xuroson</w:t>
      </w:r>
    </w:p>
    <w:p>
      <w:pPr>
        <w:pStyle w:val="Normal"/>
        <w:bidi w:val="0"/>
        <w:ind w:hanging="0" w:start="540" w:end="0"/>
        <w:jc w:val="start"/>
        <w:rPr>
          <w:rFonts w:ascii="Times New Roman" w:hAnsi="Times New Roman" w:cs="Times New Roman"/>
          <w:color w:val="auto"/>
          <w:sz w:val="24"/>
          <w:szCs w:val="24"/>
          <w:lang w:val="fr-FR" w:eastAsia="ru-RU"/>
        </w:rPr>
      </w:pPr>
      <w:r>
        <w:rPr>
          <w:rFonts w:cs="Times New Roman" w:ascii="Times New Roman" w:hAnsi="Times New Roman"/>
          <w:color w:val="auto"/>
          <w:sz w:val="24"/>
          <w:szCs w:val="24"/>
          <w:lang w:val="fr-FR" w:eastAsia="ru-RU"/>
        </w:rPr>
        <w:t>B. Mo’g`uliston</w:t>
      </w:r>
    </w:p>
    <w:p>
      <w:pPr>
        <w:pStyle w:val="Normal"/>
        <w:bidi w:val="0"/>
        <w:ind w:hanging="0" w:start="540" w:end="0"/>
        <w:jc w:val="start"/>
        <w:rPr>
          <w:rFonts w:ascii="Times New Roman" w:hAnsi="Times New Roman" w:cs="Times New Roman"/>
          <w:color w:val="auto"/>
          <w:sz w:val="24"/>
          <w:szCs w:val="24"/>
          <w:lang w:val="fr-FR" w:eastAsia="ru-RU"/>
        </w:rPr>
      </w:pPr>
      <w:r>
        <w:rPr>
          <w:rFonts w:cs="Times New Roman" w:ascii="Times New Roman" w:hAnsi="Times New Roman"/>
          <w:color w:val="auto"/>
          <w:sz w:val="24"/>
          <w:szCs w:val="24"/>
          <w:lang w:val="fr-FR" w:eastAsia="ru-RU"/>
        </w:rPr>
        <w:t>C. Jo’chi</w:t>
      </w:r>
    </w:p>
    <w:p>
      <w:pPr>
        <w:pStyle w:val="Normal"/>
        <w:bidi w:val="0"/>
        <w:ind w:hanging="0" w:start="540"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Movarounnahr</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47. Jizzax va Samarqand viloyatlari oralig`idagi dara?</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A. So’g` dovoni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B. Darband darasi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C. Ilono’tdi darasi</w:t>
      </w:r>
    </w:p>
    <w:p>
      <w:pPr>
        <w:pStyle w:val="Normal"/>
        <w:bidi w:val="0"/>
        <w:ind w:hanging="0" w:start="708" w:end="0"/>
        <w:jc w:val="start"/>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sv-SE" w:eastAsia="ru-RU"/>
        </w:rPr>
        <w:t>D. Taxtaqoracha dovoni</w:t>
      </w:r>
    </w:p>
    <w:p>
      <w:pPr>
        <w:pStyle w:val="Normal"/>
        <w:bidi w:val="0"/>
        <w:ind w:hanging="0" w:start="0" w:end="0"/>
        <w:jc w:val="start"/>
        <w:rPr>
          <w:rFonts w:ascii="Times New Roman" w:hAnsi="Times New Roman" w:cs="Times New Roman"/>
          <w:b/>
          <w:bCs/>
          <w:color w:val="auto"/>
          <w:sz w:val="24"/>
          <w:szCs w:val="24"/>
          <w:lang w:val="sv-SE" w:eastAsia="ru-RU"/>
        </w:rPr>
      </w:pPr>
      <w:r>
        <w:rPr>
          <w:rFonts w:cs="Times New Roman" w:ascii="Times New Roman" w:hAnsi="Times New Roman"/>
          <w:b/>
          <w:bCs/>
          <w:color w:val="auto"/>
          <w:sz w:val="24"/>
          <w:szCs w:val="24"/>
          <w:lang w:val="sv-SE" w:eastAsia="ru-RU"/>
        </w:rPr>
        <w:t>48. Hindistonga sayohat qilgan o`rta osiyolik olim (Temuriylar davrida)?</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Abdurazzoq Samarqandiy</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Al-Beruniy</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Xafizu Abru</w:t>
      </w:r>
    </w:p>
    <w:p>
      <w:pPr>
        <w:pStyle w:val="Normal"/>
        <w:bidi w:val="0"/>
        <w:ind w:hanging="0" w:start="708" w:end="0"/>
        <w:jc w:val="start"/>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Muso al-Xorazmiy</w:t>
      </w:r>
    </w:p>
    <w:p>
      <w:pPr>
        <w:pStyle w:val="Normal"/>
        <w:bidi w:val="0"/>
        <w:ind w:hanging="0" w:start="0" w:end="0"/>
        <w:jc w:val="start"/>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49. Dashti Qipchoq geografik hududi qaysi javobda to'g'ri ko'rsatilgan.</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Ural daryosidan Kaspiy dengizining janubiy qirg'oqlarigacha va Afg'onistonning shimoliy qismiga qadar cho'zilgan hudud</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Sirdaryoning yuqon oqimi va Tyan-Shanning g'arbiy yonbag'irlaridan Dnepr daryosining quyi oqimiga qadar cho'zilgan hudud</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Amudaryo va Sirdaryo oralig'idagi hudud va Qozog'istonning janubiy qismi</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Sirdaryoning yuqon oqimi va Pomirning sharqiy yonbag'irlaridan Kavkazning shimoliy hududiga qadar bo'lgan hudud</w:t>
      </w:r>
    </w:p>
    <w:p>
      <w:pPr>
        <w:pStyle w:val="Normal"/>
        <w:bidi w:val="0"/>
        <w:ind w:hanging="0" w:start="0" w:end="0"/>
        <w:rPr>
          <w:rFonts w:ascii="Times New Roman" w:hAnsi="Times New Roman" w:cs="Times New Roman"/>
          <w:b/>
          <w:bCs/>
          <w:color w:val="auto"/>
          <w:sz w:val="24"/>
          <w:szCs w:val="24"/>
          <w:lang w:val="en-US" w:eastAsia="ru-RU"/>
        </w:rPr>
      </w:pPr>
      <w:r>
        <w:rPr>
          <w:rFonts w:cs="Times New Roman" w:ascii="Times New Roman" w:hAnsi="Times New Roman"/>
          <w:b/>
          <w:bCs/>
          <w:color w:val="auto"/>
          <w:sz w:val="24"/>
          <w:szCs w:val="24"/>
          <w:lang w:val="en-US" w:eastAsia="ru-RU"/>
        </w:rPr>
        <w:t>50. O'zbekiston hududidagi qadimgi shaharlar joylashgan o'rni noto'g'n berilgan javobni aniqlang.</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A. Qiziltepa Surxondaryo viloyatida</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B. Uzunqir Qashqadaryo viloyatida</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C. Yerqo'rg'on Farg'ona viloyatida</w:t>
      </w:r>
    </w:p>
    <w:p>
      <w:pPr>
        <w:pStyle w:val="Normal"/>
        <w:bidi w:val="0"/>
        <w:ind w:hanging="0" w:start="0" w:end="0"/>
        <w:rPr>
          <w:rFonts w:ascii="Times New Roman" w:hAnsi="Times New Roman" w:cs="Times New Roman"/>
          <w:color w:val="auto"/>
          <w:sz w:val="24"/>
          <w:szCs w:val="24"/>
          <w:lang w:val="en-US" w:eastAsia="ru-RU"/>
        </w:rPr>
      </w:pPr>
      <w:r>
        <w:rPr>
          <w:rFonts w:cs="Times New Roman" w:ascii="Times New Roman" w:hAnsi="Times New Roman"/>
          <w:color w:val="auto"/>
          <w:sz w:val="24"/>
          <w:szCs w:val="24"/>
          <w:lang w:val="en-US" w:eastAsia="ru-RU"/>
        </w:rPr>
        <w:t>D. Ko'zaliqir Xorazm viloyatida</w:t>
      </w:r>
    </w:p>
    <w:p>
      <w:pPr>
        <w:pStyle w:val="Normal"/>
        <w:shd w:fill="FFFFFF"/>
        <w:bidi w:val="0"/>
        <w:ind w:hanging="0" w:start="0" w:end="0"/>
        <w:rPr>
          <w:rFonts w:ascii="Times New Roman" w:hAnsi="Times New Roman" w:cs="Times New Roman"/>
          <w:b/>
          <w:bCs/>
          <w:color w:val="auto"/>
          <w:sz w:val="24"/>
          <w:szCs w:val="24"/>
          <w:lang w:val="en-US" w:eastAsia="ru-RU"/>
        </w:rPr>
      </w:pPr>
      <w:r>
        <w:rPr>
          <w:rFonts w:cs="Times New Roman" w:ascii="Times New Roman" w:hAnsi="Times New Roman"/>
          <w:b/>
          <w:bCs/>
          <w:sz w:val="24"/>
          <w:szCs w:val="24"/>
          <w:lang w:val="uz-Latn-UZ" w:eastAsia="ru-RU"/>
        </w:rPr>
        <w:t>51. Toshkent XVIII asr o’rtalarida nechta dahaga bo</w:t>
      </w:r>
      <w:r>
        <w:rPr>
          <w:rFonts w:cs="Times New Roman" w:ascii="Times New Roman" w:hAnsi="Times New Roman"/>
          <w:b/>
          <w:bCs/>
          <w:sz w:val="24"/>
          <w:szCs w:val="24"/>
          <w:lang w:val="en-US" w:eastAsia="ru-RU"/>
        </w:rPr>
        <w:t>’</w:t>
      </w:r>
      <w:r>
        <w:rPr>
          <w:rFonts w:cs="Times New Roman" w:ascii="Times New Roman" w:hAnsi="Times New Roman"/>
          <w:b/>
          <w:bCs/>
          <w:sz w:val="24"/>
          <w:szCs w:val="24"/>
          <w:lang w:val="uz-Latn-UZ" w:eastAsia="ru-RU"/>
        </w:rPr>
        <w:t>linganligini aniqiang.</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A. 4 ta</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B. 8 ta</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C. 12ta</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D.</w:t>
      </w:r>
      <w:r>
        <w:rPr>
          <w:rFonts w:cs="Times New Roman" w:ascii="Times New Roman" w:hAnsi="Times New Roman"/>
          <w:sz w:val="24"/>
          <w:szCs w:val="24"/>
          <w:lang w:val="sv-SE" w:eastAsia="ru-RU"/>
        </w:rPr>
        <w:t xml:space="preserve"> </w:t>
      </w:r>
      <w:r>
        <w:rPr>
          <w:rFonts w:cs="Times New Roman" w:ascii="Times New Roman" w:hAnsi="Times New Roman"/>
          <w:sz w:val="24"/>
          <w:szCs w:val="24"/>
          <w:lang w:val="uz-Latn-UZ" w:eastAsia="ru-RU"/>
        </w:rPr>
        <w:t>10 ta</w:t>
      </w:r>
    </w:p>
    <w:p>
      <w:pPr>
        <w:pStyle w:val="Normal"/>
        <w:shd w:fill="FFFFFF"/>
        <w:bidi w:val="0"/>
        <w:ind w:hanging="0" w:start="0" w:end="0"/>
        <w:rPr>
          <w:rFonts w:ascii="Times New Roman" w:hAnsi="Times New Roman" w:cs="Times New Roman"/>
          <w:b/>
          <w:bCs/>
          <w:color w:val="auto"/>
          <w:sz w:val="24"/>
          <w:szCs w:val="24"/>
          <w:lang w:val="sv-SE" w:eastAsia="ru-RU"/>
        </w:rPr>
      </w:pPr>
      <w:r>
        <w:rPr>
          <w:rFonts w:cs="Times New Roman" w:ascii="Times New Roman" w:hAnsi="Times New Roman"/>
          <w:b/>
          <w:bCs/>
          <w:sz w:val="24"/>
          <w:szCs w:val="24"/>
          <w:lang w:val="uz-Latn-UZ" w:eastAsia="ru-RU"/>
        </w:rPr>
        <w:t>52. XVIII asr o’rtalarida 12 ta darvozasi bo’lgan shaharni aniqlang.</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A. Samarqand</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B. Toshkent</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C. Qarshi</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D. Xiva</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r>
    </w:p>
    <w:p>
      <w:pPr>
        <w:pStyle w:val="Normal"/>
        <w:shd w:fill="FFFFFF"/>
        <w:bidi w:val="0"/>
        <w:ind w:hanging="0" w:start="0" w:end="0"/>
        <w:rPr>
          <w:rFonts w:ascii="Times New Roman" w:hAnsi="Times New Roman" w:cs="Times New Roman"/>
          <w:b/>
          <w:bCs/>
          <w:color w:val="auto"/>
          <w:sz w:val="24"/>
          <w:szCs w:val="24"/>
          <w:lang w:val="sv-SE" w:eastAsia="ru-RU"/>
        </w:rPr>
      </w:pPr>
      <w:r>
        <w:rPr>
          <w:rFonts w:cs="Times New Roman" w:ascii="Times New Roman" w:hAnsi="Times New Roman"/>
          <w:b/>
          <w:bCs/>
          <w:sz w:val="24"/>
          <w:szCs w:val="24"/>
          <w:lang w:val="uz-Latn-UZ" w:eastAsia="ru-RU"/>
        </w:rPr>
        <w:t>53. Xiva xonlaridan bo’lgan mashhur tarixchini aniqlang.</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A. Abulg’ozi Bahodirxon</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B. Elbarsxon</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 xml:space="preserve">C. Muhammad Rahimxon </w:t>
      </w:r>
      <w:r>
        <w:rPr>
          <w:rFonts w:cs="Times New Roman" w:ascii="Times New Roman" w:hAnsi="Times New Roman"/>
          <w:sz w:val="24"/>
          <w:szCs w:val="24"/>
          <w:lang w:val="sv-SE" w:eastAsia="ru-RU"/>
        </w:rPr>
        <w:t xml:space="preserve">II </w:t>
      </w:r>
      <w:r>
        <w:rPr>
          <w:rFonts w:cs="Times New Roman" w:ascii="Times New Roman" w:hAnsi="Times New Roman"/>
          <w:sz w:val="24"/>
          <w:szCs w:val="24"/>
          <w:lang w:val="uz-Latn-UZ" w:eastAsia="ru-RU"/>
        </w:rPr>
        <w:t>(Feruz)</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D. Sherg’ozixon</w:t>
      </w:r>
    </w:p>
    <w:p>
      <w:pPr>
        <w:pStyle w:val="Normal"/>
        <w:shd w:fill="FFFFFF"/>
        <w:bidi w:val="0"/>
        <w:ind w:hanging="0" w:start="0" w:end="0"/>
        <w:rPr>
          <w:rFonts w:ascii="Times New Roman" w:hAnsi="Times New Roman" w:cs="Times New Roman"/>
          <w:b/>
          <w:bCs/>
          <w:color w:val="auto"/>
          <w:sz w:val="24"/>
          <w:szCs w:val="24"/>
          <w:lang w:val="sv-SE" w:eastAsia="ru-RU"/>
        </w:rPr>
      </w:pPr>
      <w:r>
        <w:rPr>
          <w:rFonts w:cs="Times New Roman" w:ascii="Times New Roman" w:hAnsi="Times New Roman"/>
          <w:b/>
          <w:bCs/>
          <w:sz w:val="24"/>
          <w:szCs w:val="24"/>
          <w:lang w:val="uz-Latn-UZ" w:eastAsia="ru-RU"/>
        </w:rPr>
        <w:t>54. Turkiston o’lkasining birinchi yer usti xaritasi qaysi olimlar tomonidan tuzilgan?</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A. A.Fedchenko, L</w:t>
      </w:r>
      <w:r>
        <w:rPr>
          <w:rFonts w:cs="Times New Roman" w:ascii="Times New Roman" w:hAnsi="Times New Roman"/>
          <w:sz w:val="24"/>
          <w:szCs w:val="24"/>
          <w:lang w:val="sv-SE" w:eastAsia="ru-RU"/>
        </w:rPr>
        <w:t>.</w:t>
      </w:r>
      <w:r>
        <w:rPr>
          <w:rFonts w:cs="Times New Roman" w:ascii="Times New Roman" w:hAnsi="Times New Roman"/>
          <w:sz w:val="24"/>
          <w:szCs w:val="24"/>
          <w:lang w:val="uz-Latn-UZ" w:eastAsia="ru-RU"/>
        </w:rPr>
        <w:t>Mushketov</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B. I.Mushketov, C</w:t>
      </w:r>
      <w:r>
        <w:rPr>
          <w:rFonts w:cs="Times New Roman" w:ascii="Times New Roman" w:hAnsi="Times New Roman"/>
          <w:sz w:val="24"/>
          <w:szCs w:val="24"/>
          <w:lang w:val="sv-SE" w:eastAsia="ru-RU"/>
        </w:rPr>
        <w:t>.</w:t>
      </w:r>
      <w:r>
        <w:rPr>
          <w:rFonts w:cs="Times New Roman" w:ascii="Times New Roman" w:hAnsi="Times New Roman"/>
          <w:sz w:val="24"/>
          <w:szCs w:val="24"/>
          <w:lang w:val="uz-Latn-UZ" w:eastAsia="ru-RU"/>
        </w:rPr>
        <w:t>Romanovskiy</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C. V.Oshanin, A.Fedchenko</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N.Severtsev, Cromanovskiy</w:t>
      </w:r>
    </w:p>
    <w:p>
      <w:pPr>
        <w:pStyle w:val="Normal"/>
        <w:shd w:fill="FFFFFF"/>
        <w:bidi w:val="0"/>
        <w:ind w:hanging="0" w:start="0" w:end="0"/>
        <w:rPr>
          <w:rFonts w:ascii="Times New Roman" w:hAnsi="Times New Roman" w:cs="Times New Roman"/>
          <w:b/>
          <w:bCs/>
          <w:color w:val="auto"/>
          <w:sz w:val="24"/>
          <w:szCs w:val="24"/>
          <w:lang w:val="sv-SE" w:eastAsia="ru-RU"/>
        </w:rPr>
      </w:pPr>
      <w:r>
        <w:rPr>
          <w:rFonts w:cs="Times New Roman" w:ascii="Times New Roman" w:hAnsi="Times New Roman"/>
          <w:b/>
          <w:bCs/>
          <w:sz w:val="24"/>
          <w:szCs w:val="24"/>
          <w:lang w:val="uz-Latn-UZ" w:eastAsia="ru-RU"/>
        </w:rPr>
        <w:t>55. "Ulug’bek va uning davri" asari muallifi kim?</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A. V.V.Bartold</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B. N.I.Veselovskiy</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C. P.P.Ivanov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A.Yu.Yakubovskiy</w:t>
      </w:r>
    </w:p>
    <w:p>
      <w:pPr>
        <w:pStyle w:val="Normal"/>
        <w:shd w:fill="FFFFFF"/>
        <w:bidi w:val="0"/>
        <w:ind w:hanging="0" w:start="0" w:end="0"/>
        <w:rPr>
          <w:rFonts w:ascii="Times New Roman" w:hAnsi="Times New Roman" w:cs="Times New Roman"/>
          <w:b/>
          <w:bCs/>
          <w:color w:val="auto"/>
          <w:sz w:val="24"/>
          <w:szCs w:val="24"/>
          <w:lang w:val="sv-SE" w:eastAsia="ru-RU"/>
        </w:rPr>
      </w:pPr>
      <w:r>
        <w:rPr>
          <w:rFonts w:cs="Times New Roman" w:ascii="Times New Roman" w:hAnsi="Times New Roman"/>
          <w:b/>
          <w:bCs/>
          <w:sz w:val="24"/>
          <w:szCs w:val="24"/>
          <w:lang w:val="uz-Latn-UZ" w:eastAsia="ru-RU"/>
        </w:rPr>
        <w:t>56. "Tavorixi guzidayi nusratnoma" asarining muallifini aniqlang.</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A. Muallifi nomalum</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B. Xofiz Tanish Buxoriy</w:t>
      </w:r>
    </w:p>
    <w:p>
      <w:pPr>
        <w:pStyle w:val="Normal"/>
        <w:shd w:fill="FFFFFF"/>
        <w:tabs>
          <w:tab w:val="clear" w:pos="708"/>
          <w:tab w:val="left" w:pos="379" w:leader="none"/>
        </w:tabs>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C</w:t>
      </w:r>
      <w:r>
        <w:rPr>
          <w:rFonts w:cs="Times New Roman" w:ascii="Times New Roman" w:hAnsi="Times New Roman"/>
          <w:sz w:val="24"/>
          <w:szCs w:val="24"/>
          <w:lang w:val="sv-SE" w:eastAsia="ru-RU"/>
        </w:rPr>
        <w:t xml:space="preserve">. </w:t>
      </w:r>
      <w:r>
        <w:rPr>
          <w:rFonts w:cs="Times New Roman" w:ascii="Times New Roman" w:hAnsi="Times New Roman"/>
          <w:sz w:val="24"/>
          <w:szCs w:val="24"/>
          <w:lang w:val="uz-Latn-UZ" w:eastAsia="ru-RU"/>
        </w:rPr>
        <w:t>Xofizi Abro’</w:t>
      </w:r>
    </w:p>
    <w:p>
      <w:pPr>
        <w:pStyle w:val="Normal"/>
        <w:shd w:fill="FFFFFF"/>
        <w:tabs>
          <w:tab w:val="clear" w:pos="708"/>
          <w:tab w:val="left" w:pos="379" w:leader="none"/>
        </w:tabs>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Abu Bakr Narshaxiy</w:t>
      </w:r>
    </w:p>
    <w:p>
      <w:pPr>
        <w:pStyle w:val="Normal"/>
        <w:shd w:fill="FFFFFF"/>
        <w:tabs>
          <w:tab w:val="clear" w:pos="708"/>
          <w:tab w:val="left" w:pos="379" w:leader="none"/>
        </w:tabs>
        <w:bidi w:val="0"/>
        <w:ind w:hanging="0" w:start="0" w:end="0"/>
        <w:rPr>
          <w:rFonts w:ascii="Times New Roman" w:hAnsi="Times New Roman" w:cs="Times New Roman"/>
          <w:b/>
          <w:bCs/>
          <w:color w:val="auto"/>
          <w:sz w:val="24"/>
          <w:szCs w:val="24"/>
          <w:lang w:val="sv-SE" w:eastAsia="ru-RU"/>
        </w:rPr>
      </w:pPr>
      <w:r>
        <w:rPr>
          <w:rFonts w:cs="Times New Roman" w:ascii="Times New Roman" w:hAnsi="Times New Roman"/>
          <w:b/>
          <w:bCs/>
          <w:sz w:val="24"/>
          <w:szCs w:val="24"/>
          <w:lang w:val="uz-Latn-UZ" w:eastAsia="ru-RU"/>
        </w:rPr>
        <w:t>57. Amir Temur va temuriylar tarixiga oid bo’lgan manbani aniqlang.</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A. Mahmud ibn Valining "Baxr ul-asror"«asari</w:t>
      </w:r>
    </w:p>
    <w:p>
      <w:pPr>
        <w:pStyle w:val="Normal"/>
        <w:shd w:fill="FFFFFF"/>
        <w:bidi w:val="0"/>
        <w:ind w:hanging="0" w:start="0" w:end="0"/>
        <w:rPr>
          <w:rFonts w:ascii="Times New Roman" w:hAnsi="Times New Roman" w:cs="Times New Roman"/>
          <w:sz w:val="24"/>
          <w:szCs w:val="24"/>
          <w:lang w:val="en-US" w:eastAsia="ru-RU"/>
        </w:rPr>
      </w:pPr>
      <w:r>
        <w:rPr>
          <w:rFonts w:cs="Times New Roman" w:ascii="Times New Roman" w:hAnsi="Times New Roman"/>
          <w:sz w:val="24"/>
          <w:szCs w:val="24"/>
          <w:lang w:val="uz-Latn-UZ" w:eastAsia="ru-RU"/>
        </w:rPr>
        <w:t>B. Yoqut Hamoviyning "Mu'tam al-Buldon" asari</w:t>
      </w:r>
    </w:p>
    <w:p>
      <w:pPr>
        <w:pStyle w:val="Normal"/>
        <w:shd w:fill="FFFFFF"/>
        <w:bidi w:val="0"/>
        <w:ind w:hanging="0" w:start="0" w:end="0"/>
        <w:rPr>
          <w:rFonts w:ascii="Times New Roman" w:hAnsi="Times New Roman" w:cs="Times New Roman"/>
          <w:color w:val="auto"/>
          <w:sz w:val="24"/>
          <w:szCs w:val="24"/>
          <w:lang w:val="en-US" w:eastAsia="ru-RU"/>
        </w:rPr>
      </w:pPr>
      <w:r>
        <w:rPr>
          <w:rFonts w:cs="Times New Roman" w:ascii="Times New Roman" w:hAnsi="Times New Roman"/>
          <w:sz w:val="24"/>
          <w:szCs w:val="24"/>
          <w:lang w:val="uz-Latn-UZ" w:eastAsia="ru-RU"/>
        </w:rPr>
        <w:t>C. Xofiz Tanish Buxoriyning "Abdullanoma" asari</w:t>
      </w:r>
    </w:p>
    <w:p>
      <w:pPr>
        <w:pStyle w:val="Normal"/>
        <w:shd w:fill="FFFFFF"/>
        <w:tabs>
          <w:tab w:val="clear" w:pos="708"/>
          <w:tab w:val="left" w:pos="379" w:leader="none"/>
        </w:tabs>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w:t>
      </w:r>
      <w:r>
        <w:rPr>
          <w:rFonts w:cs="Times New Roman" w:ascii="Times New Roman" w:hAnsi="Times New Roman"/>
          <w:sz w:val="24"/>
          <w:szCs w:val="24"/>
          <w:lang w:val="en-US" w:eastAsia="ru-RU"/>
        </w:rPr>
        <w:t xml:space="preserve">. </w:t>
      </w:r>
      <w:r>
        <w:rPr>
          <w:rFonts w:cs="Times New Roman" w:ascii="Times New Roman" w:hAnsi="Times New Roman"/>
          <w:sz w:val="24"/>
          <w:szCs w:val="24"/>
          <w:lang w:val="uz-Latn-UZ" w:eastAsia="ru-RU"/>
        </w:rPr>
        <w:t>"Jome ut-t</w:t>
      </w:r>
      <w:r>
        <w:rPr>
          <w:rFonts w:cs="Times New Roman" w:ascii="Times New Roman" w:hAnsi="Times New Roman"/>
          <w:sz w:val="24"/>
          <w:szCs w:val="24"/>
          <w:lang w:val="en-US" w:eastAsia="ru-RU"/>
        </w:rPr>
        <w:t>a</w:t>
      </w:r>
      <w:r>
        <w:rPr>
          <w:rFonts w:cs="Times New Roman" w:ascii="Times New Roman" w:hAnsi="Times New Roman"/>
          <w:sz w:val="24"/>
          <w:szCs w:val="24"/>
          <w:lang w:val="uz-Latn-UZ" w:eastAsia="ru-RU"/>
        </w:rPr>
        <w:t>vorix" asari</w:t>
      </w:r>
    </w:p>
    <w:p>
      <w:pPr>
        <w:pStyle w:val="Normal"/>
        <w:shd w:fill="FFFFFF"/>
        <w:tabs>
          <w:tab w:val="clear" w:pos="708"/>
          <w:tab w:val="left" w:pos="379" w:leader="none"/>
        </w:tabs>
        <w:bidi w:val="0"/>
        <w:ind w:hanging="0" w:start="0" w:end="0"/>
        <w:rPr>
          <w:rFonts w:ascii="Times New Roman" w:hAnsi="Times New Roman" w:cs="Times New Roman"/>
          <w:b/>
          <w:bCs/>
          <w:color w:val="auto"/>
          <w:sz w:val="24"/>
          <w:szCs w:val="24"/>
          <w:lang w:val="en-US" w:eastAsia="ru-RU"/>
        </w:rPr>
      </w:pPr>
      <w:r>
        <w:rPr>
          <w:rFonts w:cs="Times New Roman" w:ascii="Times New Roman" w:hAnsi="Times New Roman"/>
          <w:b/>
          <w:bCs/>
          <w:sz w:val="24"/>
          <w:szCs w:val="24"/>
          <w:lang w:val="uz-Latn-UZ" w:eastAsia="ru-RU"/>
        </w:rPr>
        <w:t>58. Mirzo Ulug’bek bilan bir davrda yashagan olimlarni aniqlang.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Qozizoda Rumiy, G’iyosiddin Jamshid, Ali Qushchi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Nosir Xisrav, Mahmud ibn Vali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 xml:space="preserve">C. Abu Ma'shar Balxiy, Xamid ibn Abdumalik </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Ahmad Farhoniy, Ali Qushchi, Qozizoda Rumiy</w:t>
      </w:r>
    </w:p>
    <w:p>
      <w:pPr>
        <w:pStyle w:val="Normal"/>
        <w:shd w:fill="FFFFFF"/>
        <w:bidi w:val="0"/>
        <w:ind w:hanging="0" w:start="0" w:end="0"/>
        <w:rPr>
          <w:rFonts w:ascii="Times New Roman" w:hAnsi="Times New Roman" w:cs="Times New Roman"/>
          <w:b/>
          <w:bCs/>
          <w:color w:val="auto"/>
          <w:sz w:val="24"/>
          <w:szCs w:val="24"/>
          <w:lang w:val="uz-Latn-UZ" w:eastAsia="ru-RU"/>
        </w:rPr>
      </w:pPr>
      <w:r>
        <w:rPr>
          <w:rFonts w:cs="Times New Roman" w:ascii="Times New Roman" w:hAnsi="Times New Roman"/>
          <w:b/>
          <w:bCs/>
          <w:sz w:val="24"/>
          <w:szCs w:val="24"/>
          <w:lang w:val="uz-Latn-UZ" w:eastAsia="ru-RU"/>
        </w:rPr>
        <w:t>59. «Turkiston mo’g’il istilosi davrida» nomli mashhur asarni yozgan olim kim?</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V.Bartold</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V.Veselovskiy</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V.Grigorev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V.Vyatkin</w:t>
      </w:r>
    </w:p>
    <w:p>
      <w:pPr>
        <w:pStyle w:val="Normal"/>
        <w:shd w:fill="FFFFFF"/>
        <w:bidi w:val="0"/>
        <w:ind w:hanging="0" w:start="0" w:end="0"/>
        <w:rPr>
          <w:rFonts w:ascii="Times New Roman" w:hAnsi="Times New Roman" w:cs="Times New Roman"/>
          <w:b/>
          <w:bCs/>
          <w:color w:val="auto"/>
          <w:sz w:val="24"/>
          <w:szCs w:val="24"/>
          <w:lang w:val="uz-Latn-UZ" w:eastAsia="ru-RU"/>
        </w:rPr>
      </w:pPr>
      <w:r>
        <w:rPr>
          <w:rFonts w:cs="Times New Roman" w:ascii="Times New Roman" w:hAnsi="Times New Roman"/>
          <w:b/>
          <w:bCs/>
          <w:sz w:val="24"/>
          <w:szCs w:val="24"/>
          <w:lang w:val="uz-Latn-UZ" w:eastAsia="ru-RU"/>
        </w:rPr>
        <w:t>60. Turkiston jadidlarining siyosiy-g’oyaviy qarashlariga katta ta'sir etgan qrim-tatar ma'rifatparvari kim?</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Ismoil Gasprinskiy</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Zaki Validiy</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AnvarPoshsho</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Said Rizo Alizoda</w:t>
      </w:r>
    </w:p>
    <w:p>
      <w:pPr>
        <w:pStyle w:val="Normal"/>
        <w:shd w:fill="FFFFFF"/>
        <w:bidi w:val="0"/>
        <w:ind w:hanging="0" w:start="0" w:end="0"/>
        <w:rPr>
          <w:rFonts w:ascii="Times New Roman" w:hAnsi="Times New Roman" w:cs="Times New Roman"/>
          <w:b/>
          <w:bCs/>
          <w:color w:val="auto"/>
          <w:sz w:val="24"/>
          <w:szCs w:val="24"/>
          <w:lang w:val="uz-Latn-UZ" w:eastAsia="ru-RU"/>
        </w:rPr>
      </w:pPr>
      <w:r>
        <w:rPr>
          <w:rFonts w:cs="Times New Roman" w:ascii="Times New Roman" w:hAnsi="Times New Roman"/>
          <w:b/>
          <w:bCs/>
          <w:sz w:val="24"/>
          <w:szCs w:val="24"/>
          <w:lang w:val="uz-Latn-UZ" w:eastAsia="ru-RU"/>
        </w:rPr>
        <w:t>61. Turkiston xalq Universiteti qachon ochilgan?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1918 y.</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1919 y.</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1920 y.</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1921 y.</w:t>
      </w:r>
    </w:p>
    <w:p>
      <w:pPr>
        <w:pStyle w:val="Normal"/>
        <w:shd w:fill="FFFFFF"/>
        <w:bidi w:val="0"/>
        <w:ind w:hanging="0" w:start="0" w:end="0"/>
        <w:rPr>
          <w:rFonts w:ascii="Times New Roman" w:hAnsi="Times New Roman" w:cs="Times New Roman"/>
          <w:b/>
          <w:bCs/>
          <w:color w:val="auto"/>
          <w:sz w:val="24"/>
          <w:szCs w:val="24"/>
          <w:lang w:val="uz-Latn-UZ" w:eastAsia="ru-RU"/>
        </w:rPr>
      </w:pPr>
      <w:r>
        <w:rPr>
          <w:rFonts w:cs="Times New Roman" w:ascii="Times New Roman" w:hAnsi="Times New Roman"/>
          <w:b/>
          <w:bCs/>
          <w:sz w:val="24"/>
          <w:szCs w:val="24"/>
          <w:lang w:val="uz-Latn-UZ" w:eastAsia="ru-RU"/>
        </w:rPr>
        <w:t>62. Chet ellik olimlardan keng ko’lamda «Buxora tarixi» asarini yozgan muallifni aniqlang.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 xml:space="preserve">A. X.Vamberi </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M.Degin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B.Shpuler</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D. Xammer-Purgshtal</w:t>
      </w:r>
    </w:p>
    <w:p>
      <w:pPr>
        <w:pStyle w:val="Normal"/>
        <w:shd w:fill="FFFFFF"/>
        <w:bidi w:val="0"/>
        <w:ind w:hanging="0" w:start="0" w:end="0"/>
        <w:rPr>
          <w:rFonts w:ascii="Times New Roman" w:hAnsi="Times New Roman" w:cs="Times New Roman"/>
          <w:b/>
          <w:bCs/>
          <w:color w:val="auto"/>
          <w:sz w:val="24"/>
          <w:szCs w:val="24"/>
          <w:lang w:val="sv-SE" w:eastAsia="ru-RU"/>
        </w:rPr>
      </w:pPr>
      <w:r>
        <w:rPr>
          <w:rFonts w:cs="Times New Roman" w:ascii="Times New Roman" w:hAnsi="Times New Roman"/>
          <w:b/>
          <w:bCs/>
          <w:sz w:val="24"/>
          <w:szCs w:val="24"/>
          <w:lang w:val="uz-Latn-UZ" w:eastAsia="ru-RU"/>
        </w:rPr>
        <w:t>63.</w:t>
      </w:r>
      <w:r>
        <w:rPr>
          <w:rFonts w:cs="Times New Roman" w:ascii="Times New Roman" w:hAnsi="Times New Roman"/>
          <w:b/>
          <w:bCs/>
          <w:sz w:val="24"/>
          <w:szCs w:val="24"/>
          <w:lang w:val="sv-SE" w:eastAsia="ru-RU"/>
        </w:rPr>
        <w:t xml:space="preserve"> </w:t>
      </w:r>
      <w:r>
        <w:rPr>
          <w:rFonts w:cs="Times New Roman" w:ascii="Times New Roman" w:hAnsi="Times New Roman"/>
          <w:b/>
          <w:bCs/>
          <w:sz w:val="24"/>
          <w:szCs w:val="24"/>
          <w:lang w:val="uz-Latn-UZ" w:eastAsia="ru-RU"/>
        </w:rPr>
        <w:t>O'rta Osiyo xalqlarining shaklianishida xabar beruvchi muhim ahamiyatga ega bo’lgan mashhur asar nomi va muallifini aniqlang.</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A. «Shajarai turk» Abulg’oziy</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B. «Shajarai tarokima» Abulxayrxon</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C. «Tarixi Abulxayrxoniy» Ma'sud Usmon Ko’histoniy</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“Shayboniynoma” Kamoliddin Binoiy</w:t>
      </w:r>
    </w:p>
    <w:p>
      <w:pPr>
        <w:pStyle w:val="Normal"/>
        <w:shd w:fill="FFFFFF"/>
        <w:bidi w:val="0"/>
        <w:ind w:hanging="0" w:start="0" w:end="0"/>
        <w:rPr>
          <w:rFonts w:ascii="Times New Roman" w:hAnsi="Times New Roman" w:cs="Times New Roman"/>
          <w:b/>
          <w:bCs/>
          <w:color w:val="auto"/>
          <w:sz w:val="24"/>
          <w:szCs w:val="24"/>
          <w:lang w:val="sv-SE" w:eastAsia="ru-RU"/>
        </w:rPr>
      </w:pPr>
      <w:r>
        <w:rPr>
          <w:rFonts w:cs="Times New Roman" w:ascii="Times New Roman" w:hAnsi="Times New Roman"/>
          <w:b/>
          <w:bCs/>
          <w:sz w:val="24"/>
          <w:szCs w:val="24"/>
          <w:lang w:val="uz-Latn-UZ" w:eastAsia="ru-RU"/>
        </w:rPr>
        <w:t xml:space="preserve">64. </w:t>
      </w:r>
      <w:r>
        <w:rPr>
          <w:rFonts w:cs="Times New Roman" w:ascii="Times New Roman" w:hAnsi="Times New Roman"/>
          <w:b/>
          <w:bCs/>
          <w:sz w:val="24"/>
          <w:szCs w:val="24"/>
          <w:lang w:val="sv-SE" w:eastAsia="ru-RU"/>
        </w:rPr>
        <w:t xml:space="preserve">XIX </w:t>
      </w:r>
      <w:r>
        <w:rPr>
          <w:rFonts w:cs="Times New Roman" w:ascii="Times New Roman" w:hAnsi="Times New Roman"/>
          <w:b/>
          <w:bCs/>
          <w:sz w:val="24"/>
          <w:szCs w:val="24"/>
          <w:lang w:val="uz-Latn-UZ" w:eastAsia="ru-RU"/>
        </w:rPr>
        <w:t>asrning 60-80 yillarida Turkistonda tarix fanidan asar yozgan rus olimlarini aniqlang.</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A. V.Grigorev, LVeselovskiy</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A.Severtsev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V.Mushketov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Fedchenko</w:t>
      </w:r>
    </w:p>
    <w:p>
      <w:pPr>
        <w:pStyle w:val="Normal"/>
        <w:shd w:fill="FFFFFF"/>
        <w:bidi w:val="0"/>
        <w:ind w:hanging="0" w:start="0" w:end="0"/>
        <w:rPr>
          <w:rFonts w:ascii="Times New Roman" w:hAnsi="Times New Roman" w:cs="Times New Roman"/>
          <w:b/>
          <w:bCs/>
          <w:color w:val="auto"/>
          <w:sz w:val="24"/>
          <w:szCs w:val="24"/>
          <w:lang w:val="uz-Latn-UZ" w:eastAsia="ru-RU"/>
        </w:rPr>
      </w:pPr>
      <w:r>
        <w:rPr>
          <w:rFonts w:cs="Times New Roman" w:ascii="Times New Roman" w:hAnsi="Times New Roman"/>
          <w:b/>
          <w:bCs/>
          <w:sz w:val="24"/>
          <w:szCs w:val="24"/>
          <w:lang w:val="uz-Latn-UZ" w:eastAsia="ru-RU"/>
        </w:rPr>
        <w:t>65. Alisher Navoiy tarixga oid qanday asarlar yozgan?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"Tarixi mulki Ajam", "Tarixi xukoma va anbiyo"</w:t>
      </w:r>
    </w:p>
    <w:p>
      <w:pPr>
        <w:pStyle w:val="Normal"/>
        <w:shd w:fill="FFFFFF"/>
        <w:bidi w:val="0"/>
        <w:ind w:hanging="0" w:start="0" w:end="0"/>
        <w:rPr>
          <w:rFonts w:ascii="Times New Roman" w:hAnsi="Times New Roman" w:cs="Times New Roman"/>
          <w:sz w:val="24"/>
          <w:szCs w:val="24"/>
          <w:lang w:val="fr-FR" w:eastAsia="ru-RU"/>
        </w:rPr>
      </w:pPr>
      <w:r>
        <w:rPr>
          <w:rFonts w:cs="Times New Roman" w:ascii="Times New Roman" w:hAnsi="Times New Roman"/>
          <w:sz w:val="24"/>
          <w:szCs w:val="24"/>
          <w:lang w:val="uz-Latn-UZ" w:eastAsia="ru-RU"/>
        </w:rPr>
        <w:t>B. "Jome ut-Tavorix"</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"Tarixi arbai ulus", "To’rt ulus tarixi"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"Navodir ul-Voqea"</w:t>
      </w:r>
    </w:p>
    <w:p>
      <w:pPr>
        <w:pStyle w:val="Normal"/>
        <w:shd w:fill="FFFFFF"/>
        <w:bidi w:val="0"/>
        <w:ind w:hanging="0" w:start="0" w:end="0"/>
        <w:rPr>
          <w:rFonts w:ascii="Times New Roman" w:hAnsi="Times New Roman" w:cs="Times New Roman"/>
          <w:b/>
          <w:bCs/>
          <w:color w:val="auto"/>
          <w:sz w:val="24"/>
          <w:szCs w:val="24"/>
          <w:lang w:val="uz-Latn-UZ" w:eastAsia="ru-RU"/>
        </w:rPr>
      </w:pPr>
      <w:r>
        <w:rPr>
          <w:rFonts w:cs="Times New Roman" w:ascii="Times New Roman" w:hAnsi="Times New Roman"/>
          <w:b/>
          <w:bCs/>
          <w:sz w:val="24"/>
          <w:szCs w:val="24"/>
          <w:lang w:val="uz-Latn-UZ" w:eastAsia="ru-RU"/>
        </w:rPr>
        <w:t>66. Z.M.Boburning qizi Gulbadanbegim qanday asar yozgan?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"Humoyunnoma"</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"Boburnoma"ning davomini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"Akbarnoma"</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Gulbadanbegim asar yozmagan</w:t>
      </w:r>
    </w:p>
    <w:p>
      <w:pPr>
        <w:pStyle w:val="Normal"/>
        <w:shd w:fill="FFFFFF"/>
        <w:bidi w:val="0"/>
        <w:ind w:hanging="0" w:start="0" w:end="0"/>
        <w:rPr>
          <w:rFonts w:ascii="Times New Roman" w:hAnsi="Times New Roman" w:cs="Times New Roman"/>
          <w:b/>
          <w:bCs/>
          <w:color w:val="auto"/>
          <w:sz w:val="24"/>
          <w:szCs w:val="24"/>
          <w:lang w:val="uz-Latn-UZ" w:eastAsia="ru-RU"/>
        </w:rPr>
      </w:pPr>
      <w:r>
        <w:rPr>
          <w:rFonts w:cs="Times New Roman" w:ascii="Times New Roman" w:hAnsi="Times New Roman"/>
          <w:b/>
          <w:bCs/>
          <w:sz w:val="24"/>
          <w:szCs w:val="24"/>
          <w:lang w:val="uz-Latn-UZ" w:eastAsia="ru-RU"/>
        </w:rPr>
        <w:t>67. Turkistondagi birinchi bosma ro’znoma qachon va qanday nom bilan nashr etilgan?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1870 y. «Turkestanskiye vedomosti», «Turkiston viloyatining gazeti»</w:t>
      </w:r>
    </w:p>
    <w:p>
      <w:pPr>
        <w:pStyle w:val="Normal"/>
        <w:shd w:fill="FFFFFF"/>
        <w:bidi w:val="0"/>
        <w:ind w:hanging="0" w:start="0" w:end="0"/>
        <w:rPr>
          <w:rFonts w:ascii="Times New Roman" w:hAnsi="Times New Roman" w:cs="Times New Roman"/>
          <w:sz w:val="24"/>
          <w:szCs w:val="24"/>
          <w:lang w:val="en-US" w:eastAsia="ru-RU"/>
        </w:rPr>
      </w:pPr>
      <w:r>
        <w:rPr>
          <w:rFonts w:cs="Times New Roman" w:ascii="Times New Roman" w:hAnsi="Times New Roman"/>
          <w:sz w:val="24"/>
          <w:szCs w:val="24"/>
          <w:lang w:val="uz-Latn-UZ" w:eastAsia="ru-RU"/>
        </w:rPr>
        <w:t>B. 1903 y. «Tujjor»</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1917 y. «Ishtirokiyun»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1905 y. «Taraqqiy»</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68. I.M. Jabborovning “O’zbek xalqi etnografiyasi” kitobi 1-chi bor nechanchi yil nashrdan chiqqan?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1905</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1964</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 xml:space="preserve">C. 1963 </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1962</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69. “Orol dengizi va Xeva xonligi xaritasiga izohnoma” asari nechanchi yil yuzaga keldi?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1840</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1850</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1851</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1853</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70. “Ubaydullanoma” asari kimning qalamiga mansub?</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Zayniddin Vosifiy</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Mir Muhammad Amin Buxoriy</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Ahmad Donish</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Fayzulloh ibn Ruzbehon</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71. Hozirgi kunda respublikamizda qaysi jurnallarda etnografiya bo’yicha ilmiy – ommabop maqolalar bosilib chiqmoqda?</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“O’zbekistonda ijtimoiy fanlar”</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B. “Fan va turmush”</w:t>
      </w:r>
    </w:p>
    <w:p>
      <w:pPr>
        <w:pStyle w:val="Normal"/>
        <w:shd w:fill="FFFFFF"/>
        <w:bidi w:val="0"/>
        <w:ind w:hanging="0" w:start="0" w:end="0"/>
        <w:rPr>
          <w:rFonts w:ascii="Times New Roman" w:hAnsi="Times New Roman" w:cs="Times New Roman"/>
          <w:color w:val="auto"/>
          <w:sz w:val="24"/>
          <w:szCs w:val="24"/>
          <w:lang w:val="uz-Latn-UZ" w:eastAsia="ru-RU"/>
        </w:rPr>
      </w:pPr>
      <w:r>
        <w:rPr>
          <w:rFonts w:cs="Times New Roman" w:ascii="Times New Roman" w:hAnsi="Times New Roman"/>
          <w:color w:val="auto"/>
          <w:sz w:val="24"/>
          <w:szCs w:val="24"/>
          <w:lang w:val="uz-Latn-UZ" w:eastAsia="ru-RU"/>
        </w:rPr>
        <w:t>C. “Muloqot”</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uz-Latn-UZ" w:eastAsia="ru-RU"/>
        </w:rPr>
        <w:t>D. Yuqoridagilarning barchasida</w:t>
      </w:r>
    </w:p>
    <w:p>
      <w:pPr>
        <w:pStyle w:val="Normal"/>
        <w:shd w:fill="FFFFFF"/>
        <w:bidi w:val="0"/>
        <w:ind w:hanging="0" w:start="0" w:end="0"/>
        <w:rPr>
          <w:rFonts w:ascii="Times New Roman" w:hAnsi="Times New Roman" w:cs="Times New Roman"/>
          <w:b/>
          <w:bCs/>
          <w:color w:val="auto"/>
          <w:sz w:val="24"/>
          <w:szCs w:val="24"/>
          <w:lang w:val="uz-Latn-UZ" w:eastAsia="ru-RU"/>
        </w:rPr>
      </w:pPr>
      <w:r>
        <w:rPr>
          <w:rFonts w:cs="Times New Roman" w:ascii="Times New Roman" w:hAnsi="Times New Roman"/>
          <w:b/>
          <w:bCs/>
          <w:color w:val="auto"/>
          <w:sz w:val="24"/>
          <w:szCs w:val="24"/>
          <w:lang w:val="uz-Latn-UZ" w:eastAsia="ru-RU"/>
        </w:rPr>
        <w:t>72. Qachondan boshlab Turkiston Xalq universitetida o’zbeklar etnografiyasidan dastur asosida maxsus kurs – ma’ruzasi o’qitila boshlangan?</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color w:val="auto"/>
          <w:sz w:val="24"/>
          <w:szCs w:val="24"/>
          <w:lang w:val="uz-Latn-UZ" w:eastAsia="ru-RU"/>
        </w:rPr>
        <w:t>A. 1918 yildan</w:t>
      </w:r>
    </w:p>
    <w:p>
      <w:pPr>
        <w:pStyle w:val="Normal"/>
        <w:shd w:fill="FFFFFF"/>
        <w:bidi w:val="0"/>
        <w:ind w:hanging="0" w:start="0" w:end="0"/>
        <w:rPr>
          <w:rFonts w:ascii="Times New Roman" w:hAnsi="Times New Roman" w:cs="Times New Roman"/>
          <w:color w:val="auto"/>
          <w:sz w:val="24"/>
          <w:szCs w:val="24"/>
          <w:lang w:val="uz-Latn-UZ" w:eastAsia="ru-RU"/>
        </w:rPr>
      </w:pPr>
      <w:r>
        <w:rPr>
          <w:rFonts w:cs="Times New Roman" w:ascii="Times New Roman" w:hAnsi="Times New Roman"/>
          <w:color w:val="auto"/>
          <w:sz w:val="24"/>
          <w:szCs w:val="24"/>
          <w:lang w:val="uz-Latn-UZ" w:eastAsia="ru-RU"/>
        </w:rPr>
        <w:t>B. 1919 yildan</w:t>
      </w:r>
    </w:p>
    <w:p>
      <w:pPr>
        <w:pStyle w:val="Normal"/>
        <w:shd w:fill="FFFFFF"/>
        <w:bidi w:val="0"/>
        <w:ind w:hanging="0" w:start="0" w:end="0"/>
        <w:rPr>
          <w:rFonts w:ascii="Times New Roman" w:hAnsi="Times New Roman" w:cs="Times New Roman"/>
          <w:color w:val="auto"/>
          <w:sz w:val="24"/>
          <w:szCs w:val="24"/>
          <w:lang w:val="uz-Latn-UZ" w:eastAsia="ru-RU"/>
        </w:rPr>
      </w:pPr>
      <w:r>
        <w:rPr>
          <w:rFonts w:cs="Times New Roman" w:ascii="Times New Roman" w:hAnsi="Times New Roman"/>
          <w:color w:val="auto"/>
          <w:sz w:val="24"/>
          <w:szCs w:val="24"/>
          <w:lang w:val="uz-Latn-UZ" w:eastAsia="ru-RU"/>
        </w:rPr>
        <w:t>C. 1920 yildan</w:t>
      </w:r>
    </w:p>
    <w:p>
      <w:pPr>
        <w:pStyle w:val="Normal"/>
        <w:shd w:fill="FFFFFF"/>
        <w:bidi w:val="0"/>
        <w:ind w:hanging="0" w:start="0" w:end="0"/>
        <w:rPr>
          <w:rFonts w:ascii="Times New Roman" w:hAnsi="Times New Roman" w:cs="Times New Roman"/>
          <w:color w:val="auto"/>
          <w:sz w:val="24"/>
          <w:szCs w:val="24"/>
          <w:lang w:val="uz-Latn-UZ" w:eastAsia="ru-RU"/>
        </w:rPr>
      </w:pPr>
      <w:r>
        <w:rPr>
          <w:rFonts w:cs="Times New Roman" w:ascii="Times New Roman" w:hAnsi="Times New Roman"/>
          <w:color w:val="auto"/>
          <w:sz w:val="24"/>
          <w:szCs w:val="24"/>
          <w:lang w:val="uz-Latn-UZ" w:eastAsia="ru-RU"/>
        </w:rPr>
        <w:t>D. 1938 yildan</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color w:val="auto"/>
          <w:sz w:val="24"/>
          <w:szCs w:val="24"/>
          <w:lang w:val="uz-Latn-UZ" w:eastAsia="ru-RU"/>
        </w:rPr>
        <w:t xml:space="preserve">73. Turkiston Xalq universitetida antropologiya va etnografiya bo’limi sifatida ish ko’rgan Turkiston Xalq muzeyi </w:t>
      </w:r>
      <w:r>
        <w:rPr>
          <w:rFonts w:cs="Times New Roman" w:ascii="Times New Roman" w:hAnsi="Times New Roman"/>
          <w:b/>
          <w:bCs/>
          <w:sz w:val="24"/>
          <w:szCs w:val="24"/>
          <w:lang w:val="uz-Latn-UZ" w:eastAsia="ru-RU"/>
        </w:rPr>
        <w:t>nechanchi yildan O’rta Osiyo Bosh muzeyiga aylantirildi?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1918</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1919</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1920</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1921</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74. “Qadimgi Xorazm” (1948 yil) asarining muallifini toping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Y.G’. G’ulomov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S.P. Tolstov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T. Mirg’iyosov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Sh. Inog’omov</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75. O’zbekiston SSR Davlat San’at muzeyi Buxoro va Xevaga qachon ekspedisiya tashkil etdi?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1934</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1935</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1936</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1937</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76. “Xorazmning sug’orilish tarixi” asari muallifini toping.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V.V. Bartold</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Y. G’ulomov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I.M.Jabborov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S.K. Kamolov</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77. 1927 yildan qaysi folklorshunos olimning etnografiya sohasidagi faoliyati boshlandi.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G’. Alimovning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M.S. Yusupovning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X.T. Zarifovning</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D. O. Bo’rievning</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78. Turkiston statistika komiteti nechanchi yilda tuzildi?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1858</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1868</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1878</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1871</w:t>
      </w:r>
    </w:p>
    <w:p>
      <w:pPr>
        <w:pStyle w:val="Normal"/>
        <w:shd w:fill="FFFFFF"/>
        <w:bidi w:val="0"/>
        <w:ind w:hanging="0" w:start="0" w:end="0"/>
        <w:rPr>
          <w:rFonts w:ascii="Times New Roman" w:hAnsi="Times New Roman" w:cs="Times New Roman"/>
          <w:b/>
          <w:bCs/>
          <w:sz w:val="24"/>
          <w:szCs w:val="24"/>
          <w:lang w:val="sv-SE" w:eastAsia="ru-RU"/>
        </w:rPr>
      </w:pPr>
      <w:r>
        <w:rPr>
          <w:rFonts w:cs="Times New Roman" w:ascii="Times New Roman" w:hAnsi="Times New Roman"/>
          <w:b/>
          <w:bCs/>
          <w:sz w:val="24"/>
          <w:szCs w:val="24"/>
          <w:lang w:val="uz-Latn-UZ" w:eastAsia="ru-RU"/>
        </w:rPr>
        <w:t>79. “Tarixiy o’lkashunoslik” kitobining muallifini toping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A. Sa’diyev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A. Nabiyev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Ya. G’ulomov</w:t>
      </w:r>
    </w:p>
    <w:p>
      <w:pPr>
        <w:pStyle w:val="Normal"/>
        <w:shd w:fill="FFFFFF"/>
        <w:bidi w:val="0"/>
        <w:ind w:hanging="0" w:start="0" w:end="0"/>
        <w:rPr>
          <w:rFonts w:ascii="Times New Roman" w:hAnsi="Times New Roman" w:cs="Times New Roman"/>
          <w:sz w:val="24"/>
          <w:szCs w:val="24"/>
          <w:lang w:val="en-US" w:eastAsia="ru-RU"/>
        </w:rPr>
      </w:pPr>
      <w:r>
        <w:rPr>
          <w:rFonts w:cs="Times New Roman" w:ascii="Times New Roman" w:hAnsi="Times New Roman"/>
          <w:sz w:val="24"/>
          <w:szCs w:val="24"/>
          <w:lang w:val="uz-Latn-UZ" w:eastAsia="ru-RU"/>
        </w:rPr>
        <w:t>D. B. Ahmedov</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80. Zarautsoy darasidagi suratlarda qanday manzara aks etgan?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Yovvoyi buqalarni ov qilish manzarasi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Arxarlarni ov qilish manzarasi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Dafn marosimi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Nikoh bazmi</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81. Ohangaron vodiysida arxeologik qidiruv ishlarini o’tkazgan olimni ko’rsating.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A.A Potapov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M.Ye. Masson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B.A. Latinin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A.Yu. Yakubovskiy</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82. Omonqo’ton g’ori qayerda joylashgan?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Samarqand viloyati Urgut tumanida</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Surxondaryo viloyati Boysun tog’ida</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Farg’ona vodiysi Boqirg’on darasida</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Toshkent viloyati Chirchiq vodiysida</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83. Quyida mustaqil toponimlar shaklida uchraydigan nomlarni ko’rsating.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Qarshi, Hisor, Buxoro</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Jizzax, Qo’qon, Yozyovon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Zaxariq, Supatepa, Qumqishloq</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Jizzax, Supatepa, Qarshi</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84. 2-jahon urushidan oldingi davrda toponimika sohasida samarali ishlar qilgan olimlarni ko’rsating.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A.I. Sobolevskiy, N.Ya. Marr, V.V. Bartold</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T.Nafasov, Sh.Qodirova, E.Begmatov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V.L.Vyatkin, O.A. Suxareva, H.Hasanov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F.Abdullayev, Ya. G’ulomov, S.Qodirov</w:t>
      </w:r>
    </w:p>
    <w:p>
      <w:pPr>
        <w:pStyle w:val="Normal"/>
        <w:shd w:fill="FFFFFF"/>
        <w:bidi w:val="0"/>
        <w:ind w:hanging="0" w:start="0" w:end="0"/>
        <w:rPr>
          <w:rFonts w:ascii="Times New Roman" w:hAnsi="Times New Roman" w:cs="Times New Roman"/>
          <w:b/>
          <w:bCs/>
          <w:sz w:val="24"/>
          <w:szCs w:val="24"/>
          <w:lang w:val="en-US" w:eastAsia="ru-RU"/>
        </w:rPr>
      </w:pPr>
      <w:r>
        <w:rPr>
          <w:rFonts w:cs="Times New Roman" w:ascii="Times New Roman" w:hAnsi="Times New Roman"/>
          <w:b/>
          <w:bCs/>
          <w:sz w:val="24"/>
          <w:szCs w:val="24"/>
          <w:lang w:val="uz-Latn-UZ" w:eastAsia="ru-RU"/>
        </w:rPr>
        <w:t>85. “Vvedeniye v toponimiku” asarining muallifini toping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V.A.</w:t>
      </w:r>
      <w:r>
        <w:rPr>
          <w:rFonts w:cs="Times New Roman" w:ascii="Times New Roman" w:hAnsi="Times New Roman"/>
          <w:sz w:val="24"/>
          <w:szCs w:val="24"/>
          <w:lang w:val="sv-SE" w:eastAsia="ru-RU"/>
        </w:rPr>
        <w:t xml:space="preserve"> </w:t>
      </w:r>
      <w:r>
        <w:rPr>
          <w:rFonts w:cs="Times New Roman" w:ascii="Times New Roman" w:hAnsi="Times New Roman"/>
          <w:sz w:val="24"/>
          <w:szCs w:val="24"/>
          <w:lang w:val="uz-Latn-UZ" w:eastAsia="ru-RU"/>
        </w:rPr>
        <w:t>Nikonov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H.Hasanov</w:t>
      </w:r>
    </w:p>
    <w:p>
      <w:pPr>
        <w:pStyle w:val="Normal"/>
        <w:shd w:fill="FFFFFF"/>
        <w:bidi w:val="0"/>
        <w:ind w:hanging="0" w:start="0" w:end="0"/>
        <w:rPr>
          <w:rFonts w:ascii="Times New Roman" w:hAnsi="Times New Roman" w:cs="Times New Roman"/>
          <w:sz w:val="24"/>
          <w:szCs w:val="24"/>
          <w:lang w:val="en-US" w:eastAsia="ru-RU"/>
        </w:rPr>
      </w:pPr>
      <w:r>
        <w:rPr>
          <w:rFonts w:cs="Times New Roman" w:ascii="Times New Roman" w:hAnsi="Times New Roman"/>
          <w:sz w:val="24"/>
          <w:szCs w:val="24"/>
          <w:lang w:val="uz-Latn-UZ" w:eastAsia="ru-RU"/>
        </w:rPr>
        <w:t>C. N.Ya. Marr</w:t>
      </w:r>
    </w:p>
    <w:p>
      <w:pPr>
        <w:pStyle w:val="Normal"/>
        <w:shd w:fill="FFFFFF"/>
        <w:bidi w:val="0"/>
        <w:ind w:hanging="0" w:start="0" w:end="0"/>
        <w:rPr>
          <w:rFonts w:ascii="Times New Roman" w:hAnsi="Times New Roman" w:cs="Times New Roman"/>
          <w:sz w:val="24"/>
          <w:szCs w:val="24"/>
          <w:lang w:val="en-US" w:eastAsia="ru-RU"/>
        </w:rPr>
      </w:pPr>
      <w:r>
        <w:rPr>
          <w:rFonts w:cs="Times New Roman" w:ascii="Times New Roman" w:hAnsi="Times New Roman"/>
          <w:sz w:val="24"/>
          <w:szCs w:val="24"/>
          <w:lang w:val="uz-Latn-UZ" w:eastAsia="ru-RU"/>
        </w:rPr>
        <w:t>D. Ya.G’ulomov</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 xml:space="preserve">86. Yevropa </w:t>
      </w:r>
      <w:r>
        <w:rPr>
          <w:rFonts w:cs="Times New Roman" w:ascii="Times New Roman" w:hAnsi="Times New Roman"/>
          <w:b/>
          <w:bCs/>
          <w:sz w:val="24"/>
          <w:szCs w:val="24"/>
          <w:lang w:val="en-US" w:eastAsia="ru-RU"/>
        </w:rPr>
        <w:t>.</w:t>
      </w:r>
      <w:r>
        <w:rPr>
          <w:rFonts w:cs="Times New Roman" w:ascii="Times New Roman" w:hAnsi="Times New Roman"/>
          <w:b/>
          <w:bCs/>
          <w:sz w:val="24"/>
          <w:szCs w:val="24"/>
          <w:lang w:val="uz-Latn-UZ" w:eastAsia="ru-RU"/>
        </w:rPr>
        <w:t>..</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Grekcha “Janubiy quruqlik”</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Osuri tilida ereb “kun botish”, “qorong’ulik”, “g’arb” demakdir</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Lotincha “g’arbiy quruqlik”</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Ruscha “kun botish”</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87. Arabiston ...</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“Arab” aslida “cho’l”, “cho’lliklar”</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“Arab” aslida “g’arbiy quruqlik”</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“Arab” aslida “sharqiy quruqlik”</w:t>
      </w:r>
    </w:p>
    <w:p>
      <w:pPr>
        <w:pStyle w:val="Normal"/>
        <w:shd w:fill="FFFFFF"/>
        <w:bidi w:val="0"/>
        <w:ind w:hanging="0" w:start="0" w:end="0"/>
        <w:rPr>
          <w:rFonts w:ascii="Times New Roman" w:hAnsi="Times New Roman" w:cs="Times New Roman"/>
          <w:sz w:val="24"/>
          <w:szCs w:val="24"/>
          <w:lang w:val="en-US" w:eastAsia="ru-RU"/>
        </w:rPr>
      </w:pPr>
      <w:r>
        <w:rPr>
          <w:rFonts w:cs="Times New Roman" w:ascii="Times New Roman" w:hAnsi="Times New Roman"/>
          <w:sz w:val="24"/>
          <w:szCs w:val="24"/>
          <w:lang w:val="uz-Latn-UZ" w:eastAsia="ru-RU"/>
        </w:rPr>
        <w:t>D. “Arab” aslida “qumloq joy”</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88. Maymanak</w:t>
      </w:r>
      <w:r>
        <w:rPr>
          <w:rFonts w:cs="Times New Roman" w:ascii="Times New Roman" w:hAnsi="Times New Roman"/>
          <w:b/>
          <w:bCs/>
          <w:sz w:val="24"/>
          <w:szCs w:val="24"/>
          <w:lang w:val="en-US" w:eastAsia="ru-RU"/>
        </w:rPr>
        <w:t xml:space="preserve"> .</w:t>
      </w:r>
      <w:r>
        <w:rPr>
          <w:rFonts w:cs="Times New Roman" w:ascii="Times New Roman" w:hAnsi="Times New Roman"/>
          <w:b/>
          <w:bCs/>
          <w:sz w:val="24"/>
          <w:szCs w:val="24"/>
          <w:lang w:val="uz-Latn-UZ" w:eastAsia="ru-RU"/>
        </w:rPr>
        <w:t>..</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Aracha “o’ng tomon”, “o’ng qo’l” degani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Mo’g’ulcha “chap tomon” degani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Tojikcha “yuqori tomon” degani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Mo’g’ulcha “loyqa suv” degani</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89. Abu Rayhon Beruniy va Mahmud Qoshg’ariy ma’lumotlariga ko’ra Toshkent nechanchi asrdan boshlab shu nom bilan atala boshlangan?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 xml:space="preserve">A. XI </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XII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XIII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IX</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90. XVIII asr o’rtalarida Toshkent nechta dahaga bo’lingan?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4</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10</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12</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6</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91. N.G. Mallitskiy Bo’zsuvni … deb izohlaydi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“Buzoq suvi”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“Chegara, chekka”</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“O’ttiz suv”</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“Buloq suvi”</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92. Sag’bon atamasining ma’nosi ... demakdir</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“Omborxona”</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“Jarlik”</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“Urug’”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“Itboqar”</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93. Shayx Zayniddin bobo maqbarasi qachon qurilgan?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1214</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1541</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1348</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1402</w:t>
      </w:r>
    </w:p>
    <w:p>
      <w:pPr>
        <w:pStyle w:val="Normal"/>
        <w:shd w:fill="FFFFFF"/>
        <w:bidi w:val="0"/>
        <w:ind w:hanging="0" w:start="0" w:end="0"/>
        <w:rPr>
          <w:rFonts w:ascii="Times New Roman" w:hAnsi="Times New Roman" w:cs="Times New Roman"/>
          <w:b/>
          <w:bCs/>
          <w:sz w:val="24"/>
          <w:szCs w:val="24"/>
          <w:lang w:val="sv-SE" w:eastAsia="ru-RU"/>
        </w:rPr>
      </w:pPr>
      <w:r>
        <w:rPr>
          <w:rFonts w:cs="Times New Roman" w:ascii="Times New Roman" w:hAnsi="Times New Roman"/>
          <w:b/>
          <w:bCs/>
          <w:sz w:val="24"/>
          <w:szCs w:val="24"/>
          <w:lang w:val="uz-Latn-UZ" w:eastAsia="ru-RU"/>
        </w:rPr>
        <w:t>94. Kaffol Shoshiy maqbarasi me’mori va qurilgan sanasini toping</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Shirin Murodov, 1502 – 1506</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G’ulom Husayn, 1541 – 1542</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Umar Bog’istoniy, 1543 – 1549</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Bobohoji, 1602 – 1604</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95. Ko’kaldosh madrasasi …</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1578 qurilgan bo’lib Labihovuz maydonida joylashgan binolar jumlasiga kiradi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1558 qurilgan bo’lib Labihovuz maydonida joylashgan binolar jumlasiga kiradi</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C. 1566 qurilgan bo’lib Shohizinda ansambli tarkibiga kiradi</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1622 qurilgan bo’lib Dishanqal’a ichida joylashgan</w:t>
      </w:r>
    </w:p>
    <w:p>
      <w:pPr>
        <w:pStyle w:val="Normal"/>
        <w:shd w:fill="FFFFFF"/>
        <w:bidi w:val="0"/>
        <w:ind w:hanging="0" w:start="0" w:end="0"/>
        <w:rPr>
          <w:rFonts w:ascii="Times New Roman" w:hAnsi="Times New Roman" w:cs="Times New Roman"/>
          <w:b/>
          <w:bCs/>
          <w:sz w:val="24"/>
          <w:szCs w:val="24"/>
          <w:lang w:val="sv-SE" w:eastAsia="ru-RU"/>
        </w:rPr>
      </w:pPr>
      <w:r>
        <w:rPr>
          <w:rFonts w:cs="Times New Roman" w:ascii="Times New Roman" w:hAnsi="Times New Roman"/>
          <w:b/>
          <w:bCs/>
          <w:sz w:val="24"/>
          <w:szCs w:val="24"/>
          <w:lang w:val="uz-Latn-UZ" w:eastAsia="ru-RU"/>
        </w:rPr>
        <w:t xml:space="preserve">96. Termiz A.Makedonskiy istilochilik davrida </w:t>
      </w:r>
      <w:r>
        <w:rPr>
          <w:rFonts w:cs="Times New Roman" w:ascii="Times New Roman" w:hAnsi="Times New Roman"/>
          <w:b/>
          <w:bCs/>
          <w:sz w:val="24"/>
          <w:szCs w:val="24"/>
          <w:lang w:val="sv-SE" w:eastAsia="ru-RU"/>
        </w:rPr>
        <w:t>.</w:t>
      </w:r>
      <w:r>
        <w:rPr>
          <w:rFonts w:cs="Times New Roman" w:ascii="Times New Roman" w:hAnsi="Times New Roman"/>
          <w:b/>
          <w:bCs/>
          <w:sz w:val="24"/>
          <w:szCs w:val="24"/>
          <w:lang w:val="uz-Latn-UZ" w:eastAsia="ru-RU"/>
        </w:rPr>
        <w:t>.. deb atalgan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Tarmita</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Shahri Somoniy</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Aleksandriya</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Termiz</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97. Misr qishlog’i qaysi viloyat hududida joylashgan?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Qashqadaryo</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Buxoro</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Andijon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Samarqand</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98. Farg’ona Xitoy manbalarida qanday nom bilan tilga olingan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Parkana</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Dovon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Parand</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Parixona</w:t>
      </w:r>
    </w:p>
    <w:p>
      <w:pPr>
        <w:pStyle w:val="Normal"/>
        <w:shd w:fill="FFFFFF"/>
        <w:bidi w:val="0"/>
        <w:ind w:hanging="0" w:start="0" w:end="0"/>
        <w:rPr>
          <w:rFonts w:ascii="Times New Roman" w:hAnsi="Times New Roman" w:cs="Times New Roman"/>
          <w:b/>
          <w:bCs/>
          <w:sz w:val="24"/>
          <w:szCs w:val="24"/>
          <w:lang w:val="uz-Latn-UZ" w:eastAsia="ru-RU"/>
        </w:rPr>
      </w:pPr>
      <w:r>
        <w:rPr>
          <w:rFonts w:cs="Times New Roman" w:ascii="Times New Roman" w:hAnsi="Times New Roman"/>
          <w:b/>
          <w:bCs/>
          <w:sz w:val="24"/>
          <w:szCs w:val="24"/>
          <w:lang w:val="uz-Latn-UZ" w:eastAsia="ru-RU"/>
        </w:rPr>
        <w:t>99. Yunon va rimliklar Amudaryoni nima deb ataganlar?</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A. Politimet</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B. Jayhun</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C. Oksus</w:t>
      </w:r>
    </w:p>
    <w:p>
      <w:pPr>
        <w:pStyle w:val="Normal"/>
        <w:shd w:fill="FFFFFF"/>
        <w:bidi w:val="0"/>
        <w:ind w:hanging="0" w:start="0" w:end="0"/>
        <w:rPr>
          <w:rFonts w:ascii="Times New Roman" w:hAnsi="Times New Roman" w:cs="Times New Roman"/>
          <w:sz w:val="24"/>
          <w:szCs w:val="24"/>
          <w:lang w:val="uz-Latn-UZ" w:eastAsia="ru-RU"/>
        </w:rPr>
      </w:pPr>
      <w:r>
        <w:rPr>
          <w:rFonts w:cs="Times New Roman" w:ascii="Times New Roman" w:hAnsi="Times New Roman"/>
          <w:sz w:val="24"/>
          <w:szCs w:val="24"/>
          <w:lang w:val="uz-Latn-UZ" w:eastAsia="ru-RU"/>
        </w:rPr>
        <w:t>D. Qizil daryo</w:t>
      </w:r>
    </w:p>
    <w:p>
      <w:pPr>
        <w:pStyle w:val="Normal"/>
        <w:shd w:fill="FFFFFF"/>
        <w:bidi w:val="0"/>
        <w:ind w:hanging="0" w:start="0" w:end="0"/>
        <w:rPr>
          <w:rFonts w:ascii="Times New Roman" w:hAnsi="Times New Roman" w:cs="Times New Roman"/>
          <w:b/>
          <w:bCs/>
          <w:color w:val="auto"/>
          <w:sz w:val="24"/>
          <w:szCs w:val="24"/>
          <w:lang w:val="uz-Latn-UZ" w:eastAsia="ru-RU"/>
        </w:rPr>
      </w:pPr>
      <w:r>
        <w:rPr>
          <w:rFonts w:cs="Times New Roman" w:ascii="Times New Roman" w:hAnsi="Times New Roman"/>
          <w:b/>
          <w:bCs/>
          <w:sz w:val="24"/>
          <w:szCs w:val="24"/>
          <w:lang w:val="uz-Latn-UZ" w:eastAsia="ru-RU"/>
        </w:rPr>
        <w:t>100. 1905 yili qaysi yo’nalish bo’yicha temir yo'l qurildi</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A. Samarqand-Toshkent</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B. Toshkent-Moskva</w:t>
      </w:r>
    </w:p>
    <w:p>
      <w:pPr>
        <w:pStyle w:val="Normal"/>
        <w:shd w:fill="FFFFFF"/>
        <w:bidi w:val="0"/>
        <w:ind w:hanging="0" w:start="0" w:end="0"/>
        <w:rPr>
          <w:rFonts w:ascii="Times New Roman" w:hAnsi="Times New Roman" w:cs="Times New Roman"/>
          <w:color w:val="auto"/>
          <w:sz w:val="24"/>
          <w:szCs w:val="24"/>
          <w:lang w:val="sv-SE" w:eastAsia="ru-RU"/>
        </w:rPr>
      </w:pPr>
      <w:r>
        <w:rPr>
          <w:rFonts w:cs="Times New Roman" w:ascii="Times New Roman" w:hAnsi="Times New Roman"/>
          <w:sz w:val="24"/>
          <w:szCs w:val="24"/>
          <w:lang w:val="uz-Latn-UZ" w:eastAsia="ru-RU"/>
        </w:rPr>
        <w:t>C. Toshkent-Orengburg</w:t>
      </w:r>
    </w:p>
    <w:p>
      <w:pPr>
        <w:pStyle w:val="Normal"/>
        <w:shd w:fill="FFFFFF"/>
        <w:bidi w:val="0"/>
        <w:ind w:hanging="0" w:start="0" w:end="0"/>
        <w:rPr>
          <w:rFonts w:ascii="Times New Roman" w:hAnsi="Times New Roman" w:cs="Times New Roman"/>
          <w:sz w:val="24"/>
          <w:szCs w:val="24"/>
          <w:lang w:val="sv-SE" w:eastAsia="ru-RU"/>
        </w:rPr>
      </w:pPr>
      <w:r>
        <w:rPr>
          <w:rFonts w:cs="Times New Roman" w:ascii="Times New Roman" w:hAnsi="Times New Roman"/>
          <w:sz w:val="24"/>
          <w:szCs w:val="24"/>
          <w:lang w:val="uz-Latn-UZ" w:eastAsia="ru-RU"/>
        </w:rPr>
        <w:t>D.Toshkent-Qarshi</w:t>
      </w:r>
    </w:p>
    <w:sectPr>
      <w:footerReference w:type="even" r:id="rId10"/>
      <w:footerReference w:type="default" r:id="rId11"/>
      <w:footerReference w:type="first" r:id="rId12"/>
      <w:type w:val="nextPage"/>
      <w:pgSz w:w="11906" w:h="16838"/>
      <w:pgMar w:left="1843" w:right="1134" w:gutter="0" w:header="0" w:top="1134" w:footer="709" w:bottom="1134"/>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iso-8859-1"/>
    <w:family w:val="roman"/>
    <w:pitch w:val="variable"/>
  </w:font>
  <w:font w:name="Arial">
    <w:charset w:val="00" w:characterSet="iso-8859-1"/>
    <w:family w:val="roman"/>
    <w:pitch w:val="variable"/>
  </w:font>
  <w:font w:name="BalticaUzbek">
    <w:charset w:val="00" w:characterSet="iso-8859-1"/>
    <w:family w:val="roman"/>
    <w:pitch w:val="variable"/>
  </w:font>
  <w:font w:name="TimesUZ">
    <w:charset w:val="00" w:characterSet="iso-8859-1"/>
    <w:family w:val="roman"/>
    <w:pitch w:val="variable"/>
  </w:font>
  <w:font w:name="Tahoma">
    <w:charset w:val="00" w:characterSet="iso-8859-1"/>
    <w:family w:val="roman"/>
    <w:pitch w:val="variable"/>
  </w:font>
  <w:font w:name="Calibri">
    <w:charset w:val="00" w:characterSet="iso-8859-1"/>
    <w:family w:val="roman"/>
    <w:pitch w:val="variable"/>
  </w:font>
  <w:font w:name="Courier New">
    <w:charset w:val="00" w:characterSet="iso-8859-1"/>
    <w:family w:val="roman"/>
    <w:pitch w:val="variable"/>
  </w:font>
  <w:font w:name="PANDA Baltic UZ">
    <w:charset w:val="00" w:characterSet="iso-8859-1"/>
    <w:family w:val="roman"/>
    <w:pitch w:val="variable"/>
  </w:font>
  <w:font w:name="FuturisUzbek">
    <w:charset w:val="00" w:characterSet="iso-8859-1"/>
    <w:family w:val="roman"/>
    <w:pitch w:val="variable"/>
  </w:font>
  <w:font w:name="Bodo_uzb">
    <w:charset w:val="00" w:characterSet="iso-8859-1"/>
    <w:family w:val="roman"/>
    <w:pitch w:val="variable"/>
  </w:font>
  <w:font w:name="Liberation Sans">
    <w:altName w:val="Arial"/>
    <w:charset w:val="00" w:characterSet="iso-8859-1"/>
    <w:family w:val="swiss"/>
    <w:pitch w:val="variable"/>
  </w:font>
  <w:font w:name="Journal Uzbek">
    <w:charset w:val="00" w:characterSet="iso-8859-1"/>
    <w:family w:val="roman"/>
    <w:pitch w:val="variable"/>
  </w:font>
  <w:font w:name="TimesAPP">
    <w:charset w:val="00" w:characterSet="iso-8859-1"/>
    <w:family w:val="roman"/>
    <w:pitch w:val="variable"/>
  </w:font>
  <w:font w:name="Verdana">
    <w:charset w:val="00" w:characterSet="iso-8859-1"/>
    <w:family w:val="roman"/>
    <w:pitch w:val="variable"/>
  </w:font>
  <w:font w:name="Times">
    <w:altName w:val="Times New Roman"/>
    <w:charset w:val="00" w:characterSet="iso-8859-1"/>
    <w:family w:val="roman"/>
    <w:pitch w:val="variable"/>
  </w:font>
  <w:font w:name="PANDA Times UZ">
    <w:charset w:val="00" w:characterSet="iso-8859-1"/>
    <w:family w:val="roman"/>
    <w:pitch w:val="variable"/>
  </w:font>
  <w:font w:name="Constantia">
    <w:charset w:val="00" w:characterSet="iso-8859-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BalticaUzbek">
    <w:charset w:val="01"/>
    <w:family w:val="auto"/>
    <w:pitch w:val="default"/>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ind w:firstLine="360" w:start="0" w:end="360"/>
      <w:rPr>
        <w:rFonts w:ascii="Times New Roman" w:hAnsi="Times New Roman"/>
      </w:rPr>
    </w:pPr>
    <w:r>
      <w:rPr>
        <w:rFonts w:ascii="Times New Roman" w:hAnsi="Times New Roman"/>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14605" cy="14605"/>
              <wp:effectExtent l="0" t="0" r="0" b="0"/>
              <wp:wrapSquare wrapText="bothSides"/>
              <wp:docPr id="6" name="Frame2"/>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Footer"/>
                            <w:pBdr/>
                            <w:bidi w:val="0"/>
                            <w:ind w:hanging="0" w:start="0" w:end="0"/>
                            <w:rPr>
                              <w:rStyle w:val="PageNumber"/>
                              <w:rFonts w:ascii="Times New Roman" w:hAnsi="Times New Roman"/>
                            </w:rPr>
                          </w:pPr>
                          <w:r>
                            <w:rPr>
                              <w:rStyle w:val="PageNumber"/>
                              <w:rFonts w:ascii="Times New Roman" w:hAnsi="Times New Roman"/>
                              <w:lang w:val="ru-RU" w:eastAsia="ru-RU" w:bidi="ar-SA"/>
                            </w:rPr>
                            <w:fldChar w:fldCharType="begin"/>
                          </w:r>
                          <w:r>
                            <w:rPr>
                              <w:rStyle w:val="PageNumber"/>
                              <w:rFonts w:ascii="Times New Roman" w:hAnsi="Times New Roman"/>
                              <w:lang w:val="ru-RU" w:eastAsia="ru-RU" w:bidi="ar-SA"/>
                            </w:rPr>
                            <w:instrText xml:space="preserve"> PAGE </w:instrText>
                          </w:r>
                          <w:r>
                            <w:rPr>
                              <w:rStyle w:val="PageNumber"/>
                              <w:rFonts w:ascii="Times New Roman" w:hAnsi="Times New Roman"/>
                              <w:lang w:val="ru-RU" w:eastAsia="ru-RU" w:bidi="ar-SA"/>
                            </w:rPr>
                            <w:fldChar w:fldCharType="separate"/>
                          </w:r>
                          <w:r>
                            <w:rPr>
                              <w:rStyle w:val="PageNumber"/>
                              <w:rFonts w:ascii="Times New Roman" w:hAnsi="Times New Roman"/>
                              <w:lang w:val="ru-RU" w:eastAsia="ru-RU" w:bidi="ar-SA"/>
                            </w:rPr>
                            <w:t>0</w:t>
                          </w:r>
                          <w:r>
                            <w:rPr>
                              <w:rStyle w:val="PageNumber"/>
                              <w:rFonts w:ascii="Times New Roman" w:hAnsi="Times New Roman"/>
                              <w:lang w:val="ru-RU" w:eastAsia="ru-RU" w:bidi="ar-SA"/>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pt;mso-position-vertical-relative:text;margin-left:0pt;mso-position-horizontal:center;mso-position-horizontal-relative:margin">
              <v:fill opacity="0f"/>
              <v:textbox inset="0in,0in,0in,0in">
                <w:txbxContent>
                  <w:p>
                    <w:pPr>
                      <w:pStyle w:val="Footer"/>
                      <w:pBdr/>
                      <w:bidi w:val="0"/>
                      <w:ind w:hanging="0" w:start="0" w:end="0"/>
                      <w:rPr>
                        <w:rStyle w:val="PageNumber"/>
                        <w:rFonts w:ascii="Times New Roman" w:hAnsi="Times New Roman"/>
                      </w:rPr>
                    </w:pPr>
                    <w:r>
                      <w:rPr>
                        <w:rStyle w:val="PageNumber"/>
                        <w:rFonts w:ascii="Times New Roman" w:hAnsi="Times New Roman"/>
                        <w:lang w:val="ru-RU" w:eastAsia="ru-RU" w:bidi="ar-SA"/>
                      </w:rPr>
                      <w:fldChar w:fldCharType="begin"/>
                    </w:r>
                    <w:r>
                      <w:rPr>
                        <w:rStyle w:val="PageNumber"/>
                        <w:rFonts w:ascii="Times New Roman" w:hAnsi="Times New Roman"/>
                        <w:lang w:val="ru-RU" w:eastAsia="ru-RU" w:bidi="ar-SA"/>
                      </w:rPr>
                      <w:instrText xml:space="preserve"> PAGE </w:instrText>
                    </w:r>
                    <w:r>
                      <w:rPr>
                        <w:rStyle w:val="PageNumber"/>
                        <w:rFonts w:ascii="Times New Roman" w:hAnsi="Times New Roman"/>
                        <w:lang w:val="ru-RU" w:eastAsia="ru-RU" w:bidi="ar-SA"/>
                      </w:rPr>
                      <w:fldChar w:fldCharType="separate"/>
                    </w:r>
                    <w:r>
                      <w:rPr>
                        <w:rStyle w:val="PageNumber"/>
                        <w:rFonts w:ascii="Times New Roman" w:hAnsi="Times New Roman"/>
                        <w:lang w:val="ru-RU" w:eastAsia="ru-RU" w:bidi="ar-SA"/>
                      </w:rPr>
                      <w:t>0</w:t>
                    </w:r>
                    <w:r>
                      <w:rPr>
                        <w:rStyle w:val="PageNumber"/>
                        <w:rFonts w:ascii="Times New Roman" w:hAnsi="Times New Roman"/>
                        <w:lang w:val="ru-RU" w:eastAsia="ru-RU" w:bidi="ar-SA"/>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ind w:firstLine="360" w:start="0" w:end="360"/>
      <w:rPr>
        <w:rFonts w:ascii="Times New Roman" w:hAnsi="Times New Roman"/>
      </w:rPr>
    </w:pPr>
    <w:r>
      <w:rPr>
        <w:rFonts w:ascii="Times New Roman" w:hAnsi="Times New Roman"/>
      </w:rPr>
    </w:r>
    <w:r>
      <mc:AlternateContent>
        <mc:Choice Requires="wps">
          <w:drawing>
            <wp:anchor behindDoc="0" distT="0" distB="0" distL="0" distR="0" simplePos="0" locked="0" layoutInCell="0" allowOverlap="1" relativeHeight="206">
              <wp:simplePos x="0" y="0"/>
              <wp:positionH relativeFrom="margin">
                <wp:align>center</wp:align>
              </wp:positionH>
              <wp:positionV relativeFrom="paragraph">
                <wp:posOffset>635</wp:posOffset>
              </wp:positionV>
              <wp:extent cx="229235" cy="175260"/>
              <wp:effectExtent l="0" t="0" r="0" b="0"/>
              <wp:wrapSquare wrapText="bothSides"/>
              <wp:docPr id="7" name="Frame3"/>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Footer"/>
                            <w:pBdr/>
                            <w:bidi w:val="0"/>
                            <w:ind w:hanging="0" w:start="0" w:end="0"/>
                            <w:rPr>
                              <w:rStyle w:val="PageNumber"/>
                              <w:rFonts w:ascii="Times New Roman" w:hAnsi="Times New Roman"/>
                            </w:rPr>
                          </w:pPr>
                          <w:r>
                            <w:rPr>
                              <w:rStyle w:val="PageNumber"/>
                              <w:rFonts w:ascii="Times New Roman" w:hAnsi="Times New Roman"/>
                              <w:lang w:val="en-US" w:eastAsia="en-US" w:bidi="ar-SA"/>
                            </w:rPr>
                            <w:fldChar w:fldCharType="begin"/>
                          </w:r>
                          <w:r>
                            <w:rPr>
                              <w:rStyle w:val="PageNumber"/>
                              <w:rFonts w:ascii="Times New Roman" w:hAnsi="Times New Roman"/>
                              <w:lang w:val="en-US" w:eastAsia="en-US" w:bidi="ar-SA"/>
                            </w:rPr>
                            <w:instrText xml:space="preserve"> PAGE </w:instrText>
                          </w:r>
                          <w:r>
                            <w:rPr>
                              <w:rStyle w:val="PageNumber"/>
                              <w:rFonts w:ascii="Times New Roman" w:hAnsi="Times New Roman"/>
                              <w:lang w:val="en-US" w:eastAsia="en-US" w:bidi="ar-SA"/>
                            </w:rPr>
                            <w:fldChar w:fldCharType="separate"/>
                          </w:r>
                          <w:r>
                            <w:rPr>
                              <w:rStyle w:val="PageNumber"/>
                              <w:rFonts w:ascii="Times New Roman" w:hAnsi="Times New Roman"/>
                              <w:lang w:val="en-US" w:eastAsia="en-US" w:bidi="ar-SA"/>
                            </w:rPr>
                            <w:t>200</w:t>
                          </w:r>
                          <w:r>
                            <w:rPr>
                              <w:rStyle w:val="PageNumber"/>
                              <w:rFonts w:ascii="Times New Roman" w:hAnsi="Times New Roman"/>
                              <w:lang w:val="en-US" w:eastAsia="en-US" w:bidi="ar-SA"/>
                            </w:rPr>
                            <w:fldChar w:fldCharType="end"/>
                          </w:r>
                        </w:p>
                      </w:txbxContent>
                    </wps:txbx>
                    <wps:bodyPr anchor="t" lIns="0" tIns="0" rIns="0" bIns="0">
                      <a:spAutoFit/>
                    </wps:bodyPr>
                  </wps:wsp>
                </a:graphicData>
              </a:graphic>
            </wp:anchor>
          </w:drawing>
        </mc:Choice>
        <mc:Fallback>
          <w:pict>
            <v:rect fillcolor="#FFFFFF" style="position:absolute;rotation:-0;width:18.05pt;height:13.8pt;mso-wrap-distance-left:0pt;mso-wrap-distance-right:0pt;mso-wrap-distance-top:0pt;mso-wrap-distance-bottom:0pt;margin-top:0pt;mso-position-vertical-relative:text;margin-left:214.2pt;mso-position-horizontal:center;mso-position-horizontal-relative:margin">
              <v:fill opacity="0f"/>
              <v:textbox inset="0in,0in,0in,0in">
                <w:txbxContent>
                  <w:p>
                    <w:pPr>
                      <w:pStyle w:val="Footer"/>
                      <w:pBdr/>
                      <w:bidi w:val="0"/>
                      <w:ind w:hanging="0" w:start="0" w:end="0"/>
                      <w:rPr>
                        <w:rStyle w:val="PageNumber"/>
                        <w:rFonts w:ascii="Times New Roman" w:hAnsi="Times New Roman"/>
                      </w:rPr>
                    </w:pPr>
                    <w:r>
                      <w:rPr>
                        <w:rStyle w:val="PageNumber"/>
                        <w:rFonts w:ascii="Times New Roman" w:hAnsi="Times New Roman"/>
                        <w:lang w:val="en-US" w:eastAsia="en-US" w:bidi="ar-SA"/>
                      </w:rPr>
                      <w:fldChar w:fldCharType="begin"/>
                    </w:r>
                    <w:r>
                      <w:rPr>
                        <w:rStyle w:val="PageNumber"/>
                        <w:rFonts w:ascii="Times New Roman" w:hAnsi="Times New Roman"/>
                        <w:lang w:val="en-US" w:eastAsia="en-US" w:bidi="ar-SA"/>
                      </w:rPr>
                      <w:instrText xml:space="preserve"> PAGE </w:instrText>
                    </w:r>
                    <w:r>
                      <w:rPr>
                        <w:rStyle w:val="PageNumber"/>
                        <w:rFonts w:ascii="Times New Roman" w:hAnsi="Times New Roman"/>
                        <w:lang w:val="en-US" w:eastAsia="en-US" w:bidi="ar-SA"/>
                      </w:rPr>
                      <w:fldChar w:fldCharType="separate"/>
                    </w:r>
                    <w:r>
                      <w:rPr>
                        <w:rStyle w:val="PageNumber"/>
                        <w:rFonts w:ascii="Times New Roman" w:hAnsi="Times New Roman"/>
                        <w:lang w:val="en-US" w:eastAsia="en-US" w:bidi="ar-SA"/>
                      </w:rPr>
                      <w:t>200</w:t>
                    </w:r>
                    <w:r>
                      <w:rPr>
                        <w:rStyle w:val="PageNumber"/>
                        <w:rFonts w:ascii="Times New Roman" w:hAnsi="Times New Roman"/>
                        <w:lang w:val="en-US" w:eastAsia="en-US" w:bidi="ar-SA"/>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widowControl/>
      <w:bidi w:val="0"/>
      <w:jc w:val="start"/>
      <w:textAlignment w:val="auto"/>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decimal"/>
      <w:lvlText w:val="%1"/>
      <w:lvlJc w:val="start"/>
      <w:pPr>
        <w:tabs>
          <w:tab w:val="num" w:pos="0"/>
        </w:tabs>
        <w:ind w:start="0" w:hanging="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2">
    <w:lvl w:ilvl="0">
      <w:start w:val="1"/>
      <w:numFmt w:val="bullet"/>
      <w:lvlText w:val=""/>
      <w:lvlJc w:val="start"/>
      <w:pPr>
        <w:tabs>
          <w:tab w:val="num" w:pos="926"/>
        </w:tabs>
        <w:ind w:start="926" w:hanging="360"/>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3">
    <w:lvl w:ilvl="0">
      <w:start w:val="5"/>
      <w:numFmt w:val="decimal"/>
      <w:lvlText w:val="%1."/>
      <w:lvlJc w:val="start"/>
      <w:pPr>
        <w:tabs>
          <w:tab w:val="num" w:pos="360"/>
        </w:tabs>
        <w:ind w:start="360" w:hanging="360"/>
      </w:pPr>
      <w:rPr>
        <w:rFonts w:cs="Times New Roman"/>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4">
    <w:lvl w:ilvl="0">
      <w:start w:val="1"/>
      <w:numFmt w:val="decimal"/>
      <w:lvlText w:val="%1."/>
      <w:lvlJc w:val="start"/>
      <w:pPr>
        <w:tabs>
          <w:tab w:val="num" w:pos="720"/>
        </w:tabs>
        <w:ind w:start="720" w:hanging="360"/>
      </w:pPr>
      <w:rPr>
        <w:b w:val="false"/>
        <w:rFonts w:cs="Times New Roman"/>
      </w:rPr>
    </w:lvl>
    <w:lvl w:ilvl="1">
      <w:start w:val="1"/>
      <w:numFmt w:val="decimal"/>
      <w:lvlText w:val="%2."/>
      <w:lvlJc w:val="start"/>
      <w:pPr>
        <w:tabs>
          <w:tab w:val="num" w:pos="1440"/>
        </w:tabs>
        <w:ind w:start="1440" w:hanging="360"/>
      </w:pPr>
      <w:rPr>
        <w:rFonts w:cs="Times New Roman"/>
      </w:rPr>
    </w:lvl>
    <w:lvl w:ilvl="2">
      <w:start w:val="1"/>
      <w:numFmt w:val="decimal"/>
      <w:lvlText w:val="%3."/>
      <w:lvlJc w:val="start"/>
      <w:pPr>
        <w:tabs>
          <w:tab w:val="num" w:pos="2160"/>
        </w:tabs>
        <w:ind w:start="2160" w:hanging="360"/>
      </w:pPr>
      <w:rPr>
        <w:rFonts w:cs="Times New Roman"/>
      </w:rPr>
    </w:lvl>
    <w:lvl w:ilvl="3">
      <w:start w:val="1"/>
      <w:numFmt w:val="decimal"/>
      <w:lvlText w:val="%4."/>
      <w:lvlJc w:val="start"/>
      <w:pPr>
        <w:tabs>
          <w:tab w:val="num" w:pos="2880"/>
        </w:tabs>
        <w:ind w:start="2880" w:hanging="360"/>
      </w:pPr>
      <w:rPr>
        <w:rFonts w:cs="Times New Roman"/>
      </w:rPr>
    </w:lvl>
    <w:lvl w:ilvl="4">
      <w:start w:val="1"/>
      <w:numFmt w:val="decimal"/>
      <w:lvlText w:val="%5."/>
      <w:lvlJc w:val="start"/>
      <w:pPr>
        <w:tabs>
          <w:tab w:val="num" w:pos="3600"/>
        </w:tabs>
        <w:ind w:start="3600" w:hanging="360"/>
      </w:pPr>
      <w:rPr>
        <w:rFonts w:cs="Times New Roman"/>
      </w:rPr>
    </w:lvl>
    <w:lvl w:ilvl="5">
      <w:start w:val="1"/>
      <w:numFmt w:val="decimal"/>
      <w:lvlText w:val="%6."/>
      <w:lvlJc w:val="start"/>
      <w:pPr>
        <w:tabs>
          <w:tab w:val="num" w:pos="4320"/>
        </w:tabs>
        <w:ind w:start="4320" w:hanging="360"/>
      </w:pPr>
      <w:rPr>
        <w:rFonts w:cs="Times New Roman"/>
      </w:rPr>
    </w:lvl>
    <w:lvl w:ilvl="6">
      <w:start w:val="1"/>
      <w:numFmt w:val="decimal"/>
      <w:lvlText w:val="%7."/>
      <w:lvlJc w:val="start"/>
      <w:pPr>
        <w:tabs>
          <w:tab w:val="num" w:pos="5040"/>
        </w:tabs>
        <w:ind w:start="5040" w:hanging="360"/>
      </w:pPr>
      <w:rPr>
        <w:rFonts w:cs="Times New Roman"/>
      </w:rPr>
    </w:lvl>
    <w:lvl w:ilvl="7">
      <w:start w:val="1"/>
      <w:numFmt w:val="decimal"/>
      <w:lvlText w:val="%8."/>
      <w:lvlJc w:val="start"/>
      <w:pPr>
        <w:tabs>
          <w:tab w:val="num" w:pos="5760"/>
        </w:tabs>
        <w:ind w:start="5760" w:hanging="360"/>
      </w:pPr>
      <w:rPr>
        <w:rFonts w:cs="Times New Roman"/>
      </w:rPr>
    </w:lvl>
    <w:lvl w:ilvl="8">
      <w:start w:val="1"/>
      <w:numFmt w:val="decimal"/>
      <w:lvlText w:val="%9."/>
      <w:lvlJc w:val="start"/>
      <w:pPr>
        <w:tabs>
          <w:tab w:val="num" w:pos="6480"/>
        </w:tabs>
        <w:ind w:start="6480" w:hanging="360"/>
      </w:pPr>
      <w:rPr>
        <w:rFonts w:cs="Times New Roman"/>
      </w:rPr>
    </w:lvl>
  </w:abstractNum>
  <w:abstractNum w:abstractNumId="5">
    <w:lvl w:ilvl="0">
      <w:start w:val="1"/>
      <w:numFmt w:val="decimal"/>
      <w:lvlText w:val="%1."/>
      <w:lvlJc w:val="start"/>
      <w:pPr>
        <w:tabs>
          <w:tab w:val="num" w:pos="720"/>
        </w:tabs>
        <w:ind w:start="720" w:hanging="360"/>
      </w:pPr>
      <w:rPr>
        <w:rFonts w:cs="Times New Roman"/>
      </w:rPr>
    </w:lvl>
    <w:lvl w:ilvl="1">
      <w:start w:val="1"/>
      <w:numFmt w:val="decimal"/>
      <w:lvlText w:val="%2."/>
      <w:lvlJc w:val="start"/>
      <w:pPr>
        <w:tabs>
          <w:tab w:val="num" w:pos="1440"/>
        </w:tabs>
        <w:ind w:start="1440" w:hanging="360"/>
      </w:pPr>
      <w:rPr>
        <w:rFonts w:cs="Times New Roman"/>
      </w:rPr>
    </w:lvl>
    <w:lvl w:ilvl="2">
      <w:start w:val="1"/>
      <w:numFmt w:val="decimal"/>
      <w:lvlText w:val="%3."/>
      <w:lvlJc w:val="start"/>
      <w:pPr>
        <w:tabs>
          <w:tab w:val="num" w:pos="2160"/>
        </w:tabs>
        <w:ind w:start="2160" w:hanging="360"/>
      </w:pPr>
      <w:rPr>
        <w:rFonts w:cs="Times New Roman"/>
      </w:rPr>
    </w:lvl>
    <w:lvl w:ilvl="3">
      <w:start w:val="1"/>
      <w:numFmt w:val="decimal"/>
      <w:lvlText w:val="%4."/>
      <w:lvlJc w:val="start"/>
      <w:pPr>
        <w:tabs>
          <w:tab w:val="num" w:pos="2880"/>
        </w:tabs>
        <w:ind w:start="2880" w:hanging="360"/>
      </w:pPr>
      <w:rPr>
        <w:rFonts w:cs="Times New Roman"/>
      </w:rPr>
    </w:lvl>
    <w:lvl w:ilvl="4">
      <w:start w:val="1"/>
      <w:numFmt w:val="decimal"/>
      <w:lvlText w:val="%5."/>
      <w:lvlJc w:val="start"/>
      <w:pPr>
        <w:tabs>
          <w:tab w:val="num" w:pos="3600"/>
        </w:tabs>
        <w:ind w:start="3600" w:hanging="360"/>
      </w:pPr>
      <w:rPr>
        <w:rFonts w:cs="Times New Roman"/>
      </w:rPr>
    </w:lvl>
    <w:lvl w:ilvl="5">
      <w:start w:val="1"/>
      <w:numFmt w:val="decimal"/>
      <w:lvlText w:val="%6."/>
      <w:lvlJc w:val="start"/>
      <w:pPr>
        <w:tabs>
          <w:tab w:val="num" w:pos="4320"/>
        </w:tabs>
        <w:ind w:start="4320" w:hanging="360"/>
      </w:pPr>
      <w:rPr>
        <w:rFonts w:cs="Times New Roman"/>
      </w:rPr>
    </w:lvl>
    <w:lvl w:ilvl="6">
      <w:start w:val="1"/>
      <w:numFmt w:val="decimal"/>
      <w:lvlText w:val="%7."/>
      <w:lvlJc w:val="start"/>
      <w:pPr>
        <w:tabs>
          <w:tab w:val="num" w:pos="5040"/>
        </w:tabs>
        <w:ind w:start="5040" w:hanging="360"/>
      </w:pPr>
      <w:rPr>
        <w:rFonts w:cs="Times New Roman"/>
      </w:rPr>
    </w:lvl>
    <w:lvl w:ilvl="7">
      <w:start w:val="1"/>
      <w:numFmt w:val="decimal"/>
      <w:lvlText w:val="%8."/>
      <w:lvlJc w:val="start"/>
      <w:pPr>
        <w:tabs>
          <w:tab w:val="num" w:pos="5760"/>
        </w:tabs>
        <w:ind w:start="5760" w:hanging="360"/>
      </w:pPr>
      <w:rPr>
        <w:rFonts w:cs="Times New Roman"/>
      </w:rPr>
    </w:lvl>
    <w:lvl w:ilvl="8">
      <w:start w:val="1"/>
      <w:numFmt w:val="decimal"/>
      <w:lvlText w:val="%9."/>
      <w:lvlJc w:val="start"/>
      <w:pPr>
        <w:tabs>
          <w:tab w:val="num" w:pos="6480"/>
        </w:tabs>
        <w:ind w:start="6480" w:hanging="360"/>
      </w:pPr>
      <w:rPr>
        <w:rFonts w:cs="Times New Roman"/>
      </w:rPr>
    </w:lvl>
  </w:abstractNum>
  <w:abstractNum w:abstractNumId="6">
    <w:lvl w:ilvl="0">
      <w:start w:val="1"/>
      <w:numFmt w:val="decimal"/>
      <w:lvlText w:val="%1."/>
      <w:lvlJc w:val="start"/>
      <w:pPr>
        <w:tabs>
          <w:tab w:val="num" w:pos="720"/>
        </w:tabs>
        <w:ind w:start="720" w:hanging="360"/>
      </w:pPr>
      <w:rPr>
        <w:rFonts w:cs="Times New Roman"/>
      </w:rPr>
    </w:lvl>
    <w:lvl w:ilvl="1">
      <w:start w:val="1"/>
      <w:numFmt w:val="lowerLetter"/>
      <w:lvlText w:val="%2."/>
      <w:lvlJc w:val="start"/>
      <w:pPr>
        <w:tabs>
          <w:tab w:val="num" w:pos="1440"/>
        </w:tabs>
        <w:ind w:start="1440" w:hanging="360"/>
      </w:pPr>
      <w:rPr>
        <w:rFonts w:cs="Times New Roman"/>
      </w:rPr>
    </w:lvl>
    <w:lvl w:ilvl="2">
      <w:start w:val="1"/>
      <w:numFmt w:val="decimal"/>
      <w:lvlText w:val="%3."/>
      <w:lvlJc w:val="start"/>
      <w:pPr>
        <w:tabs>
          <w:tab w:val="num" w:pos="2160"/>
        </w:tabs>
        <w:ind w:start="2160" w:hanging="360"/>
      </w:pPr>
      <w:rPr>
        <w:rFonts w:cs="Times New Roman"/>
      </w:rPr>
    </w:lvl>
    <w:lvl w:ilvl="3">
      <w:start w:val="1"/>
      <w:numFmt w:val="decimal"/>
      <w:lvlText w:val="%4."/>
      <w:lvlJc w:val="start"/>
      <w:pPr>
        <w:tabs>
          <w:tab w:val="num" w:pos="2880"/>
        </w:tabs>
        <w:ind w:start="2880" w:hanging="360"/>
      </w:pPr>
      <w:rPr>
        <w:rFonts w:cs="Times New Roman"/>
      </w:rPr>
    </w:lvl>
    <w:lvl w:ilvl="4">
      <w:start w:val="1"/>
      <w:numFmt w:val="decimal"/>
      <w:lvlText w:val="%5."/>
      <w:lvlJc w:val="start"/>
      <w:pPr>
        <w:tabs>
          <w:tab w:val="num" w:pos="3600"/>
        </w:tabs>
        <w:ind w:start="3600" w:hanging="360"/>
      </w:pPr>
      <w:rPr>
        <w:rFonts w:cs="Times New Roman"/>
      </w:rPr>
    </w:lvl>
    <w:lvl w:ilvl="5">
      <w:start w:val="1"/>
      <w:numFmt w:val="decimal"/>
      <w:lvlText w:val="%6."/>
      <w:lvlJc w:val="start"/>
      <w:pPr>
        <w:tabs>
          <w:tab w:val="num" w:pos="4320"/>
        </w:tabs>
        <w:ind w:start="4320" w:hanging="360"/>
      </w:pPr>
      <w:rPr>
        <w:rFonts w:cs="Times New Roman"/>
      </w:rPr>
    </w:lvl>
    <w:lvl w:ilvl="6">
      <w:start w:val="1"/>
      <w:numFmt w:val="decimal"/>
      <w:lvlText w:val="%7."/>
      <w:lvlJc w:val="start"/>
      <w:pPr>
        <w:tabs>
          <w:tab w:val="num" w:pos="5040"/>
        </w:tabs>
        <w:ind w:start="5040" w:hanging="360"/>
      </w:pPr>
      <w:rPr>
        <w:rFonts w:cs="Times New Roman"/>
      </w:rPr>
    </w:lvl>
    <w:lvl w:ilvl="7">
      <w:start w:val="1"/>
      <w:numFmt w:val="decimal"/>
      <w:lvlText w:val="%8."/>
      <w:lvlJc w:val="start"/>
      <w:pPr>
        <w:tabs>
          <w:tab w:val="num" w:pos="5760"/>
        </w:tabs>
        <w:ind w:start="5760" w:hanging="360"/>
      </w:pPr>
      <w:rPr>
        <w:rFonts w:cs="Times New Roman"/>
      </w:rPr>
    </w:lvl>
    <w:lvl w:ilvl="8">
      <w:start w:val="1"/>
      <w:numFmt w:val="decimal"/>
      <w:lvlText w:val="%9."/>
      <w:lvlJc w:val="start"/>
      <w:pPr>
        <w:tabs>
          <w:tab w:val="num" w:pos="6480"/>
        </w:tabs>
        <w:ind w:start="6480" w:hanging="360"/>
      </w:pPr>
      <w:rPr>
        <w:rFonts w:cs="Times New Roman"/>
      </w:rPr>
    </w:lvl>
  </w:abstractNum>
  <w:abstractNum w:abstractNumId="7">
    <w:lvl w:ilvl="0">
      <w:start w:val="1"/>
      <w:numFmt w:val="decimal"/>
      <w:lvlText w:val="%1."/>
      <w:lvlJc w:val="start"/>
      <w:pPr>
        <w:tabs>
          <w:tab w:val="num" w:pos="644"/>
        </w:tabs>
        <w:ind w:start="644" w:hanging="360"/>
      </w:pPr>
      <w:rPr>
        <w:b w:val="false"/>
        <w:rFonts w:cs="Times New Roman"/>
      </w:rPr>
    </w:lvl>
    <w:lvl w:ilvl="1">
      <w:start w:val="1"/>
      <w:numFmt w:val="lowerLetter"/>
      <w:lvlText w:val="%2."/>
      <w:lvlJc w:val="start"/>
      <w:pPr>
        <w:tabs>
          <w:tab w:val="num" w:pos="1440"/>
        </w:tabs>
        <w:ind w:start="1440" w:hanging="360"/>
      </w:pPr>
      <w:rPr>
        <w:rFonts w:cs="Times New Roman"/>
      </w:rPr>
    </w:lvl>
    <w:lvl w:ilvl="2">
      <w:start w:val="1"/>
      <w:numFmt w:val="lowerRoman"/>
      <w:lvlText w:val="%3."/>
      <w:lvlJc w:val="end"/>
      <w:pPr>
        <w:tabs>
          <w:tab w:val="num" w:pos="2160"/>
        </w:tabs>
        <w:ind w:start="2160" w:hanging="180"/>
      </w:pPr>
      <w:rPr>
        <w:rFonts w:cs="Times New Roman"/>
      </w:rPr>
    </w:lvl>
    <w:lvl w:ilvl="3">
      <w:start w:val="1"/>
      <w:numFmt w:val="decimal"/>
      <w:lvlText w:val="%4."/>
      <w:lvlJc w:val="start"/>
      <w:pPr>
        <w:tabs>
          <w:tab w:val="num" w:pos="2880"/>
        </w:tabs>
        <w:ind w:start="2880" w:hanging="360"/>
      </w:pPr>
      <w:rPr>
        <w:rFonts w:cs="Times New Roman"/>
      </w:rPr>
    </w:lvl>
    <w:lvl w:ilvl="4">
      <w:start w:val="1"/>
      <w:numFmt w:val="lowerLetter"/>
      <w:lvlText w:val="%5."/>
      <w:lvlJc w:val="start"/>
      <w:pPr>
        <w:tabs>
          <w:tab w:val="num" w:pos="3600"/>
        </w:tabs>
        <w:ind w:start="3600" w:hanging="360"/>
      </w:pPr>
      <w:rPr>
        <w:rFonts w:cs="Times New Roman"/>
      </w:rPr>
    </w:lvl>
    <w:lvl w:ilvl="5">
      <w:start w:val="1"/>
      <w:numFmt w:val="lowerRoman"/>
      <w:lvlText w:val="%6."/>
      <w:lvlJc w:val="end"/>
      <w:pPr>
        <w:tabs>
          <w:tab w:val="num" w:pos="4320"/>
        </w:tabs>
        <w:ind w:start="4320" w:hanging="180"/>
      </w:pPr>
      <w:rPr>
        <w:rFonts w:cs="Times New Roman"/>
      </w:rPr>
    </w:lvl>
    <w:lvl w:ilvl="6">
      <w:start w:val="1"/>
      <w:numFmt w:val="decimal"/>
      <w:lvlText w:val="%7."/>
      <w:lvlJc w:val="start"/>
      <w:pPr>
        <w:tabs>
          <w:tab w:val="num" w:pos="5040"/>
        </w:tabs>
        <w:ind w:start="5040" w:hanging="360"/>
      </w:pPr>
      <w:rPr>
        <w:rFonts w:cs="Times New Roman"/>
      </w:rPr>
    </w:lvl>
    <w:lvl w:ilvl="7">
      <w:start w:val="1"/>
      <w:numFmt w:val="lowerLetter"/>
      <w:lvlText w:val="%8."/>
      <w:lvlJc w:val="start"/>
      <w:pPr>
        <w:tabs>
          <w:tab w:val="num" w:pos="5760"/>
        </w:tabs>
        <w:ind w:start="5760" w:hanging="360"/>
      </w:pPr>
      <w:rPr>
        <w:rFonts w:cs="Times New Roman"/>
      </w:rPr>
    </w:lvl>
    <w:lvl w:ilvl="8">
      <w:start w:val="1"/>
      <w:numFmt w:val="lowerRoman"/>
      <w:lvlText w:val="%9."/>
      <w:lvlJc w:val="end"/>
      <w:pPr>
        <w:tabs>
          <w:tab w:val="num" w:pos="6480"/>
        </w:tabs>
        <w:ind w:start="6480" w:hanging="180"/>
      </w:pPr>
      <w:rPr>
        <w:rFonts w:cs="Times New Roman"/>
      </w:rPr>
    </w:lvl>
  </w:abstractNum>
  <w:abstractNum w:abstractNumId="8">
    <w:lvl w:ilvl="0">
      <w:start w:val="1"/>
      <w:numFmt w:val="decimal"/>
      <w:lvlText w:val="%1."/>
      <w:lvlJc w:val="start"/>
      <w:pPr>
        <w:tabs>
          <w:tab w:val="num" w:pos="644"/>
        </w:tabs>
        <w:ind w:start="644" w:hanging="360"/>
      </w:pPr>
      <w:rPr>
        <w:b w:val="false"/>
        <w:rFonts w:cs="Times New Roman"/>
      </w:rPr>
    </w:lvl>
    <w:lvl w:ilvl="1">
      <w:start w:val="1"/>
      <w:numFmt w:val="lowerLetter"/>
      <w:lvlText w:val="%2."/>
      <w:lvlJc w:val="start"/>
      <w:pPr>
        <w:tabs>
          <w:tab w:val="num" w:pos="1440"/>
        </w:tabs>
        <w:ind w:start="1440" w:hanging="360"/>
      </w:pPr>
      <w:rPr>
        <w:rFonts w:cs="Times New Roman"/>
      </w:rPr>
    </w:lvl>
    <w:lvl w:ilvl="2">
      <w:start w:val="1"/>
      <w:numFmt w:val="lowerRoman"/>
      <w:lvlText w:val="%3."/>
      <w:lvlJc w:val="end"/>
      <w:pPr>
        <w:tabs>
          <w:tab w:val="num" w:pos="2160"/>
        </w:tabs>
        <w:ind w:start="2160" w:hanging="180"/>
      </w:pPr>
      <w:rPr>
        <w:rFonts w:cs="Times New Roman"/>
      </w:rPr>
    </w:lvl>
    <w:lvl w:ilvl="3">
      <w:start w:val="1"/>
      <w:numFmt w:val="decimal"/>
      <w:lvlText w:val="%4."/>
      <w:lvlJc w:val="start"/>
      <w:pPr>
        <w:tabs>
          <w:tab w:val="num" w:pos="2880"/>
        </w:tabs>
        <w:ind w:start="2880" w:hanging="360"/>
      </w:pPr>
      <w:rPr>
        <w:rFonts w:cs="Times New Roman"/>
      </w:rPr>
    </w:lvl>
    <w:lvl w:ilvl="4">
      <w:start w:val="1"/>
      <w:numFmt w:val="lowerLetter"/>
      <w:lvlText w:val="%5."/>
      <w:lvlJc w:val="start"/>
      <w:pPr>
        <w:tabs>
          <w:tab w:val="num" w:pos="3600"/>
        </w:tabs>
        <w:ind w:start="3600" w:hanging="360"/>
      </w:pPr>
      <w:rPr>
        <w:rFonts w:cs="Times New Roman"/>
      </w:rPr>
    </w:lvl>
    <w:lvl w:ilvl="5">
      <w:start w:val="1"/>
      <w:numFmt w:val="lowerRoman"/>
      <w:lvlText w:val="%6."/>
      <w:lvlJc w:val="end"/>
      <w:pPr>
        <w:tabs>
          <w:tab w:val="num" w:pos="4320"/>
        </w:tabs>
        <w:ind w:start="4320" w:hanging="180"/>
      </w:pPr>
      <w:rPr>
        <w:rFonts w:cs="Times New Roman"/>
      </w:rPr>
    </w:lvl>
    <w:lvl w:ilvl="6">
      <w:start w:val="1"/>
      <w:numFmt w:val="decimal"/>
      <w:lvlText w:val="%7."/>
      <w:lvlJc w:val="start"/>
      <w:pPr>
        <w:tabs>
          <w:tab w:val="num" w:pos="5040"/>
        </w:tabs>
        <w:ind w:start="5040" w:hanging="360"/>
      </w:pPr>
      <w:rPr>
        <w:rFonts w:cs="Times New Roman"/>
      </w:rPr>
    </w:lvl>
    <w:lvl w:ilvl="7">
      <w:start w:val="1"/>
      <w:numFmt w:val="lowerLetter"/>
      <w:lvlText w:val="%8."/>
      <w:lvlJc w:val="start"/>
      <w:pPr>
        <w:tabs>
          <w:tab w:val="num" w:pos="5760"/>
        </w:tabs>
        <w:ind w:start="5760" w:hanging="360"/>
      </w:pPr>
      <w:rPr>
        <w:rFonts w:cs="Times New Roman"/>
      </w:rPr>
    </w:lvl>
    <w:lvl w:ilvl="8">
      <w:start w:val="1"/>
      <w:numFmt w:val="lowerRoman"/>
      <w:lvlText w:val="%9."/>
      <w:lvlJc w:val="end"/>
      <w:pPr>
        <w:tabs>
          <w:tab w:val="num" w:pos="6480"/>
        </w:tabs>
        <w:ind w:start="6480" w:hanging="180"/>
      </w:pPr>
      <w:rPr>
        <w:rFonts w:cs="Times New Roman"/>
      </w:rPr>
    </w:lvl>
  </w:abstractNum>
  <w:abstractNum w:abstractNumId="9">
    <w:lvl w:ilvl="0">
      <w:start w:val="1"/>
      <w:numFmt w:val="decimal"/>
      <w:lvlText w:val="%1."/>
      <w:lvlJc w:val="start"/>
      <w:pPr>
        <w:tabs>
          <w:tab w:val="num" w:pos="644"/>
        </w:tabs>
        <w:ind w:start="644" w:hanging="360"/>
      </w:pPr>
      <w:rPr>
        <w:b w:val="false"/>
        <w:rFonts w:cs="Times New Roman"/>
      </w:rPr>
    </w:lvl>
    <w:lvl w:ilvl="1">
      <w:start w:val="1"/>
      <w:numFmt w:val="lowerLetter"/>
      <w:lvlText w:val="%2."/>
      <w:lvlJc w:val="start"/>
      <w:pPr>
        <w:tabs>
          <w:tab w:val="num" w:pos="1440"/>
        </w:tabs>
        <w:ind w:start="1440" w:hanging="360"/>
      </w:pPr>
      <w:rPr>
        <w:rFonts w:cs="Times New Roman"/>
      </w:rPr>
    </w:lvl>
    <w:lvl w:ilvl="2">
      <w:start w:val="1"/>
      <w:numFmt w:val="lowerRoman"/>
      <w:lvlText w:val="%3."/>
      <w:lvlJc w:val="end"/>
      <w:pPr>
        <w:tabs>
          <w:tab w:val="num" w:pos="2160"/>
        </w:tabs>
        <w:ind w:start="2160" w:hanging="180"/>
      </w:pPr>
      <w:rPr>
        <w:rFonts w:cs="Times New Roman"/>
      </w:rPr>
    </w:lvl>
    <w:lvl w:ilvl="3">
      <w:start w:val="1"/>
      <w:numFmt w:val="decimal"/>
      <w:lvlText w:val="%4."/>
      <w:lvlJc w:val="start"/>
      <w:pPr>
        <w:tabs>
          <w:tab w:val="num" w:pos="2880"/>
        </w:tabs>
        <w:ind w:start="2880" w:hanging="360"/>
      </w:pPr>
      <w:rPr>
        <w:rFonts w:cs="Times New Roman"/>
      </w:rPr>
    </w:lvl>
    <w:lvl w:ilvl="4">
      <w:start w:val="1"/>
      <w:numFmt w:val="lowerLetter"/>
      <w:lvlText w:val="%5."/>
      <w:lvlJc w:val="start"/>
      <w:pPr>
        <w:tabs>
          <w:tab w:val="num" w:pos="3600"/>
        </w:tabs>
        <w:ind w:start="3600" w:hanging="360"/>
      </w:pPr>
      <w:rPr>
        <w:rFonts w:cs="Times New Roman"/>
      </w:rPr>
    </w:lvl>
    <w:lvl w:ilvl="5">
      <w:start w:val="1"/>
      <w:numFmt w:val="lowerRoman"/>
      <w:lvlText w:val="%6."/>
      <w:lvlJc w:val="end"/>
      <w:pPr>
        <w:tabs>
          <w:tab w:val="num" w:pos="4320"/>
        </w:tabs>
        <w:ind w:start="4320" w:hanging="180"/>
      </w:pPr>
      <w:rPr>
        <w:rFonts w:cs="Times New Roman"/>
      </w:rPr>
    </w:lvl>
    <w:lvl w:ilvl="6">
      <w:start w:val="1"/>
      <w:numFmt w:val="decimal"/>
      <w:lvlText w:val="%7."/>
      <w:lvlJc w:val="start"/>
      <w:pPr>
        <w:tabs>
          <w:tab w:val="num" w:pos="5040"/>
        </w:tabs>
        <w:ind w:start="5040" w:hanging="360"/>
      </w:pPr>
      <w:rPr>
        <w:rFonts w:cs="Times New Roman"/>
      </w:rPr>
    </w:lvl>
    <w:lvl w:ilvl="7">
      <w:start w:val="1"/>
      <w:numFmt w:val="lowerLetter"/>
      <w:lvlText w:val="%8."/>
      <w:lvlJc w:val="start"/>
      <w:pPr>
        <w:tabs>
          <w:tab w:val="num" w:pos="5760"/>
        </w:tabs>
        <w:ind w:start="5760" w:hanging="360"/>
      </w:pPr>
      <w:rPr>
        <w:rFonts w:cs="Times New Roman"/>
      </w:rPr>
    </w:lvl>
    <w:lvl w:ilvl="8">
      <w:start w:val="1"/>
      <w:numFmt w:val="lowerRoman"/>
      <w:lvlText w:val="%9."/>
      <w:lvlJc w:val="end"/>
      <w:pPr>
        <w:tabs>
          <w:tab w:val="num" w:pos="6480"/>
        </w:tabs>
        <w:ind w:start="6480" w:hanging="180"/>
      </w:pPr>
      <w:rPr>
        <w:rFonts w:cs="Times New Roman"/>
      </w:rPr>
    </w:lvl>
  </w:abstractNum>
  <w:abstractNum w:abstractNumId="10">
    <w:lvl w:ilvl="0">
      <w:start w:val="1"/>
      <w:numFmt w:val="decimal"/>
      <w:lvlText w:val="%1."/>
      <w:lvlJc w:val="start"/>
      <w:pPr>
        <w:tabs>
          <w:tab w:val="num" w:pos="644"/>
        </w:tabs>
        <w:ind w:start="644" w:hanging="360"/>
      </w:pPr>
      <w:rPr>
        <w:b w:val="false"/>
        <w:rFonts w:cs="Times New Roman"/>
      </w:rPr>
    </w:lvl>
    <w:lvl w:ilvl="1">
      <w:start w:val="1"/>
      <w:numFmt w:val="lowerLetter"/>
      <w:lvlText w:val="%2."/>
      <w:lvlJc w:val="start"/>
      <w:pPr>
        <w:tabs>
          <w:tab w:val="num" w:pos="1440"/>
        </w:tabs>
        <w:ind w:start="1440" w:hanging="360"/>
      </w:pPr>
      <w:rPr>
        <w:rFonts w:cs="Times New Roman"/>
      </w:rPr>
    </w:lvl>
    <w:lvl w:ilvl="2">
      <w:start w:val="1"/>
      <w:numFmt w:val="lowerRoman"/>
      <w:lvlText w:val="%3."/>
      <w:lvlJc w:val="end"/>
      <w:pPr>
        <w:tabs>
          <w:tab w:val="num" w:pos="2160"/>
        </w:tabs>
        <w:ind w:start="2160" w:hanging="180"/>
      </w:pPr>
      <w:rPr>
        <w:rFonts w:cs="Times New Roman"/>
      </w:rPr>
    </w:lvl>
    <w:lvl w:ilvl="3">
      <w:start w:val="1"/>
      <w:numFmt w:val="decimal"/>
      <w:lvlText w:val="%4."/>
      <w:lvlJc w:val="start"/>
      <w:pPr>
        <w:tabs>
          <w:tab w:val="num" w:pos="2880"/>
        </w:tabs>
        <w:ind w:start="2880" w:hanging="360"/>
      </w:pPr>
      <w:rPr>
        <w:rFonts w:cs="Times New Roman"/>
      </w:rPr>
    </w:lvl>
    <w:lvl w:ilvl="4">
      <w:start w:val="1"/>
      <w:numFmt w:val="lowerLetter"/>
      <w:lvlText w:val="%5."/>
      <w:lvlJc w:val="start"/>
      <w:pPr>
        <w:tabs>
          <w:tab w:val="num" w:pos="3600"/>
        </w:tabs>
        <w:ind w:start="3600" w:hanging="360"/>
      </w:pPr>
      <w:rPr>
        <w:rFonts w:cs="Times New Roman"/>
      </w:rPr>
    </w:lvl>
    <w:lvl w:ilvl="5">
      <w:start w:val="1"/>
      <w:numFmt w:val="lowerRoman"/>
      <w:lvlText w:val="%6."/>
      <w:lvlJc w:val="end"/>
      <w:pPr>
        <w:tabs>
          <w:tab w:val="num" w:pos="4320"/>
        </w:tabs>
        <w:ind w:start="4320" w:hanging="180"/>
      </w:pPr>
      <w:rPr>
        <w:rFonts w:cs="Times New Roman"/>
      </w:rPr>
    </w:lvl>
    <w:lvl w:ilvl="6">
      <w:start w:val="1"/>
      <w:numFmt w:val="decimal"/>
      <w:lvlText w:val="%7."/>
      <w:lvlJc w:val="start"/>
      <w:pPr>
        <w:tabs>
          <w:tab w:val="num" w:pos="5040"/>
        </w:tabs>
        <w:ind w:start="5040" w:hanging="360"/>
      </w:pPr>
      <w:rPr>
        <w:rFonts w:cs="Times New Roman"/>
      </w:rPr>
    </w:lvl>
    <w:lvl w:ilvl="7">
      <w:start w:val="1"/>
      <w:numFmt w:val="lowerLetter"/>
      <w:lvlText w:val="%8."/>
      <w:lvlJc w:val="start"/>
      <w:pPr>
        <w:tabs>
          <w:tab w:val="num" w:pos="5760"/>
        </w:tabs>
        <w:ind w:start="5760" w:hanging="360"/>
      </w:pPr>
      <w:rPr>
        <w:rFonts w:cs="Times New Roman"/>
      </w:rPr>
    </w:lvl>
    <w:lvl w:ilvl="8">
      <w:start w:val="1"/>
      <w:numFmt w:val="lowerRoman"/>
      <w:lvlText w:val="%9."/>
      <w:lvlJc w:val="end"/>
      <w:pPr>
        <w:tabs>
          <w:tab w:val="num" w:pos="6480"/>
        </w:tabs>
        <w:ind w:start="6480" w:hanging="180"/>
      </w:pPr>
      <w:rPr>
        <w:rFonts w:cs="Times New Roman"/>
      </w:rPr>
    </w:lvl>
  </w:abstractNum>
  <w:abstractNum w:abstractNumId="11">
    <w:lvl w:ilvl="0">
      <w:start w:val="1"/>
      <w:numFmt w:val="decimal"/>
      <w:lvlText w:val="%1."/>
      <w:lvlJc w:val="start"/>
      <w:pPr>
        <w:tabs>
          <w:tab w:val="num" w:pos="644"/>
        </w:tabs>
        <w:ind w:start="644" w:hanging="360"/>
      </w:pPr>
      <w:rPr>
        <w:b w:val="false"/>
        <w:rFonts w:cs="Times New Roman"/>
      </w:rPr>
    </w:lvl>
    <w:lvl w:ilvl="1">
      <w:start w:val="1"/>
      <w:numFmt w:val="lowerLetter"/>
      <w:lvlText w:val="%2."/>
      <w:lvlJc w:val="start"/>
      <w:pPr>
        <w:tabs>
          <w:tab w:val="num" w:pos="1440"/>
        </w:tabs>
        <w:ind w:start="1440" w:hanging="360"/>
      </w:pPr>
      <w:rPr>
        <w:rFonts w:cs="Times New Roman"/>
      </w:rPr>
    </w:lvl>
    <w:lvl w:ilvl="2">
      <w:start w:val="1"/>
      <w:numFmt w:val="lowerRoman"/>
      <w:lvlText w:val="%3."/>
      <w:lvlJc w:val="end"/>
      <w:pPr>
        <w:tabs>
          <w:tab w:val="num" w:pos="2160"/>
        </w:tabs>
        <w:ind w:start="2160" w:hanging="180"/>
      </w:pPr>
      <w:rPr>
        <w:rFonts w:cs="Times New Roman"/>
      </w:rPr>
    </w:lvl>
    <w:lvl w:ilvl="3">
      <w:start w:val="1"/>
      <w:numFmt w:val="decimal"/>
      <w:lvlText w:val="%4."/>
      <w:lvlJc w:val="start"/>
      <w:pPr>
        <w:tabs>
          <w:tab w:val="num" w:pos="2880"/>
        </w:tabs>
        <w:ind w:start="2880" w:hanging="360"/>
      </w:pPr>
      <w:rPr>
        <w:rFonts w:cs="Times New Roman"/>
      </w:rPr>
    </w:lvl>
    <w:lvl w:ilvl="4">
      <w:start w:val="1"/>
      <w:numFmt w:val="lowerLetter"/>
      <w:lvlText w:val="%5."/>
      <w:lvlJc w:val="start"/>
      <w:pPr>
        <w:tabs>
          <w:tab w:val="num" w:pos="3600"/>
        </w:tabs>
        <w:ind w:start="3600" w:hanging="360"/>
      </w:pPr>
      <w:rPr>
        <w:rFonts w:cs="Times New Roman"/>
      </w:rPr>
    </w:lvl>
    <w:lvl w:ilvl="5">
      <w:start w:val="1"/>
      <w:numFmt w:val="lowerRoman"/>
      <w:lvlText w:val="%6."/>
      <w:lvlJc w:val="end"/>
      <w:pPr>
        <w:tabs>
          <w:tab w:val="num" w:pos="4320"/>
        </w:tabs>
        <w:ind w:start="4320" w:hanging="180"/>
      </w:pPr>
      <w:rPr>
        <w:rFonts w:cs="Times New Roman"/>
      </w:rPr>
    </w:lvl>
    <w:lvl w:ilvl="6">
      <w:start w:val="1"/>
      <w:numFmt w:val="decimal"/>
      <w:lvlText w:val="%7."/>
      <w:lvlJc w:val="start"/>
      <w:pPr>
        <w:tabs>
          <w:tab w:val="num" w:pos="5040"/>
        </w:tabs>
        <w:ind w:start="5040" w:hanging="360"/>
      </w:pPr>
      <w:rPr>
        <w:rFonts w:cs="Times New Roman"/>
      </w:rPr>
    </w:lvl>
    <w:lvl w:ilvl="7">
      <w:start w:val="1"/>
      <w:numFmt w:val="lowerLetter"/>
      <w:lvlText w:val="%8."/>
      <w:lvlJc w:val="start"/>
      <w:pPr>
        <w:tabs>
          <w:tab w:val="num" w:pos="5760"/>
        </w:tabs>
        <w:ind w:start="5760" w:hanging="360"/>
      </w:pPr>
      <w:rPr>
        <w:rFonts w:cs="Times New Roman"/>
      </w:rPr>
    </w:lvl>
    <w:lvl w:ilvl="8">
      <w:start w:val="1"/>
      <w:numFmt w:val="lowerRoman"/>
      <w:lvlText w:val="%9."/>
      <w:lvlJc w:val="end"/>
      <w:pPr>
        <w:tabs>
          <w:tab w:val="num" w:pos="6480"/>
        </w:tabs>
        <w:ind w:start="6480" w:hanging="180"/>
      </w:pPr>
      <w:rPr>
        <w:rFonts w:cs="Times New Roman"/>
      </w:rPr>
    </w:lvl>
  </w:abstractNum>
  <w:abstractNum w:abstractNumId="12">
    <w:lvl w:ilvl="0">
      <w:start w:val="1"/>
      <w:numFmt w:val="decimal"/>
      <w:lvlText w:val="%1."/>
      <w:lvlJc w:val="start"/>
      <w:pPr>
        <w:tabs>
          <w:tab w:val="num" w:pos="644"/>
        </w:tabs>
        <w:ind w:start="644" w:hanging="360"/>
      </w:pPr>
      <w:rPr>
        <w:b w:val="false"/>
        <w:rFonts w:cs="Times New Roman"/>
      </w:rPr>
    </w:lvl>
    <w:lvl w:ilvl="1">
      <w:start w:val="1"/>
      <w:numFmt w:val="lowerLetter"/>
      <w:lvlText w:val="%2."/>
      <w:lvlJc w:val="start"/>
      <w:pPr>
        <w:tabs>
          <w:tab w:val="num" w:pos="1440"/>
        </w:tabs>
        <w:ind w:start="1440" w:hanging="360"/>
      </w:pPr>
      <w:rPr>
        <w:rFonts w:cs="Times New Roman"/>
      </w:rPr>
    </w:lvl>
    <w:lvl w:ilvl="2">
      <w:start w:val="1"/>
      <w:numFmt w:val="lowerRoman"/>
      <w:lvlText w:val="%3."/>
      <w:lvlJc w:val="end"/>
      <w:pPr>
        <w:tabs>
          <w:tab w:val="num" w:pos="2160"/>
        </w:tabs>
        <w:ind w:start="2160" w:hanging="180"/>
      </w:pPr>
      <w:rPr>
        <w:rFonts w:cs="Times New Roman"/>
      </w:rPr>
    </w:lvl>
    <w:lvl w:ilvl="3">
      <w:start w:val="1"/>
      <w:numFmt w:val="decimal"/>
      <w:lvlText w:val="%4."/>
      <w:lvlJc w:val="start"/>
      <w:pPr>
        <w:tabs>
          <w:tab w:val="num" w:pos="2880"/>
        </w:tabs>
        <w:ind w:start="2880" w:hanging="360"/>
      </w:pPr>
      <w:rPr>
        <w:rFonts w:cs="Times New Roman"/>
      </w:rPr>
    </w:lvl>
    <w:lvl w:ilvl="4">
      <w:start w:val="1"/>
      <w:numFmt w:val="lowerLetter"/>
      <w:lvlText w:val="%5."/>
      <w:lvlJc w:val="start"/>
      <w:pPr>
        <w:tabs>
          <w:tab w:val="num" w:pos="3600"/>
        </w:tabs>
        <w:ind w:start="3600" w:hanging="360"/>
      </w:pPr>
      <w:rPr>
        <w:rFonts w:cs="Times New Roman"/>
      </w:rPr>
    </w:lvl>
    <w:lvl w:ilvl="5">
      <w:start w:val="1"/>
      <w:numFmt w:val="lowerRoman"/>
      <w:lvlText w:val="%6."/>
      <w:lvlJc w:val="end"/>
      <w:pPr>
        <w:tabs>
          <w:tab w:val="num" w:pos="4320"/>
        </w:tabs>
        <w:ind w:start="4320" w:hanging="180"/>
      </w:pPr>
      <w:rPr>
        <w:rFonts w:cs="Times New Roman"/>
      </w:rPr>
    </w:lvl>
    <w:lvl w:ilvl="6">
      <w:start w:val="1"/>
      <w:numFmt w:val="decimal"/>
      <w:lvlText w:val="%7."/>
      <w:lvlJc w:val="start"/>
      <w:pPr>
        <w:tabs>
          <w:tab w:val="num" w:pos="5040"/>
        </w:tabs>
        <w:ind w:start="5040" w:hanging="360"/>
      </w:pPr>
      <w:rPr>
        <w:rFonts w:cs="Times New Roman"/>
      </w:rPr>
    </w:lvl>
    <w:lvl w:ilvl="7">
      <w:start w:val="1"/>
      <w:numFmt w:val="lowerLetter"/>
      <w:lvlText w:val="%8."/>
      <w:lvlJc w:val="start"/>
      <w:pPr>
        <w:tabs>
          <w:tab w:val="num" w:pos="5760"/>
        </w:tabs>
        <w:ind w:start="5760" w:hanging="360"/>
      </w:pPr>
      <w:rPr>
        <w:rFonts w:cs="Times New Roman"/>
      </w:rPr>
    </w:lvl>
    <w:lvl w:ilvl="8">
      <w:start w:val="1"/>
      <w:numFmt w:val="lowerRoman"/>
      <w:lvlText w:val="%9."/>
      <w:lvlJc w:val="end"/>
      <w:pPr>
        <w:tabs>
          <w:tab w:val="num" w:pos="6480"/>
        </w:tabs>
        <w:ind w:start="6480" w:hanging="180"/>
      </w:pPr>
      <w:rPr>
        <w:rFonts w:cs="Times New Roman"/>
      </w:rPr>
    </w:lvl>
  </w:abstractNum>
  <w:abstractNum w:abstractNumId="13">
    <w:lvl w:ilvl="0">
      <w:start w:val="1"/>
      <w:numFmt w:val="decimal"/>
      <w:lvlText w:val="%1."/>
      <w:lvlJc w:val="start"/>
      <w:pPr>
        <w:tabs>
          <w:tab w:val="num" w:pos="0"/>
        </w:tabs>
        <w:ind w:start="744" w:hanging="384"/>
      </w:pPr>
      <w:rPr>
        <w:rFonts w:cs="Times New Roman"/>
      </w:rPr>
    </w:lvl>
    <w:lvl w:ilvl="1">
      <w:start w:val="1"/>
      <w:numFmt w:val="lowerLetter"/>
      <w:lvlText w:val="%2."/>
      <w:lvlJc w:val="start"/>
      <w:pPr>
        <w:tabs>
          <w:tab w:val="num" w:pos="0"/>
        </w:tabs>
        <w:ind w:start="1440" w:hanging="360"/>
      </w:pPr>
      <w:rPr>
        <w:rFonts w:cs="Times New Roman"/>
      </w:rPr>
    </w:lvl>
    <w:lvl w:ilvl="2">
      <w:start w:val="1"/>
      <w:numFmt w:val="lowerRoman"/>
      <w:lvlText w:val="%3."/>
      <w:lvlJc w:val="end"/>
      <w:pPr>
        <w:tabs>
          <w:tab w:val="num" w:pos="0"/>
        </w:tabs>
        <w:ind w:start="2160" w:hanging="180"/>
      </w:pPr>
      <w:rPr>
        <w:rFonts w:cs="Times New Roman"/>
      </w:rPr>
    </w:lvl>
    <w:lvl w:ilvl="3">
      <w:start w:val="1"/>
      <w:numFmt w:val="decimal"/>
      <w:lvlText w:val="%4."/>
      <w:lvlJc w:val="start"/>
      <w:pPr>
        <w:tabs>
          <w:tab w:val="num" w:pos="0"/>
        </w:tabs>
        <w:ind w:start="2880" w:hanging="360"/>
      </w:pPr>
      <w:rPr>
        <w:rFonts w:cs="Times New Roman"/>
      </w:rPr>
    </w:lvl>
    <w:lvl w:ilvl="4">
      <w:start w:val="1"/>
      <w:numFmt w:val="lowerLetter"/>
      <w:lvlText w:val="%5."/>
      <w:lvlJc w:val="start"/>
      <w:pPr>
        <w:tabs>
          <w:tab w:val="num" w:pos="0"/>
        </w:tabs>
        <w:ind w:start="3600" w:hanging="360"/>
      </w:pPr>
      <w:rPr>
        <w:rFonts w:cs="Times New Roman"/>
      </w:rPr>
    </w:lvl>
    <w:lvl w:ilvl="5">
      <w:start w:val="1"/>
      <w:numFmt w:val="lowerRoman"/>
      <w:lvlText w:val="%6."/>
      <w:lvlJc w:val="end"/>
      <w:pPr>
        <w:tabs>
          <w:tab w:val="num" w:pos="0"/>
        </w:tabs>
        <w:ind w:start="4320" w:hanging="180"/>
      </w:pPr>
      <w:rPr>
        <w:rFonts w:cs="Times New Roman"/>
      </w:rPr>
    </w:lvl>
    <w:lvl w:ilvl="6">
      <w:start w:val="1"/>
      <w:numFmt w:val="decimal"/>
      <w:lvlText w:val="%7."/>
      <w:lvlJc w:val="start"/>
      <w:pPr>
        <w:tabs>
          <w:tab w:val="num" w:pos="0"/>
        </w:tabs>
        <w:ind w:start="5040" w:hanging="360"/>
      </w:pPr>
      <w:rPr>
        <w:rFonts w:cs="Times New Roman"/>
      </w:rPr>
    </w:lvl>
    <w:lvl w:ilvl="7">
      <w:start w:val="1"/>
      <w:numFmt w:val="lowerLetter"/>
      <w:lvlText w:val="%8."/>
      <w:lvlJc w:val="start"/>
      <w:pPr>
        <w:tabs>
          <w:tab w:val="num" w:pos="0"/>
        </w:tabs>
        <w:ind w:start="5760" w:hanging="360"/>
      </w:pPr>
      <w:rPr>
        <w:rFonts w:cs="Times New Roman"/>
      </w:rPr>
    </w:lvl>
    <w:lvl w:ilvl="8">
      <w:start w:val="1"/>
      <w:numFmt w:val="lowerRoman"/>
      <w:lvlText w:val="%9."/>
      <w:lvlJc w:val="end"/>
      <w:pPr>
        <w:tabs>
          <w:tab w:val="num" w:pos="0"/>
        </w:tabs>
        <w:ind w:start="6480" w:hanging="180"/>
      </w:pPr>
      <w:rPr>
        <w:rFonts w:cs="Times New Roman"/>
      </w:rPr>
    </w:lvl>
  </w:abstractNum>
  <w:abstractNum w:abstractNumId="14">
    <w:lvl w:ilvl="0">
      <w:start w:val="1"/>
      <w:numFmt w:val="decimal"/>
      <w:lvlText w:val="%1."/>
      <w:lvlJc w:val="start"/>
      <w:pPr>
        <w:tabs>
          <w:tab w:val="num" w:pos="0"/>
        </w:tabs>
        <w:ind w:start="720" w:hanging="360"/>
      </w:pPr>
      <w:rPr>
        <w:rFonts w:cs="Times New Roman"/>
      </w:rPr>
    </w:lvl>
    <w:lvl w:ilvl="1">
      <w:start w:val="1"/>
      <w:numFmt w:val="lowerLetter"/>
      <w:lvlText w:val="%2."/>
      <w:lvlJc w:val="start"/>
      <w:pPr>
        <w:tabs>
          <w:tab w:val="num" w:pos="0"/>
        </w:tabs>
        <w:ind w:start="1440" w:hanging="360"/>
      </w:pPr>
      <w:rPr>
        <w:rFonts w:cs="Times New Roman"/>
      </w:rPr>
    </w:lvl>
    <w:lvl w:ilvl="2">
      <w:start w:val="1"/>
      <w:numFmt w:val="lowerRoman"/>
      <w:lvlText w:val="%3."/>
      <w:lvlJc w:val="end"/>
      <w:pPr>
        <w:tabs>
          <w:tab w:val="num" w:pos="0"/>
        </w:tabs>
        <w:ind w:start="2160" w:hanging="180"/>
      </w:pPr>
      <w:rPr>
        <w:rFonts w:cs="Times New Roman"/>
      </w:rPr>
    </w:lvl>
    <w:lvl w:ilvl="3">
      <w:start w:val="1"/>
      <w:numFmt w:val="decimal"/>
      <w:lvlText w:val="%4."/>
      <w:lvlJc w:val="start"/>
      <w:pPr>
        <w:tabs>
          <w:tab w:val="num" w:pos="0"/>
        </w:tabs>
        <w:ind w:start="2880" w:hanging="360"/>
      </w:pPr>
      <w:rPr>
        <w:rFonts w:cs="Times New Roman"/>
      </w:rPr>
    </w:lvl>
    <w:lvl w:ilvl="4">
      <w:start w:val="1"/>
      <w:numFmt w:val="lowerLetter"/>
      <w:lvlText w:val="%5."/>
      <w:lvlJc w:val="start"/>
      <w:pPr>
        <w:tabs>
          <w:tab w:val="num" w:pos="0"/>
        </w:tabs>
        <w:ind w:start="3600" w:hanging="360"/>
      </w:pPr>
      <w:rPr>
        <w:rFonts w:cs="Times New Roman"/>
      </w:rPr>
    </w:lvl>
    <w:lvl w:ilvl="5">
      <w:start w:val="1"/>
      <w:numFmt w:val="lowerRoman"/>
      <w:lvlText w:val="%6."/>
      <w:lvlJc w:val="end"/>
      <w:pPr>
        <w:tabs>
          <w:tab w:val="num" w:pos="0"/>
        </w:tabs>
        <w:ind w:start="4320" w:hanging="180"/>
      </w:pPr>
      <w:rPr>
        <w:rFonts w:cs="Times New Roman"/>
      </w:rPr>
    </w:lvl>
    <w:lvl w:ilvl="6">
      <w:start w:val="1"/>
      <w:numFmt w:val="decimal"/>
      <w:lvlText w:val="%7."/>
      <w:lvlJc w:val="start"/>
      <w:pPr>
        <w:tabs>
          <w:tab w:val="num" w:pos="0"/>
        </w:tabs>
        <w:ind w:start="5040" w:hanging="360"/>
      </w:pPr>
      <w:rPr>
        <w:rFonts w:cs="Times New Roman"/>
      </w:rPr>
    </w:lvl>
    <w:lvl w:ilvl="7">
      <w:start w:val="1"/>
      <w:numFmt w:val="lowerLetter"/>
      <w:lvlText w:val="%8."/>
      <w:lvlJc w:val="start"/>
      <w:pPr>
        <w:tabs>
          <w:tab w:val="num" w:pos="0"/>
        </w:tabs>
        <w:ind w:start="5760" w:hanging="360"/>
      </w:pPr>
      <w:rPr>
        <w:rFonts w:cs="Times New Roman"/>
      </w:rPr>
    </w:lvl>
    <w:lvl w:ilvl="8">
      <w:start w:val="1"/>
      <w:numFmt w:val="lowerRoman"/>
      <w:lvlText w:val="%9."/>
      <w:lvlJc w:val="end"/>
      <w:pPr>
        <w:tabs>
          <w:tab w:val="num" w:pos="0"/>
        </w:tabs>
        <w:ind w:start="6480" w:hanging="180"/>
      </w:pPr>
      <w:rPr>
        <w:rFonts w:cs="Times New Roman"/>
      </w:rPr>
    </w:lvl>
  </w:abstractNum>
  <w:abstractNum w:abstractNumId="15">
    <w:lvl w:ilvl="0">
      <w:start w:val="1"/>
      <w:numFmt w:val="decimal"/>
      <w:lvlText w:val="%1."/>
      <w:lvlJc w:val="start"/>
      <w:pPr>
        <w:tabs>
          <w:tab w:val="num" w:pos="720"/>
        </w:tabs>
        <w:ind w:start="720" w:hanging="360"/>
      </w:pPr>
      <w:rPr>
        <w:rFonts w:cs="Times New Roman"/>
      </w:rPr>
    </w:lvl>
    <w:lvl w:ilvl="1">
      <w:start w:val="1"/>
      <w:numFmt w:val="lowerLetter"/>
      <w:lvlText w:val="%2."/>
      <w:lvlJc w:val="start"/>
      <w:pPr>
        <w:tabs>
          <w:tab w:val="num" w:pos="1440"/>
        </w:tabs>
        <w:ind w:start="1440" w:hanging="360"/>
      </w:pPr>
      <w:rPr>
        <w:rFonts w:cs="Times New Roman"/>
      </w:rPr>
    </w:lvl>
    <w:lvl w:ilvl="2">
      <w:start w:val="1"/>
      <w:numFmt w:val="lowerRoman"/>
      <w:lvlText w:val="%3."/>
      <w:lvlJc w:val="end"/>
      <w:pPr>
        <w:tabs>
          <w:tab w:val="num" w:pos="2160"/>
        </w:tabs>
        <w:ind w:start="2160" w:hanging="180"/>
      </w:pPr>
      <w:rPr>
        <w:rFonts w:cs="Times New Roman"/>
      </w:rPr>
    </w:lvl>
    <w:lvl w:ilvl="3">
      <w:start w:val="1"/>
      <w:numFmt w:val="decimal"/>
      <w:lvlText w:val="%4."/>
      <w:lvlJc w:val="start"/>
      <w:pPr>
        <w:tabs>
          <w:tab w:val="num" w:pos="2880"/>
        </w:tabs>
        <w:ind w:start="2880" w:hanging="360"/>
      </w:pPr>
      <w:rPr>
        <w:rFonts w:cs="Times New Roman"/>
      </w:rPr>
    </w:lvl>
    <w:lvl w:ilvl="4">
      <w:start w:val="1"/>
      <w:numFmt w:val="lowerLetter"/>
      <w:lvlText w:val="%5."/>
      <w:lvlJc w:val="start"/>
      <w:pPr>
        <w:tabs>
          <w:tab w:val="num" w:pos="3600"/>
        </w:tabs>
        <w:ind w:start="3600" w:hanging="360"/>
      </w:pPr>
      <w:rPr>
        <w:rFonts w:cs="Times New Roman"/>
      </w:rPr>
    </w:lvl>
    <w:lvl w:ilvl="5">
      <w:start w:val="1"/>
      <w:numFmt w:val="lowerRoman"/>
      <w:lvlText w:val="%6."/>
      <w:lvlJc w:val="end"/>
      <w:pPr>
        <w:tabs>
          <w:tab w:val="num" w:pos="4320"/>
        </w:tabs>
        <w:ind w:start="4320" w:hanging="180"/>
      </w:pPr>
      <w:rPr>
        <w:rFonts w:cs="Times New Roman"/>
      </w:rPr>
    </w:lvl>
    <w:lvl w:ilvl="6">
      <w:start w:val="1"/>
      <w:numFmt w:val="decimal"/>
      <w:lvlText w:val="%7."/>
      <w:lvlJc w:val="start"/>
      <w:pPr>
        <w:tabs>
          <w:tab w:val="num" w:pos="5040"/>
        </w:tabs>
        <w:ind w:start="5040" w:hanging="360"/>
      </w:pPr>
      <w:rPr>
        <w:rFonts w:cs="Times New Roman"/>
      </w:rPr>
    </w:lvl>
    <w:lvl w:ilvl="7">
      <w:start w:val="1"/>
      <w:numFmt w:val="lowerLetter"/>
      <w:lvlText w:val="%8."/>
      <w:lvlJc w:val="start"/>
      <w:pPr>
        <w:tabs>
          <w:tab w:val="num" w:pos="5760"/>
        </w:tabs>
        <w:ind w:start="5760" w:hanging="360"/>
      </w:pPr>
      <w:rPr>
        <w:rFonts w:cs="Times New Roman"/>
      </w:rPr>
    </w:lvl>
    <w:lvl w:ilvl="8">
      <w:start w:val="1"/>
      <w:numFmt w:val="lowerRoman"/>
      <w:lvlText w:val="%9."/>
      <w:lvlJc w:val="end"/>
      <w:pPr>
        <w:tabs>
          <w:tab w:val="num" w:pos="6480"/>
        </w:tabs>
        <w:ind w:start="6480" w:hanging="180"/>
      </w:pPr>
      <w:rPr>
        <w:rFonts w:cs="Times New Roman"/>
      </w:rPr>
    </w:lvl>
  </w:abstractNum>
  <w:abstractNum w:abstractNumId="16">
    <w:lvl w:ilvl="0">
      <w:start w:val="1"/>
      <w:numFmt w:val="bullet"/>
      <w:lvlText w:val=""/>
      <w:lvlJc w:val="start"/>
      <w:pPr>
        <w:tabs>
          <w:tab w:val="num" w:pos="540"/>
        </w:tabs>
        <w:ind w:start="0" w:firstLine="180"/>
      </w:pPr>
      <w:rPr>
        <w:rFonts w:ascii="Symbol" w:hAnsi="Symbol" w:cs="Symbol" w:hint="default"/>
      </w:rPr>
    </w:lvl>
    <w:lvl w:ilvl="1">
      <w:start w:val="1"/>
      <w:numFmt w:val="bullet"/>
      <w:lvlText w:val="o"/>
      <w:lvlJc w:val="start"/>
      <w:pPr>
        <w:tabs>
          <w:tab w:val="num" w:pos="1440"/>
        </w:tabs>
        <w:ind w:start="1440" w:hanging="360"/>
      </w:pPr>
      <w:rPr>
        <w:rFonts w:ascii="Courier New" w:hAnsi="Courier New" w:cs="Courier New" w:hint="default"/>
      </w:rPr>
    </w:lvl>
    <w:lvl w:ilvl="2">
      <w:start w:val="1"/>
      <w:numFmt w:val="bullet"/>
      <w:lvlText w:val=""/>
      <w:lvlJc w:val="start"/>
      <w:pPr>
        <w:tabs>
          <w:tab w:val="num" w:pos="2160"/>
        </w:tabs>
        <w:ind w:start="2160" w:hanging="360"/>
      </w:pPr>
      <w:rPr>
        <w:rFonts w:ascii="Wingdings" w:hAnsi="Wingdings" w:cs="Wingdings" w:hint="default"/>
      </w:rPr>
    </w:lvl>
    <w:lvl w:ilvl="3">
      <w:start w:val="1"/>
      <w:numFmt w:val="bullet"/>
      <w:lvlText w:val=""/>
      <w:lvlJc w:val="start"/>
      <w:pPr>
        <w:tabs>
          <w:tab w:val="num" w:pos="2880"/>
        </w:tabs>
        <w:ind w:start="2880" w:hanging="360"/>
      </w:pPr>
      <w:rPr>
        <w:rFonts w:ascii="Symbol" w:hAnsi="Symbol" w:cs="Symbol" w:hint="default"/>
      </w:rPr>
    </w:lvl>
    <w:lvl w:ilvl="4">
      <w:start w:val="1"/>
      <w:numFmt w:val="bullet"/>
      <w:lvlText w:val="o"/>
      <w:lvlJc w:val="start"/>
      <w:pPr>
        <w:tabs>
          <w:tab w:val="num" w:pos="3600"/>
        </w:tabs>
        <w:ind w:start="3600" w:hanging="360"/>
      </w:pPr>
      <w:rPr>
        <w:rFonts w:ascii="Courier New" w:hAnsi="Courier New" w:cs="Courier New" w:hint="default"/>
      </w:rPr>
    </w:lvl>
    <w:lvl w:ilvl="5">
      <w:start w:val="1"/>
      <w:numFmt w:val="bullet"/>
      <w:lvlText w:val=""/>
      <w:lvlJc w:val="start"/>
      <w:pPr>
        <w:tabs>
          <w:tab w:val="num" w:pos="4320"/>
        </w:tabs>
        <w:ind w:start="4320" w:hanging="360"/>
      </w:pPr>
      <w:rPr>
        <w:rFonts w:ascii="Wingdings" w:hAnsi="Wingdings" w:cs="Wingdings" w:hint="default"/>
      </w:rPr>
    </w:lvl>
    <w:lvl w:ilvl="6">
      <w:start w:val="1"/>
      <w:numFmt w:val="bullet"/>
      <w:lvlText w:val=""/>
      <w:lvlJc w:val="start"/>
      <w:pPr>
        <w:tabs>
          <w:tab w:val="num" w:pos="5040"/>
        </w:tabs>
        <w:ind w:start="5040" w:hanging="360"/>
      </w:pPr>
      <w:rPr>
        <w:rFonts w:ascii="Symbol" w:hAnsi="Symbol" w:cs="Symbol" w:hint="default"/>
      </w:rPr>
    </w:lvl>
    <w:lvl w:ilvl="7">
      <w:start w:val="1"/>
      <w:numFmt w:val="bullet"/>
      <w:lvlText w:val="o"/>
      <w:lvlJc w:val="start"/>
      <w:pPr>
        <w:tabs>
          <w:tab w:val="num" w:pos="5760"/>
        </w:tabs>
        <w:ind w:start="5760" w:hanging="360"/>
      </w:pPr>
      <w:rPr>
        <w:rFonts w:ascii="Courier New" w:hAnsi="Courier New" w:cs="Courier New" w:hint="default"/>
      </w:rPr>
    </w:lvl>
    <w:lvl w:ilvl="8">
      <w:start w:val="1"/>
      <w:numFmt w:val="bullet"/>
      <w:lvlText w:val=""/>
      <w:lvlJc w:val="start"/>
      <w:pPr>
        <w:tabs>
          <w:tab w:val="num" w:pos="6480"/>
        </w:tabs>
        <w:ind w:start="6480" w:hanging="360"/>
      </w:pPr>
      <w:rPr>
        <w:rFonts w:ascii="Wingdings" w:hAnsi="Wingdings" w:cs="Wingdings" w:hint="default"/>
      </w:rPr>
    </w:lvl>
  </w:abstractNum>
  <w:abstractNum w:abstractNumId="17">
    <w:lvl w:ilvl="0">
      <w:start w:val="1"/>
      <w:numFmt w:val="bullet"/>
      <w:lvlText w:val="o"/>
      <w:lvlJc w:val="start"/>
      <w:pPr>
        <w:tabs>
          <w:tab w:val="num" w:pos="720"/>
        </w:tabs>
        <w:ind w:start="720" w:hanging="360"/>
      </w:pPr>
      <w:rPr>
        <w:rFonts w:ascii="Courier New" w:hAnsi="Courier New" w:cs="Courier New" w:hint="default"/>
      </w:rPr>
    </w:lvl>
    <w:lvl w:ilvl="1">
      <w:start w:val="1"/>
      <w:numFmt w:val="bullet"/>
      <w:lvlText w:val="o"/>
      <w:lvlJc w:val="start"/>
      <w:pPr>
        <w:tabs>
          <w:tab w:val="num" w:pos="1440"/>
        </w:tabs>
        <w:ind w:start="1440" w:hanging="360"/>
      </w:pPr>
      <w:rPr>
        <w:rFonts w:ascii="Courier New" w:hAnsi="Courier New" w:cs="Courier New" w:hint="default"/>
      </w:rPr>
    </w:lvl>
    <w:lvl w:ilvl="2">
      <w:start w:val="1"/>
      <w:numFmt w:val="bullet"/>
      <w:lvlText w:val=""/>
      <w:lvlJc w:val="start"/>
      <w:pPr>
        <w:tabs>
          <w:tab w:val="num" w:pos="2160"/>
        </w:tabs>
        <w:ind w:start="2160" w:hanging="360"/>
      </w:pPr>
      <w:rPr>
        <w:rFonts w:ascii="Wingdings" w:hAnsi="Wingdings" w:cs="Wingdings" w:hint="default"/>
      </w:rPr>
    </w:lvl>
    <w:lvl w:ilvl="3">
      <w:start w:val="1"/>
      <w:numFmt w:val="bullet"/>
      <w:lvlText w:val=""/>
      <w:lvlJc w:val="start"/>
      <w:pPr>
        <w:tabs>
          <w:tab w:val="num" w:pos="2880"/>
        </w:tabs>
        <w:ind w:start="2880" w:hanging="360"/>
      </w:pPr>
      <w:rPr>
        <w:rFonts w:ascii="Symbol" w:hAnsi="Symbol" w:cs="Symbol" w:hint="default"/>
      </w:rPr>
    </w:lvl>
    <w:lvl w:ilvl="4">
      <w:start w:val="1"/>
      <w:numFmt w:val="bullet"/>
      <w:lvlText w:val="o"/>
      <w:lvlJc w:val="start"/>
      <w:pPr>
        <w:tabs>
          <w:tab w:val="num" w:pos="3600"/>
        </w:tabs>
        <w:ind w:start="3600" w:hanging="360"/>
      </w:pPr>
      <w:rPr>
        <w:rFonts w:ascii="Courier New" w:hAnsi="Courier New" w:cs="Courier New" w:hint="default"/>
      </w:rPr>
    </w:lvl>
    <w:lvl w:ilvl="5">
      <w:start w:val="1"/>
      <w:numFmt w:val="bullet"/>
      <w:lvlText w:val=""/>
      <w:lvlJc w:val="start"/>
      <w:pPr>
        <w:tabs>
          <w:tab w:val="num" w:pos="4320"/>
        </w:tabs>
        <w:ind w:start="4320" w:hanging="360"/>
      </w:pPr>
      <w:rPr>
        <w:rFonts w:ascii="Wingdings" w:hAnsi="Wingdings" w:cs="Wingdings" w:hint="default"/>
      </w:rPr>
    </w:lvl>
    <w:lvl w:ilvl="6">
      <w:start w:val="1"/>
      <w:numFmt w:val="bullet"/>
      <w:lvlText w:val=""/>
      <w:lvlJc w:val="start"/>
      <w:pPr>
        <w:tabs>
          <w:tab w:val="num" w:pos="5040"/>
        </w:tabs>
        <w:ind w:start="5040" w:hanging="360"/>
      </w:pPr>
      <w:rPr>
        <w:rFonts w:ascii="Symbol" w:hAnsi="Symbol" w:cs="Symbol" w:hint="default"/>
      </w:rPr>
    </w:lvl>
    <w:lvl w:ilvl="7">
      <w:start w:val="1"/>
      <w:numFmt w:val="bullet"/>
      <w:lvlText w:val="o"/>
      <w:lvlJc w:val="start"/>
      <w:pPr>
        <w:tabs>
          <w:tab w:val="num" w:pos="5760"/>
        </w:tabs>
        <w:ind w:start="5760" w:hanging="360"/>
      </w:pPr>
      <w:rPr>
        <w:rFonts w:ascii="Courier New" w:hAnsi="Courier New" w:cs="Courier New" w:hint="default"/>
      </w:rPr>
    </w:lvl>
    <w:lvl w:ilvl="8">
      <w:start w:val="1"/>
      <w:numFmt w:val="bullet"/>
      <w:lvlText w:val=""/>
      <w:lvlJc w:val="start"/>
      <w:pPr>
        <w:tabs>
          <w:tab w:val="num" w:pos="6480"/>
        </w:tabs>
        <w:ind w:start="6480" w:hanging="360"/>
      </w:pPr>
      <w:rPr>
        <w:rFonts w:ascii="Wingdings" w:hAnsi="Wingdings" w:cs="Wingdings" w:hint="default"/>
      </w:rPr>
    </w:lvl>
  </w:abstractNum>
  <w:abstractNum w:abstractNumId="18">
    <w:lvl w:ilvl="0">
      <w:start w:val="1"/>
      <w:numFmt w:val="decimal"/>
      <w:lvlText w:val="%1."/>
      <w:lvlJc w:val="start"/>
      <w:pPr>
        <w:tabs>
          <w:tab w:val="num" w:pos="0"/>
        </w:tabs>
        <w:ind w:start="502" w:hanging="360"/>
      </w:pPr>
      <w:rPr>
        <w:b w:val="false"/>
        <w:bCs/>
        <w:rFonts w:cs="Times New Roman"/>
      </w:rPr>
    </w:lvl>
    <w:lvl w:ilvl="1">
      <w:start w:val="1"/>
      <w:numFmt w:val="lowerLetter"/>
      <w:lvlText w:val="%2."/>
      <w:lvlJc w:val="start"/>
      <w:pPr>
        <w:tabs>
          <w:tab w:val="num" w:pos="0"/>
        </w:tabs>
        <w:ind w:start="1222" w:hanging="360"/>
      </w:pPr>
      <w:rPr>
        <w:rFonts w:cs="Times New Roman"/>
      </w:rPr>
    </w:lvl>
    <w:lvl w:ilvl="2">
      <w:start w:val="1"/>
      <w:numFmt w:val="lowerRoman"/>
      <w:lvlText w:val="%3."/>
      <w:lvlJc w:val="end"/>
      <w:pPr>
        <w:tabs>
          <w:tab w:val="num" w:pos="0"/>
        </w:tabs>
        <w:ind w:start="1942" w:hanging="180"/>
      </w:pPr>
      <w:rPr>
        <w:rFonts w:cs="Times New Roman"/>
      </w:rPr>
    </w:lvl>
    <w:lvl w:ilvl="3">
      <w:start w:val="1"/>
      <w:numFmt w:val="decimal"/>
      <w:lvlText w:val="%4."/>
      <w:lvlJc w:val="start"/>
      <w:pPr>
        <w:tabs>
          <w:tab w:val="num" w:pos="0"/>
        </w:tabs>
        <w:ind w:start="2662" w:hanging="360"/>
      </w:pPr>
      <w:rPr>
        <w:rFonts w:cs="Times New Roman"/>
      </w:rPr>
    </w:lvl>
    <w:lvl w:ilvl="4">
      <w:start w:val="1"/>
      <w:numFmt w:val="lowerLetter"/>
      <w:lvlText w:val="%5."/>
      <w:lvlJc w:val="start"/>
      <w:pPr>
        <w:tabs>
          <w:tab w:val="num" w:pos="0"/>
        </w:tabs>
        <w:ind w:start="3382" w:hanging="360"/>
      </w:pPr>
      <w:rPr>
        <w:rFonts w:cs="Times New Roman"/>
      </w:rPr>
    </w:lvl>
    <w:lvl w:ilvl="5">
      <w:start w:val="1"/>
      <w:numFmt w:val="lowerRoman"/>
      <w:lvlText w:val="%6."/>
      <w:lvlJc w:val="end"/>
      <w:pPr>
        <w:tabs>
          <w:tab w:val="num" w:pos="0"/>
        </w:tabs>
        <w:ind w:start="4102" w:hanging="180"/>
      </w:pPr>
      <w:rPr>
        <w:rFonts w:cs="Times New Roman"/>
      </w:rPr>
    </w:lvl>
    <w:lvl w:ilvl="6">
      <w:start w:val="1"/>
      <w:numFmt w:val="decimal"/>
      <w:lvlText w:val="%7."/>
      <w:lvlJc w:val="start"/>
      <w:pPr>
        <w:tabs>
          <w:tab w:val="num" w:pos="0"/>
        </w:tabs>
        <w:ind w:start="4822" w:hanging="360"/>
      </w:pPr>
      <w:rPr>
        <w:rFonts w:cs="Times New Roman"/>
      </w:rPr>
    </w:lvl>
    <w:lvl w:ilvl="7">
      <w:start w:val="1"/>
      <w:numFmt w:val="lowerLetter"/>
      <w:lvlText w:val="%8."/>
      <w:lvlJc w:val="start"/>
      <w:pPr>
        <w:tabs>
          <w:tab w:val="num" w:pos="0"/>
        </w:tabs>
        <w:ind w:start="5542" w:hanging="360"/>
      </w:pPr>
      <w:rPr>
        <w:rFonts w:cs="Times New Roman"/>
      </w:rPr>
    </w:lvl>
    <w:lvl w:ilvl="8">
      <w:start w:val="1"/>
      <w:numFmt w:val="lowerRoman"/>
      <w:lvlText w:val="%9."/>
      <w:lvlJc w:val="end"/>
      <w:pPr>
        <w:tabs>
          <w:tab w:val="num" w:pos="0"/>
        </w:tabs>
        <w:ind w:start="6262" w:hanging="180"/>
      </w:pPr>
      <w:rPr>
        <w:rFonts w:cs="Times New Roman"/>
      </w:rPr>
    </w:lvl>
  </w:abstractNum>
  <w:abstractNum w:abstractNumId="19">
    <w:lvl w:ilvl="0">
      <w:start w:val="1"/>
      <w:numFmt w:val="bullet"/>
      <w:lvlText w:val=""/>
      <w:lvlJc w:val="start"/>
      <w:pPr>
        <w:tabs>
          <w:tab w:val="num" w:pos="1260"/>
        </w:tabs>
        <w:ind w:start="1260" w:hanging="360"/>
      </w:pPr>
      <w:rPr>
        <w:rFonts w:ascii="Symbol" w:hAnsi="Symbol" w:cs="Symbol" w:hint="default"/>
      </w:rPr>
    </w:lvl>
    <w:lvl w:ilvl="1">
      <w:start w:val="1"/>
      <w:numFmt w:val="decimal"/>
      <w:lvlText w:val="%2."/>
      <w:lvlJc w:val="start"/>
      <w:pPr>
        <w:tabs>
          <w:tab w:val="num" w:pos="1440"/>
        </w:tabs>
        <w:ind w:start="1440" w:hanging="360"/>
      </w:pPr>
      <w:rPr>
        <w:rFonts w:cs="Times New Roman"/>
      </w:rPr>
    </w:lvl>
    <w:lvl w:ilvl="2">
      <w:start w:val="1"/>
      <w:numFmt w:val="decimal"/>
      <w:lvlText w:val="%3."/>
      <w:lvlJc w:val="start"/>
      <w:pPr>
        <w:tabs>
          <w:tab w:val="num" w:pos="2160"/>
        </w:tabs>
        <w:ind w:start="2160" w:hanging="360"/>
      </w:pPr>
      <w:rPr>
        <w:rFonts w:cs="Times New Roman"/>
      </w:rPr>
    </w:lvl>
    <w:lvl w:ilvl="3">
      <w:start w:val="1"/>
      <w:numFmt w:val="decimal"/>
      <w:lvlText w:val="%4."/>
      <w:lvlJc w:val="start"/>
      <w:pPr>
        <w:tabs>
          <w:tab w:val="num" w:pos="2880"/>
        </w:tabs>
        <w:ind w:start="2880" w:hanging="360"/>
      </w:pPr>
      <w:rPr>
        <w:rFonts w:cs="Times New Roman"/>
      </w:rPr>
    </w:lvl>
    <w:lvl w:ilvl="4">
      <w:start w:val="1"/>
      <w:numFmt w:val="decimal"/>
      <w:lvlText w:val="%5."/>
      <w:lvlJc w:val="start"/>
      <w:pPr>
        <w:tabs>
          <w:tab w:val="num" w:pos="3600"/>
        </w:tabs>
        <w:ind w:start="3600" w:hanging="360"/>
      </w:pPr>
      <w:rPr>
        <w:rFonts w:cs="Times New Roman"/>
      </w:rPr>
    </w:lvl>
    <w:lvl w:ilvl="5">
      <w:start w:val="1"/>
      <w:numFmt w:val="decimal"/>
      <w:lvlText w:val="%6."/>
      <w:lvlJc w:val="start"/>
      <w:pPr>
        <w:tabs>
          <w:tab w:val="num" w:pos="4320"/>
        </w:tabs>
        <w:ind w:start="4320" w:hanging="360"/>
      </w:pPr>
      <w:rPr>
        <w:rFonts w:cs="Times New Roman"/>
      </w:rPr>
    </w:lvl>
    <w:lvl w:ilvl="6">
      <w:start w:val="1"/>
      <w:numFmt w:val="decimal"/>
      <w:lvlText w:val="%7."/>
      <w:lvlJc w:val="start"/>
      <w:pPr>
        <w:tabs>
          <w:tab w:val="num" w:pos="5040"/>
        </w:tabs>
        <w:ind w:start="5040" w:hanging="360"/>
      </w:pPr>
      <w:rPr>
        <w:rFonts w:cs="Times New Roman"/>
      </w:rPr>
    </w:lvl>
    <w:lvl w:ilvl="7">
      <w:start w:val="1"/>
      <w:numFmt w:val="decimal"/>
      <w:lvlText w:val="%8."/>
      <w:lvlJc w:val="start"/>
      <w:pPr>
        <w:tabs>
          <w:tab w:val="num" w:pos="5760"/>
        </w:tabs>
        <w:ind w:start="5760" w:hanging="360"/>
      </w:pPr>
      <w:rPr>
        <w:rFonts w:cs="Times New Roman"/>
      </w:rPr>
    </w:lvl>
    <w:lvl w:ilvl="8">
      <w:start w:val="1"/>
      <w:numFmt w:val="decimal"/>
      <w:lvlText w:val="%9."/>
      <w:lvlJc w:val="start"/>
      <w:pPr>
        <w:tabs>
          <w:tab w:val="num" w:pos="6480"/>
        </w:tabs>
        <w:ind w:start="6480" w:hanging="360"/>
      </w:pPr>
      <w:rPr>
        <w:rFonts w:cs="Times New Roman"/>
      </w:rPr>
    </w:lvl>
  </w:abstractNum>
  <w:abstractNum w:abstractNumId="20">
    <w:lvl w:ilvl="0">
      <w:start w:val="1"/>
      <w:numFmt w:val="bullet"/>
      <w:lvlText w:val=""/>
      <w:lvlJc w:val="start"/>
      <w:pPr>
        <w:tabs>
          <w:tab w:val="num" w:pos="900"/>
        </w:tabs>
        <w:ind w:start="900" w:hanging="360"/>
      </w:pPr>
      <w:rPr>
        <w:rFonts w:ascii="Symbol" w:hAnsi="Symbol" w:cs="Symbol" w:hint="default"/>
      </w:rPr>
    </w:lvl>
    <w:lvl w:ilvl="1">
      <w:start w:val="1"/>
      <w:numFmt w:val="decimal"/>
      <w:lvlText w:val="%2."/>
      <w:lvlJc w:val="start"/>
      <w:pPr>
        <w:tabs>
          <w:tab w:val="num" w:pos="1440"/>
        </w:tabs>
        <w:ind w:start="1440" w:hanging="360"/>
      </w:pPr>
      <w:rPr>
        <w:rFonts w:cs="Times New Roman"/>
      </w:rPr>
    </w:lvl>
    <w:lvl w:ilvl="2">
      <w:start w:val="1"/>
      <w:numFmt w:val="decimal"/>
      <w:lvlText w:val="%3."/>
      <w:lvlJc w:val="start"/>
      <w:pPr>
        <w:tabs>
          <w:tab w:val="num" w:pos="2160"/>
        </w:tabs>
        <w:ind w:start="2160" w:hanging="360"/>
      </w:pPr>
      <w:rPr>
        <w:rFonts w:cs="Times New Roman"/>
      </w:rPr>
    </w:lvl>
    <w:lvl w:ilvl="3">
      <w:start w:val="1"/>
      <w:numFmt w:val="decimal"/>
      <w:lvlText w:val="%4."/>
      <w:lvlJc w:val="start"/>
      <w:pPr>
        <w:tabs>
          <w:tab w:val="num" w:pos="2880"/>
        </w:tabs>
        <w:ind w:start="2880" w:hanging="360"/>
      </w:pPr>
      <w:rPr>
        <w:rFonts w:cs="Times New Roman"/>
      </w:rPr>
    </w:lvl>
    <w:lvl w:ilvl="4">
      <w:start w:val="1"/>
      <w:numFmt w:val="decimal"/>
      <w:lvlText w:val="%5."/>
      <w:lvlJc w:val="start"/>
      <w:pPr>
        <w:tabs>
          <w:tab w:val="num" w:pos="3600"/>
        </w:tabs>
        <w:ind w:start="3600" w:hanging="360"/>
      </w:pPr>
      <w:rPr>
        <w:rFonts w:cs="Times New Roman"/>
      </w:rPr>
    </w:lvl>
    <w:lvl w:ilvl="5">
      <w:start w:val="1"/>
      <w:numFmt w:val="decimal"/>
      <w:lvlText w:val="%6."/>
      <w:lvlJc w:val="start"/>
      <w:pPr>
        <w:tabs>
          <w:tab w:val="num" w:pos="4320"/>
        </w:tabs>
        <w:ind w:start="4320" w:hanging="360"/>
      </w:pPr>
      <w:rPr>
        <w:rFonts w:cs="Times New Roman"/>
      </w:rPr>
    </w:lvl>
    <w:lvl w:ilvl="6">
      <w:start w:val="1"/>
      <w:numFmt w:val="decimal"/>
      <w:lvlText w:val="%7."/>
      <w:lvlJc w:val="start"/>
      <w:pPr>
        <w:tabs>
          <w:tab w:val="num" w:pos="5040"/>
        </w:tabs>
        <w:ind w:start="5040" w:hanging="360"/>
      </w:pPr>
      <w:rPr>
        <w:rFonts w:cs="Times New Roman"/>
      </w:rPr>
    </w:lvl>
    <w:lvl w:ilvl="7">
      <w:start w:val="1"/>
      <w:numFmt w:val="decimal"/>
      <w:lvlText w:val="%8."/>
      <w:lvlJc w:val="start"/>
      <w:pPr>
        <w:tabs>
          <w:tab w:val="num" w:pos="5760"/>
        </w:tabs>
        <w:ind w:start="5760" w:hanging="360"/>
      </w:pPr>
      <w:rPr>
        <w:rFonts w:cs="Times New Roman"/>
      </w:rPr>
    </w:lvl>
    <w:lvl w:ilvl="8">
      <w:start w:val="1"/>
      <w:numFmt w:val="decimal"/>
      <w:lvlText w:val="%9."/>
      <w:lvlJc w:val="start"/>
      <w:pPr>
        <w:tabs>
          <w:tab w:val="num" w:pos="6480"/>
        </w:tabs>
        <w:ind w:start="6480" w:hanging="360"/>
      </w:pPr>
      <w:rPr>
        <w:rFonts w:cs="Times New Roman"/>
      </w:rPr>
    </w:lvl>
  </w:abstractNum>
  <w:abstractNum w:abstractNumId="21">
    <w:lvl w:ilvl="0">
      <w:start w:val="1"/>
      <w:numFmt w:val="bullet"/>
      <w:lvlText w:val=""/>
      <w:lvlJc w:val="start"/>
      <w:pPr>
        <w:tabs>
          <w:tab w:val="num" w:pos="720"/>
        </w:tabs>
        <w:ind w:start="720" w:hanging="360"/>
      </w:pPr>
      <w:rPr>
        <w:rFonts w:ascii="Symbol" w:hAnsi="Symbol" w:cs="Symbol" w:hint="default"/>
      </w:rPr>
    </w:lvl>
    <w:lvl w:ilvl="1">
      <w:start w:val="0"/>
      <w:numFmt w:val="bullet"/>
      <w:lvlText w:val="-"/>
      <w:lvlJc w:val="start"/>
      <w:pPr>
        <w:tabs>
          <w:tab w:val="num" w:pos="1485"/>
        </w:tabs>
        <w:ind w:start="1485" w:hanging="405"/>
      </w:pPr>
      <w:rPr>
        <w:rFonts w:ascii="BalticaUzbek" w:hAnsi="BalticaUzbek" w:cs="BalticaUzbek" w:hint="default"/>
      </w:rPr>
    </w:lvl>
    <w:lvl w:ilvl="2">
      <w:start w:val="1"/>
      <w:numFmt w:val="decimal"/>
      <w:lvlText w:val="%3."/>
      <w:lvlJc w:val="start"/>
      <w:pPr>
        <w:tabs>
          <w:tab w:val="num" w:pos="2160"/>
        </w:tabs>
        <w:ind w:start="2160" w:hanging="360"/>
      </w:pPr>
      <w:rPr>
        <w:rFonts w:cs="Times New Roman"/>
      </w:rPr>
    </w:lvl>
    <w:lvl w:ilvl="3">
      <w:start w:val="1"/>
      <w:numFmt w:val="decimal"/>
      <w:lvlText w:val="%4."/>
      <w:lvlJc w:val="start"/>
      <w:pPr>
        <w:tabs>
          <w:tab w:val="num" w:pos="2880"/>
        </w:tabs>
        <w:ind w:start="2880" w:hanging="360"/>
      </w:pPr>
      <w:rPr>
        <w:rFonts w:cs="Times New Roman"/>
      </w:rPr>
    </w:lvl>
    <w:lvl w:ilvl="4">
      <w:start w:val="1"/>
      <w:numFmt w:val="decimal"/>
      <w:lvlText w:val="%5."/>
      <w:lvlJc w:val="start"/>
      <w:pPr>
        <w:tabs>
          <w:tab w:val="num" w:pos="3600"/>
        </w:tabs>
        <w:ind w:start="3600" w:hanging="360"/>
      </w:pPr>
      <w:rPr>
        <w:rFonts w:cs="Times New Roman"/>
      </w:rPr>
    </w:lvl>
    <w:lvl w:ilvl="5">
      <w:start w:val="1"/>
      <w:numFmt w:val="decimal"/>
      <w:lvlText w:val="%6."/>
      <w:lvlJc w:val="start"/>
      <w:pPr>
        <w:tabs>
          <w:tab w:val="num" w:pos="4320"/>
        </w:tabs>
        <w:ind w:start="4320" w:hanging="360"/>
      </w:pPr>
      <w:rPr>
        <w:rFonts w:cs="Times New Roman"/>
      </w:rPr>
    </w:lvl>
    <w:lvl w:ilvl="6">
      <w:start w:val="1"/>
      <w:numFmt w:val="decimal"/>
      <w:lvlText w:val="%7."/>
      <w:lvlJc w:val="start"/>
      <w:pPr>
        <w:tabs>
          <w:tab w:val="num" w:pos="5040"/>
        </w:tabs>
        <w:ind w:start="5040" w:hanging="360"/>
      </w:pPr>
      <w:rPr>
        <w:rFonts w:cs="Times New Roman"/>
      </w:rPr>
    </w:lvl>
    <w:lvl w:ilvl="7">
      <w:start w:val="1"/>
      <w:numFmt w:val="decimal"/>
      <w:lvlText w:val="%8."/>
      <w:lvlJc w:val="start"/>
      <w:pPr>
        <w:tabs>
          <w:tab w:val="num" w:pos="5760"/>
        </w:tabs>
        <w:ind w:start="5760" w:hanging="360"/>
      </w:pPr>
      <w:rPr>
        <w:rFonts w:cs="Times New Roman"/>
      </w:rPr>
    </w:lvl>
    <w:lvl w:ilvl="8">
      <w:start w:val="1"/>
      <w:numFmt w:val="decimal"/>
      <w:lvlText w:val="%9."/>
      <w:lvlJc w:val="start"/>
      <w:pPr>
        <w:tabs>
          <w:tab w:val="num" w:pos="6480"/>
        </w:tabs>
        <w:ind w:start="6480" w:hanging="360"/>
      </w:pPr>
      <w:rPr>
        <w:rFonts w:cs="Times New Roman"/>
      </w:rPr>
    </w:lvl>
  </w:abstractNum>
  <w:abstractNum w:abstractNumId="22">
    <w:lvl w:ilvl="0">
      <w:start w:val="1"/>
      <w:numFmt w:val="bullet"/>
      <w:lvlText w:val=""/>
      <w:lvlJc w:val="start"/>
      <w:pPr>
        <w:tabs>
          <w:tab w:val="num" w:pos="1260"/>
        </w:tabs>
        <w:ind w:start="1260" w:hanging="360"/>
      </w:pPr>
      <w:rPr>
        <w:rFonts w:ascii="Symbol" w:hAnsi="Symbol" w:cs="Symbol" w:hint="default"/>
      </w:rPr>
    </w:lvl>
    <w:lvl w:ilvl="1">
      <w:start w:val="1"/>
      <w:numFmt w:val="decimal"/>
      <w:lvlText w:val="%2."/>
      <w:lvlJc w:val="start"/>
      <w:pPr>
        <w:tabs>
          <w:tab w:val="num" w:pos="1440"/>
        </w:tabs>
        <w:ind w:start="1440" w:hanging="360"/>
      </w:pPr>
      <w:rPr>
        <w:rFonts w:cs="Times New Roman"/>
      </w:rPr>
    </w:lvl>
    <w:lvl w:ilvl="2">
      <w:start w:val="1"/>
      <w:numFmt w:val="decimal"/>
      <w:lvlText w:val="%3."/>
      <w:lvlJc w:val="start"/>
      <w:pPr>
        <w:tabs>
          <w:tab w:val="num" w:pos="2160"/>
        </w:tabs>
        <w:ind w:start="2160" w:hanging="360"/>
      </w:pPr>
      <w:rPr>
        <w:rFonts w:cs="Times New Roman"/>
      </w:rPr>
    </w:lvl>
    <w:lvl w:ilvl="3">
      <w:start w:val="1"/>
      <w:numFmt w:val="decimal"/>
      <w:lvlText w:val="%4."/>
      <w:lvlJc w:val="start"/>
      <w:pPr>
        <w:tabs>
          <w:tab w:val="num" w:pos="2880"/>
        </w:tabs>
        <w:ind w:start="2880" w:hanging="360"/>
      </w:pPr>
      <w:rPr>
        <w:rFonts w:cs="Times New Roman"/>
      </w:rPr>
    </w:lvl>
    <w:lvl w:ilvl="4">
      <w:start w:val="1"/>
      <w:numFmt w:val="decimal"/>
      <w:lvlText w:val="%5."/>
      <w:lvlJc w:val="start"/>
      <w:pPr>
        <w:tabs>
          <w:tab w:val="num" w:pos="3600"/>
        </w:tabs>
        <w:ind w:start="3600" w:hanging="360"/>
      </w:pPr>
      <w:rPr>
        <w:rFonts w:cs="Times New Roman"/>
      </w:rPr>
    </w:lvl>
    <w:lvl w:ilvl="5">
      <w:start w:val="1"/>
      <w:numFmt w:val="decimal"/>
      <w:lvlText w:val="%6."/>
      <w:lvlJc w:val="start"/>
      <w:pPr>
        <w:tabs>
          <w:tab w:val="num" w:pos="4320"/>
        </w:tabs>
        <w:ind w:start="4320" w:hanging="360"/>
      </w:pPr>
      <w:rPr>
        <w:rFonts w:cs="Times New Roman"/>
      </w:rPr>
    </w:lvl>
    <w:lvl w:ilvl="6">
      <w:start w:val="1"/>
      <w:numFmt w:val="decimal"/>
      <w:lvlText w:val="%7."/>
      <w:lvlJc w:val="start"/>
      <w:pPr>
        <w:tabs>
          <w:tab w:val="num" w:pos="5040"/>
        </w:tabs>
        <w:ind w:start="5040" w:hanging="360"/>
      </w:pPr>
      <w:rPr>
        <w:rFonts w:cs="Times New Roman"/>
      </w:rPr>
    </w:lvl>
    <w:lvl w:ilvl="7">
      <w:start w:val="1"/>
      <w:numFmt w:val="decimal"/>
      <w:lvlText w:val="%8."/>
      <w:lvlJc w:val="start"/>
      <w:pPr>
        <w:tabs>
          <w:tab w:val="num" w:pos="5760"/>
        </w:tabs>
        <w:ind w:start="5760" w:hanging="360"/>
      </w:pPr>
      <w:rPr>
        <w:rFonts w:cs="Times New Roman"/>
      </w:rPr>
    </w:lvl>
    <w:lvl w:ilvl="8">
      <w:start w:val="1"/>
      <w:numFmt w:val="decimal"/>
      <w:lvlText w:val="%9."/>
      <w:lvlJc w:val="start"/>
      <w:pPr>
        <w:tabs>
          <w:tab w:val="num" w:pos="6480"/>
        </w:tabs>
        <w:ind w:start="6480" w:hanging="360"/>
      </w:pPr>
      <w:rPr>
        <w:rFonts w:cs="Times New Roman"/>
      </w:rPr>
    </w:lvl>
  </w:abstractNum>
  <w:abstractNum w:abstractNumId="23">
    <w:lvl w:ilvl="0">
      <w:start w:val="1"/>
      <w:numFmt w:val="bullet"/>
      <w:lvlText w:val=""/>
      <w:lvlJc w:val="start"/>
      <w:pPr>
        <w:tabs>
          <w:tab w:val="num" w:pos="0"/>
        </w:tabs>
        <w:ind w:start="1260" w:hanging="360"/>
      </w:pPr>
      <w:rPr>
        <w:rFonts w:ascii="Symbol" w:hAnsi="Symbol" w:cs="Symbol" w:hint="default"/>
      </w:rPr>
    </w:lvl>
    <w:lvl w:ilvl="1">
      <w:start w:val="1"/>
      <w:numFmt w:val="bullet"/>
      <w:lvlText w:val="o"/>
      <w:lvlJc w:val="start"/>
      <w:pPr>
        <w:tabs>
          <w:tab w:val="num" w:pos="0"/>
        </w:tabs>
        <w:ind w:start="1980" w:hanging="360"/>
      </w:pPr>
      <w:rPr>
        <w:rFonts w:ascii="Courier New" w:hAnsi="Courier New" w:cs="Courier New" w:hint="default"/>
      </w:rPr>
    </w:lvl>
    <w:lvl w:ilvl="2">
      <w:start w:val="1"/>
      <w:numFmt w:val="bullet"/>
      <w:lvlText w:val=""/>
      <w:lvlJc w:val="start"/>
      <w:pPr>
        <w:tabs>
          <w:tab w:val="num" w:pos="0"/>
        </w:tabs>
        <w:ind w:start="2700" w:hanging="360"/>
      </w:pPr>
      <w:rPr>
        <w:rFonts w:ascii="Wingdings" w:hAnsi="Wingdings" w:cs="Wingdings" w:hint="default"/>
      </w:rPr>
    </w:lvl>
    <w:lvl w:ilvl="3">
      <w:start w:val="1"/>
      <w:numFmt w:val="bullet"/>
      <w:lvlText w:val=""/>
      <w:lvlJc w:val="start"/>
      <w:pPr>
        <w:tabs>
          <w:tab w:val="num" w:pos="0"/>
        </w:tabs>
        <w:ind w:start="3420" w:hanging="360"/>
      </w:pPr>
      <w:rPr>
        <w:rFonts w:ascii="Symbol" w:hAnsi="Symbol" w:cs="Symbol" w:hint="default"/>
      </w:rPr>
    </w:lvl>
    <w:lvl w:ilvl="4">
      <w:start w:val="1"/>
      <w:numFmt w:val="bullet"/>
      <w:lvlText w:val="o"/>
      <w:lvlJc w:val="start"/>
      <w:pPr>
        <w:tabs>
          <w:tab w:val="num" w:pos="0"/>
        </w:tabs>
        <w:ind w:start="4140" w:hanging="360"/>
      </w:pPr>
      <w:rPr>
        <w:rFonts w:ascii="Courier New" w:hAnsi="Courier New" w:cs="Courier New" w:hint="default"/>
      </w:rPr>
    </w:lvl>
    <w:lvl w:ilvl="5">
      <w:start w:val="1"/>
      <w:numFmt w:val="bullet"/>
      <w:lvlText w:val=""/>
      <w:lvlJc w:val="start"/>
      <w:pPr>
        <w:tabs>
          <w:tab w:val="num" w:pos="0"/>
        </w:tabs>
        <w:ind w:start="4860" w:hanging="360"/>
      </w:pPr>
      <w:rPr>
        <w:rFonts w:ascii="Wingdings" w:hAnsi="Wingdings" w:cs="Wingdings" w:hint="default"/>
      </w:rPr>
    </w:lvl>
    <w:lvl w:ilvl="6">
      <w:start w:val="1"/>
      <w:numFmt w:val="bullet"/>
      <w:lvlText w:val=""/>
      <w:lvlJc w:val="start"/>
      <w:pPr>
        <w:tabs>
          <w:tab w:val="num" w:pos="0"/>
        </w:tabs>
        <w:ind w:start="5580" w:hanging="360"/>
      </w:pPr>
      <w:rPr>
        <w:rFonts w:ascii="Symbol" w:hAnsi="Symbol" w:cs="Symbol" w:hint="default"/>
      </w:rPr>
    </w:lvl>
    <w:lvl w:ilvl="7">
      <w:start w:val="1"/>
      <w:numFmt w:val="bullet"/>
      <w:lvlText w:val="o"/>
      <w:lvlJc w:val="start"/>
      <w:pPr>
        <w:tabs>
          <w:tab w:val="num" w:pos="0"/>
        </w:tabs>
        <w:ind w:start="6300" w:hanging="360"/>
      </w:pPr>
      <w:rPr>
        <w:rFonts w:ascii="Courier New" w:hAnsi="Courier New" w:cs="Courier New" w:hint="default"/>
      </w:rPr>
    </w:lvl>
    <w:lvl w:ilvl="8">
      <w:start w:val="1"/>
      <w:numFmt w:val="bullet"/>
      <w:lvlText w:val=""/>
      <w:lvlJc w:val="start"/>
      <w:pPr>
        <w:tabs>
          <w:tab w:val="num" w:pos="0"/>
        </w:tabs>
        <w:ind w:start="7020" w:hanging="360"/>
      </w:pPr>
      <w:rPr>
        <w:rFonts w:ascii="Wingdings" w:hAnsi="Wingdings" w:cs="Wingdings" w:hint="default"/>
      </w:rPr>
    </w:lvl>
  </w:abstractNum>
  <w:abstractNum w:abstractNumId="24">
    <w:lvl w:ilvl="0">
      <w:numFmt w:val="bullet"/>
      <w:lvlText w:val="-"/>
      <w:lvlJc w:val="start"/>
      <w:pPr>
        <w:tabs>
          <w:tab w:val="num" w:pos="922"/>
        </w:tabs>
        <w:ind w:start="922" w:hanging="360"/>
      </w:pPr>
      <w:rPr>
        <w:rFonts w:ascii="Times New Roman" w:hAnsi="Times New Roman" w:cs="Times New Roman" w:hint="default"/>
        <w:b/>
      </w:rPr>
    </w:lvl>
    <w:lvl w:ilvl="1">
      <w:start w:val="1"/>
      <w:numFmt w:val="decimal"/>
      <w:lvlText w:val="%2."/>
      <w:lvlJc w:val="start"/>
      <w:pPr>
        <w:tabs>
          <w:tab w:val="num" w:pos="1642"/>
        </w:tabs>
        <w:ind w:start="1642" w:hanging="360"/>
      </w:pPr>
      <w:rPr>
        <w:rFonts w:cs="Times New Roman"/>
      </w:rPr>
    </w:lvl>
    <w:lvl w:ilvl="2">
      <w:start w:val="0"/>
      <w:numFmt w:val="bullet"/>
      <w:lvlText w:val=""/>
      <w:lvlJc w:val="start"/>
      <w:pPr>
        <w:tabs>
          <w:tab w:val="num" w:pos="2362"/>
        </w:tabs>
        <w:ind w:start="2362" w:hanging="360"/>
      </w:pPr>
      <w:rPr>
        <w:rFonts w:ascii="Wingdings" w:hAnsi="Wingdings" w:cs="Wingdings" w:hint="default"/>
      </w:rPr>
    </w:lvl>
    <w:lvl w:ilvl="3">
      <w:start w:val="0"/>
      <w:numFmt w:val="bullet"/>
      <w:lvlText w:val=""/>
      <w:lvlJc w:val="start"/>
      <w:pPr>
        <w:tabs>
          <w:tab w:val="num" w:pos="3082"/>
        </w:tabs>
        <w:ind w:start="3082" w:hanging="360"/>
      </w:pPr>
      <w:rPr>
        <w:rFonts w:ascii="Symbol" w:hAnsi="Symbol" w:cs="Symbol" w:hint="default"/>
      </w:rPr>
    </w:lvl>
    <w:lvl w:ilvl="4">
      <w:start w:val="0"/>
      <w:numFmt w:val="bullet"/>
      <w:lvlText w:val="o"/>
      <w:lvlJc w:val="start"/>
      <w:pPr>
        <w:tabs>
          <w:tab w:val="num" w:pos="3802"/>
        </w:tabs>
        <w:ind w:start="3802" w:hanging="360"/>
      </w:pPr>
      <w:rPr>
        <w:rFonts w:ascii="Courier New" w:hAnsi="Courier New" w:cs="Courier New" w:hint="default"/>
      </w:rPr>
    </w:lvl>
    <w:lvl w:ilvl="5">
      <w:start w:val="0"/>
      <w:numFmt w:val="bullet"/>
      <w:lvlText w:val=""/>
      <w:lvlJc w:val="start"/>
      <w:pPr>
        <w:tabs>
          <w:tab w:val="num" w:pos="4522"/>
        </w:tabs>
        <w:ind w:start="4522" w:hanging="360"/>
      </w:pPr>
      <w:rPr>
        <w:rFonts w:ascii="Wingdings" w:hAnsi="Wingdings" w:cs="Wingdings" w:hint="default"/>
      </w:rPr>
    </w:lvl>
    <w:lvl w:ilvl="6">
      <w:start w:val="0"/>
      <w:numFmt w:val="bullet"/>
      <w:lvlText w:val=""/>
      <w:lvlJc w:val="start"/>
      <w:pPr>
        <w:tabs>
          <w:tab w:val="num" w:pos="5242"/>
        </w:tabs>
        <w:ind w:start="5242" w:hanging="360"/>
      </w:pPr>
      <w:rPr>
        <w:rFonts w:ascii="Symbol" w:hAnsi="Symbol" w:cs="Symbol" w:hint="default"/>
      </w:rPr>
    </w:lvl>
    <w:lvl w:ilvl="7">
      <w:start w:val="0"/>
      <w:numFmt w:val="bullet"/>
      <w:lvlText w:val="o"/>
      <w:lvlJc w:val="start"/>
      <w:pPr>
        <w:tabs>
          <w:tab w:val="num" w:pos="5962"/>
        </w:tabs>
        <w:ind w:start="5962" w:hanging="360"/>
      </w:pPr>
      <w:rPr>
        <w:rFonts w:ascii="Courier New" w:hAnsi="Courier New" w:cs="Courier New" w:hint="default"/>
      </w:rPr>
    </w:lvl>
    <w:lvl w:ilvl="8">
      <w:start w:val="0"/>
      <w:numFmt w:val="bullet"/>
      <w:lvlText w:val=""/>
      <w:lvlJc w:val="start"/>
      <w:pPr>
        <w:tabs>
          <w:tab w:val="num" w:pos="6682"/>
        </w:tabs>
        <w:ind w:start="6682" w:hanging="360"/>
      </w:pPr>
      <w:rPr>
        <w:rFonts w:ascii="Wingdings" w:hAnsi="Wingdings" w:cs="Wingdings" w:hint="default"/>
      </w:rPr>
    </w:lvl>
  </w:abstractNum>
  <w:abstractNum w:abstractNumId="25">
    <w:lvl w:ilvl="0">
      <w:start w:val="1"/>
      <w:numFmt w:val="decimal"/>
      <w:lvlText w:val="%1."/>
      <w:lvlJc w:val="start"/>
      <w:pPr>
        <w:tabs>
          <w:tab w:val="num" w:pos="0"/>
        </w:tabs>
        <w:ind w:start="557" w:hanging="0"/>
      </w:pPr>
      <w:rPr>
        <w:dstrike w:val="false"/>
        <w:strike w:val="false"/>
        <w:sz w:val="26"/>
        <w:i w:val="false"/>
        <w:b w:val="false"/>
        <w:szCs w:val="26"/>
        <w:rFonts w:ascii="Times New Roman" w:hAnsi="Times New Roman" w:eastAsia="Times New Roman" w:cs="Times New Roman"/>
      </w:rPr>
    </w:lvl>
    <w:lvl w:ilvl="1">
      <w:start w:val="1"/>
      <w:numFmt w:val="lowerLetter"/>
      <w:lvlText w:val="%2"/>
      <w:lvlJc w:val="start"/>
      <w:pPr>
        <w:tabs>
          <w:tab w:val="num" w:pos="0"/>
        </w:tabs>
        <w:ind w:start="1378" w:hanging="0"/>
      </w:pPr>
      <w:rPr>
        <w:dstrike w:val="false"/>
        <w:strike w:val="false"/>
        <w:sz w:val="26"/>
        <w:i w:val="false"/>
        <w:b w:val="false"/>
        <w:szCs w:val="26"/>
        <w:rFonts w:ascii="Times New Roman" w:hAnsi="Times New Roman" w:eastAsia="Times New Roman" w:cs="Times New Roman"/>
      </w:rPr>
    </w:lvl>
    <w:lvl w:ilvl="2">
      <w:start w:val="1"/>
      <w:numFmt w:val="lowerRoman"/>
      <w:lvlText w:val="%3"/>
      <w:lvlJc w:val="start"/>
      <w:pPr>
        <w:tabs>
          <w:tab w:val="num" w:pos="0"/>
        </w:tabs>
        <w:ind w:start="2098" w:hanging="0"/>
      </w:pPr>
      <w:rPr>
        <w:dstrike w:val="false"/>
        <w:strike w:val="false"/>
        <w:sz w:val="26"/>
        <w:i w:val="false"/>
        <w:b w:val="false"/>
        <w:szCs w:val="26"/>
        <w:rFonts w:ascii="Times New Roman" w:hAnsi="Times New Roman" w:eastAsia="Times New Roman" w:cs="Times New Roman"/>
      </w:rPr>
    </w:lvl>
    <w:lvl w:ilvl="3">
      <w:start w:val="1"/>
      <w:numFmt w:val="decimal"/>
      <w:lvlText w:val="%4"/>
      <w:lvlJc w:val="start"/>
      <w:pPr>
        <w:tabs>
          <w:tab w:val="num" w:pos="0"/>
        </w:tabs>
        <w:ind w:start="2818" w:hanging="0"/>
      </w:pPr>
      <w:rPr>
        <w:dstrike w:val="false"/>
        <w:strike w:val="false"/>
        <w:sz w:val="26"/>
        <w:i w:val="false"/>
        <w:b w:val="false"/>
        <w:szCs w:val="26"/>
        <w:rFonts w:ascii="Times New Roman" w:hAnsi="Times New Roman" w:eastAsia="Times New Roman" w:cs="Times New Roman"/>
      </w:rPr>
    </w:lvl>
    <w:lvl w:ilvl="4">
      <w:start w:val="1"/>
      <w:numFmt w:val="lowerLetter"/>
      <w:lvlText w:val="%5"/>
      <w:lvlJc w:val="start"/>
      <w:pPr>
        <w:tabs>
          <w:tab w:val="num" w:pos="0"/>
        </w:tabs>
        <w:ind w:start="3538" w:hanging="0"/>
      </w:pPr>
      <w:rPr>
        <w:dstrike w:val="false"/>
        <w:strike w:val="false"/>
        <w:sz w:val="26"/>
        <w:i w:val="false"/>
        <w:b w:val="false"/>
        <w:szCs w:val="26"/>
        <w:rFonts w:ascii="Times New Roman" w:hAnsi="Times New Roman" w:eastAsia="Times New Roman" w:cs="Times New Roman"/>
      </w:rPr>
    </w:lvl>
    <w:lvl w:ilvl="5">
      <w:start w:val="1"/>
      <w:numFmt w:val="lowerRoman"/>
      <w:lvlText w:val="%6"/>
      <w:lvlJc w:val="start"/>
      <w:pPr>
        <w:tabs>
          <w:tab w:val="num" w:pos="0"/>
        </w:tabs>
        <w:ind w:start="4258" w:hanging="0"/>
      </w:pPr>
      <w:rPr>
        <w:dstrike w:val="false"/>
        <w:strike w:val="false"/>
        <w:sz w:val="26"/>
        <w:i w:val="false"/>
        <w:b w:val="false"/>
        <w:szCs w:val="26"/>
        <w:rFonts w:ascii="Times New Roman" w:hAnsi="Times New Roman" w:eastAsia="Times New Roman" w:cs="Times New Roman"/>
      </w:rPr>
    </w:lvl>
    <w:lvl w:ilvl="6">
      <w:start w:val="1"/>
      <w:numFmt w:val="decimal"/>
      <w:lvlText w:val="%7"/>
      <w:lvlJc w:val="start"/>
      <w:pPr>
        <w:tabs>
          <w:tab w:val="num" w:pos="0"/>
        </w:tabs>
        <w:ind w:start="4978" w:hanging="0"/>
      </w:pPr>
      <w:rPr>
        <w:dstrike w:val="false"/>
        <w:strike w:val="false"/>
        <w:sz w:val="26"/>
        <w:i w:val="false"/>
        <w:b w:val="false"/>
        <w:szCs w:val="26"/>
        <w:rFonts w:ascii="Times New Roman" w:hAnsi="Times New Roman" w:eastAsia="Times New Roman" w:cs="Times New Roman"/>
      </w:rPr>
    </w:lvl>
    <w:lvl w:ilvl="7">
      <w:start w:val="1"/>
      <w:numFmt w:val="lowerLetter"/>
      <w:lvlText w:val="%8"/>
      <w:lvlJc w:val="start"/>
      <w:pPr>
        <w:tabs>
          <w:tab w:val="num" w:pos="0"/>
        </w:tabs>
        <w:ind w:start="5698" w:hanging="0"/>
      </w:pPr>
      <w:rPr>
        <w:dstrike w:val="false"/>
        <w:strike w:val="false"/>
        <w:sz w:val="26"/>
        <w:i w:val="false"/>
        <w:b w:val="false"/>
        <w:szCs w:val="26"/>
        <w:rFonts w:ascii="Times New Roman" w:hAnsi="Times New Roman" w:eastAsia="Times New Roman" w:cs="Times New Roman"/>
      </w:rPr>
    </w:lvl>
    <w:lvl w:ilvl="8">
      <w:start w:val="1"/>
      <w:numFmt w:val="lowerRoman"/>
      <w:lvlText w:val="%9"/>
      <w:lvlJc w:val="start"/>
      <w:pPr>
        <w:tabs>
          <w:tab w:val="num" w:pos="0"/>
        </w:tabs>
        <w:ind w:start="6418" w:hanging="0"/>
      </w:pPr>
      <w:rPr>
        <w:dstrike w:val="false"/>
        <w:strike w:val="false"/>
        <w:sz w:val="26"/>
        <w:i w:val="false"/>
        <w:b w:val="false"/>
        <w:szCs w:val="26"/>
        <w:rFonts w:ascii="Times New Roman" w:hAnsi="Times New Roman" w:eastAsia="Times New Roman" w:cs="Times New Roman"/>
      </w:rPr>
    </w:lvl>
  </w:abstractNum>
  <w:abstractNum w:abstractNumId="2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8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FreeSans"/>
        <w:kern w:val="2"/>
        <w:sz w:val="24"/>
        <w:szCs w:val="24"/>
        <w:lang w:val="en-US" w:eastAsia="zh-CN" w:bidi="hi-IN"/>
      </w:rPr>
    </w:rPrDefault>
    <w:pPrDefault>
      <w:pPr>
        <w:suppressAutoHyphens w:val="true"/>
      </w:pPr>
    </w:pPrDefault>
  </w:docDefaults>
  <w:style w:type="paragraph" w:styleId="Normal">
    <w:name w:val="Normal"/>
    <w:qFormat/>
    <w:pPr>
      <w:widowControl/>
      <w:bidi w:val="0"/>
      <w:jc w:val="both"/>
      <w:textAlignment w:val="auto"/>
    </w:pPr>
    <w:rPr>
      <w:rFonts w:ascii="Arial" w:hAnsi="Arial" w:eastAsia="Courier New" w:cs="Arial"/>
      <w:color w:val="000000"/>
      <w:kern w:val="2"/>
      <w:sz w:val="20"/>
      <w:szCs w:val="20"/>
      <w:lang w:val="uz-Cyrl-UZ" w:eastAsia="uz-Cyrl-UZ" w:bidi="ar-SA"/>
    </w:rPr>
  </w:style>
  <w:style w:type="paragraph" w:styleId="Heading1">
    <w:name w:val="Heading 1"/>
    <w:basedOn w:val="Normal"/>
    <w:next w:val="Normal"/>
    <w:qFormat/>
    <w:pPr>
      <w:keepNext w:val="true"/>
      <w:widowControl/>
      <w:tabs>
        <w:tab w:val="clear" w:pos="708"/>
        <w:tab w:val="left" w:pos="0" w:leader="none"/>
        <w:tab w:val="left" w:pos="709" w:leader="none"/>
      </w:tabs>
      <w:jc w:val="center"/>
      <w:textAlignment w:val="auto"/>
      <w:outlineLvl w:val="0"/>
    </w:pPr>
    <w:rPr>
      <w:rFonts w:ascii="BalticaUzbek" w:hAnsi="BalticaUzbek" w:cs="BalticaUzbek"/>
      <w:b/>
      <w:bCs/>
      <w:caps/>
      <w:sz w:val="24"/>
      <w:szCs w:val="24"/>
      <w:lang w:val="ru-RU" w:eastAsia="zh-CN" w:bidi="ar-SA"/>
    </w:rPr>
  </w:style>
  <w:style w:type="paragraph" w:styleId="Heading2">
    <w:name w:val="Heading 2"/>
    <w:basedOn w:val="Normal"/>
    <w:next w:val="Normal"/>
    <w:qFormat/>
    <w:pPr>
      <w:keepNext w:val="true"/>
      <w:widowControl/>
      <w:spacing w:before="240" w:after="60"/>
      <w:jc w:val="start"/>
      <w:textAlignment w:val="auto"/>
      <w:outlineLvl w:val="1"/>
    </w:pPr>
    <w:rPr>
      <w:rFonts w:ascii="Arial" w:hAnsi="Arial" w:cs="Arial"/>
      <w:b/>
      <w:bCs/>
      <w:i/>
      <w:iCs/>
      <w:sz w:val="28"/>
      <w:szCs w:val="28"/>
      <w:lang w:val="ru-RU" w:eastAsia="ru-RU" w:bidi="ar-SA"/>
    </w:rPr>
  </w:style>
  <w:style w:type="paragraph" w:styleId="Heading3">
    <w:name w:val="Heading 3"/>
    <w:basedOn w:val="Normal"/>
    <w:next w:val="Normal"/>
    <w:qFormat/>
    <w:pPr>
      <w:keepNext w:val="true"/>
      <w:widowControl/>
      <w:jc w:val="start"/>
      <w:textAlignment w:val="auto"/>
      <w:outlineLvl w:val="2"/>
    </w:pPr>
    <w:rPr>
      <w:rFonts w:ascii="BalticaUzbek" w:hAnsi="BalticaUzbek" w:cs="BalticaUzbek"/>
      <w:b/>
      <w:bCs/>
      <w:spacing w:val="20"/>
      <w:sz w:val="24"/>
      <w:szCs w:val="24"/>
      <w:lang w:val="ru-RU" w:eastAsia="ru-RU" w:bidi="ar-SA"/>
    </w:rPr>
  </w:style>
  <w:style w:type="paragraph" w:styleId="Heading4">
    <w:name w:val="Heading 4"/>
    <w:basedOn w:val="Normal"/>
    <w:next w:val="Normal"/>
    <w:qFormat/>
    <w:pPr>
      <w:keepNext w:val="true"/>
      <w:widowControl/>
      <w:spacing w:before="240" w:after="60"/>
      <w:jc w:val="start"/>
      <w:textAlignment w:val="auto"/>
      <w:outlineLvl w:val="3"/>
    </w:pPr>
    <w:rPr>
      <w:rFonts w:cs="Times New Roman"/>
      <w:b/>
      <w:bCs/>
      <w:sz w:val="28"/>
      <w:szCs w:val="28"/>
      <w:lang w:val="ru-RU" w:eastAsia="zh-CN" w:bidi="ar-SA"/>
    </w:rPr>
  </w:style>
  <w:style w:type="paragraph" w:styleId="Heading5">
    <w:name w:val="Heading 5"/>
    <w:basedOn w:val="Normal"/>
    <w:next w:val="Normal"/>
    <w:qFormat/>
    <w:pPr>
      <w:keepNext w:val="true"/>
      <w:widowControl/>
      <w:tabs>
        <w:tab w:val="clear" w:pos="708"/>
        <w:tab w:val="left" w:pos="1080" w:leader="none"/>
      </w:tabs>
      <w:spacing w:lineRule="auto" w:line="312"/>
      <w:jc w:val="center"/>
      <w:textAlignment w:val="auto"/>
      <w:outlineLvl w:val="4"/>
    </w:pPr>
    <w:rPr>
      <w:rFonts w:cs="Times New Roman"/>
      <w:sz w:val="28"/>
      <w:szCs w:val="28"/>
      <w:lang w:val="uz-Cyrl-UZ" w:eastAsia="ru-RU" w:bidi="ar-SA"/>
    </w:rPr>
  </w:style>
  <w:style w:type="paragraph" w:styleId="Heading6">
    <w:name w:val="Heading 6"/>
    <w:basedOn w:val="Normal"/>
    <w:next w:val="Normal"/>
    <w:qFormat/>
    <w:pPr>
      <w:widowControl/>
      <w:spacing w:before="240" w:after="60"/>
      <w:jc w:val="start"/>
      <w:textAlignment w:val="auto"/>
      <w:outlineLvl w:val="5"/>
    </w:pPr>
    <w:rPr>
      <w:rFonts w:cs="Times New Roman"/>
      <w:b/>
      <w:bCs/>
      <w:sz w:val="22"/>
      <w:szCs w:val="22"/>
      <w:lang w:val="ru-RU" w:eastAsia="ru-RU" w:bidi="ar-SA"/>
    </w:rPr>
  </w:style>
  <w:style w:type="paragraph" w:styleId="Heading7">
    <w:name w:val="Heading 7"/>
    <w:basedOn w:val="Normal"/>
    <w:next w:val="Normal"/>
    <w:qFormat/>
    <w:pPr>
      <w:widowControl/>
      <w:spacing w:before="240" w:after="60"/>
      <w:jc w:val="start"/>
      <w:textAlignment w:val="auto"/>
      <w:outlineLvl w:val="6"/>
    </w:pPr>
    <w:rPr>
      <w:rFonts w:cs="Times New Roman"/>
      <w:sz w:val="24"/>
      <w:szCs w:val="24"/>
      <w:lang w:val="ru-RU" w:eastAsia="ru-RU" w:bidi="ar-SA"/>
    </w:rPr>
  </w:style>
  <w:style w:type="paragraph" w:styleId="Heading8">
    <w:name w:val="Heading 8"/>
    <w:basedOn w:val="Normal"/>
    <w:next w:val="Normal"/>
    <w:qFormat/>
    <w:pPr>
      <w:keepNext w:val="true"/>
      <w:widowControl/>
      <w:ind w:hanging="1701" w:start="1701" w:end="-99"/>
      <w:jc w:val="center"/>
      <w:textAlignment w:val="auto"/>
      <w:outlineLvl w:val="7"/>
    </w:pPr>
    <w:rPr>
      <w:rFonts w:ascii="TimesUZ" w:hAnsi="TimesUZ" w:cs="TimesUZ"/>
      <w:b/>
      <w:bCs/>
      <w:sz w:val="24"/>
      <w:szCs w:val="24"/>
      <w:lang w:val="ru-RU" w:eastAsia="ru-RU" w:bidi="ar-SA"/>
    </w:rPr>
  </w:style>
  <w:style w:type="paragraph" w:styleId="Heading9">
    <w:name w:val="Heading 9"/>
    <w:basedOn w:val="Normal"/>
    <w:next w:val="Normal"/>
    <w:qFormat/>
    <w:pPr>
      <w:keepNext w:val="true"/>
      <w:widowControl/>
      <w:jc w:val="center"/>
      <w:textAlignment w:val="auto"/>
      <w:outlineLvl w:val="8"/>
    </w:pPr>
    <w:rPr>
      <w:rFonts w:cs="Times New Roman"/>
      <w:sz w:val="28"/>
      <w:szCs w:val="28"/>
      <w:lang w:val="en-US" w:eastAsia="zh-CN" w:bidi="ar-SA"/>
    </w:rPr>
  </w:style>
  <w:style w:type="character" w:styleId="DefaultParagraphFont">
    <w:name w:val="Default Paragraph Font"/>
    <w:qFormat/>
    <w:rPr/>
  </w:style>
  <w:style w:type="character" w:styleId="1">
    <w:name w:val="Çàãîëîâîê 1 Çíàê"/>
    <w:basedOn w:val="DefaultParagraphFont"/>
    <w:qFormat/>
    <w:rPr>
      <w:rFonts w:ascii="BalticaUzbek" w:hAnsi="BalticaUzbek" w:cs="Times New Roman"/>
      <w:b/>
      <w:caps/>
      <w:color w:val="000000"/>
      <w:sz w:val="24"/>
      <w:szCs w:val="24"/>
      <w:lang w:val="en-US" w:eastAsia="zh-CN"/>
    </w:rPr>
  </w:style>
  <w:style w:type="character" w:styleId="2">
    <w:name w:val="Заголовок 2 Знак"/>
    <w:basedOn w:val="DefaultParagraphFont"/>
    <w:qFormat/>
    <w:rPr>
      <w:rFonts w:cs="Times New Roman"/>
      <w:b/>
      <w:i/>
      <w:color w:val="000000"/>
      <w:sz w:val="28"/>
      <w:szCs w:val="24"/>
    </w:rPr>
  </w:style>
  <w:style w:type="character" w:styleId="3">
    <w:name w:val="Çàãîëîâîê 3 Çíàê"/>
    <w:basedOn w:val="DefaultParagraphFont"/>
    <w:qFormat/>
    <w:rPr>
      <w:rFonts w:ascii="BalticaUzbek" w:hAnsi="BalticaUzbek" w:cs="Times New Roman"/>
      <w:b/>
      <w:color w:val="000000"/>
      <w:spacing w:val="20"/>
      <w:sz w:val="24"/>
      <w:szCs w:val="24"/>
    </w:rPr>
  </w:style>
  <w:style w:type="character" w:styleId="4">
    <w:name w:val="Заголовок 4 Знак"/>
    <w:basedOn w:val="DefaultParagraphFont"/>
    <w:qFormat/>
    <w:rPr>
      <w:rFonts w:ascii="Times New Roman" w:hAnsi="Times New Roman" w:cs="Times New Roman"/>
      <w:b/>
      <w:color w:val="000000"/>
      <w:sz w:val="28"/>
      <w:szCs w:val="24"/>
      <w:lang w:val="en-US" w:eastAsia="zh-CN"/>
    </w:rPr>
  </w:style>
  <w:style w:type="character" w:styleId="5">
    <w:name w:val="Заголовок 5 Знак"/>
    <w:basedOn w:val="DefaultParagraphFont"/>
    <w:qFormat/>
    <w:rPr>
      <w:rFonts w:ascii="Times New Roman" w:hAnsi="Times New Roman" w:cs="Times New Roman"/>
      <w:color w:val="000000"/>
      <w:sz w:val="28"/>
      <w:szCs w:val="24"/>
      <w:lang w:eastAsia="en-US"/>
    </w:rPr>
  </w:style>
  <w:style w:type="character" w:styleId="6">
    <w:name w:val="Заголовок 6 Знак"/>
    <w:basedOn w:val="DefaultParagraphFont"/>
    <w:qFormat/>
    <w:rPr>
      <w:rFonts w:ascii="Times New Roman" w:hAnsi="Times New Roman" w:cs="Times New Roman"/>
      <w:b/>
      <w:color w:val="000000"/>
      <w:sz w:val="22"/>
      <w:szCs w:val="24"/>
    </w:rPr>
  </w:style>
  <w:style w:type="character" w:styleId="7">
    <w:name w:val="Заголовок 7 Знак"/>
    <w:basedOn w:val="DefaultParagraphFont"/>
    <w:qFormat/>
    <w:rPr>
      <w:rFonts w:ascii="Times New Roman" w:hAnsi="Times New Roman" w:cs="Times New Roman"/>
      <w:color w:val="000000"/>
      <w:sz w:val="24"/>
      <w:szCs w:val="24"/>
    </w:rPr>
  </w:style>
  <w:style w:type="character" w:styleId="8">
    <w:name w:val="Çàãîëîâîê 8 Çíàê"/>
    <w:basedOn w:val="DefaultParagraphFont"/>
    <w:qFormat/>
    <w:rPr>
      <w:rFonts w:ascii="TimesUZ" w:hAnsi="TimesUZ" w:cs="Times New Roman"/>
      <w:b/>
      <w:color w:val="000000"/>
      <w:sz w:val="24"/>
      <w:szCs w:val="24"/>
    </w:rPr>
  </w:style>
  <w:style w:type="character" w:styleId="9">
    <w:name w:val="Заголовок 9 Знак"/>
    <w:basedOn w:val="DefaultParagraphFont"/>
    <w:qFormat/>
    <w:rPr>
      <w:rFonts w:ascii="Times New Roman" w:hAnsi="Times New Roman" w:cs="Times New Roman"/>
      <w:color w:val="000000"/>
      <w:sz w:val="28"/>
      <w:szCs w:val="24"/>
      <w:lang w:val="en-US" w:eastAsia="zh-CN"/>
    </w:rPr>
  </w:style>
  <w:style w:type="character" w:styleId="61">
    <w:name w:val="Заголовок 6 Знак1"/>
    <w:qFormat/>
    <w:rPr>
      <w:b/>
      <w:sz w:val="22"/>
      <w:lang w:val="ru-RU" w:eastAsia="ru-RU"/>
    </w:rPr>
  </w:style>
  <w:style w:type="character" w:styleId="31">
    <w:name w:val="Основной текст 3 Знак"/>
    <w:basedOn w:val="DefaultParagraphFont"/>
    <w:qFormat/>
    <w:rPr>
      <w:rFonts w:ascii="Times New Roman" w:hAnsi="Times New Roman" w:cs="Times New Roman"/>
      <w:color w:val="000000"/>
      <w:sz w:val="16"/>
      <w:szCs w:val="24"/>
      <w:lang w:val="en-US" w:eastAsia="en-US"/>
    </w:rPr>
  </w:style>
  <w:style w:type="character" w:styleId="Style5">
    <w:name w:val="Íàçâàíèå Çíàê"/>
    <w:basedOn w:val="DefaultParagraphFont"/>
    <w:qFormat/>
    <w:rPr>
      <w:rFonts w:ascii="BalticaUzbek" w:hAnsi="BalticaUzbek" w:cs="Times New Roman"/>
      <w:color w:val="000000"/>
      <w:sz w:val="32"/>
      <w:szCs w:val="24"/>
    </w:rPr>
  </w:style>
  <w:style w:type="character" w:styleId="1121">
    <w:name w:val="Основной текст Знак,Основной текст Знак1 Знак Знак,Основной текст Знак Знак1 Знак Знак,Основной текст Знак2 Знак Знак Знак Знак,Основной текст Знак1 Знак Знак Знак Знак Знак,Основной текст Знак Знак Знак Знак Знак Знак Знак"/>
    <w:basedOn w:val="DefaultParagraphFont"/>
    <w:qFormat/>
    <w:rPr>
      <w:rFonts w:ascii="Times New Roman" w:hAnsi="Times New Roman" w:cs="Times New Roman"/>
      <w:color w:val="000000"/>
      <w:sz w:val="24"/>
      <w:szCs w:val="24"/>
    </w:rPr>
  </w:style>
  <w:style w:type="character" w:styleId="Hyperlink">
    <w:name w:val="Hyperlink"/>
    <w:basedOn w:val="DefaultParagraphFont"/>
    <w:rPr>
      <w:rFonts w:ascii="Times New Roman" w:hAnsi="Times New Roman" w:cs="Times New Roman"/>
      <w:color w:val="0000FF"/>
      <w:sz w:val="24"/>
      <w:szCs w:val="24"/>
      <w:u w:val="single"/>
    </w:rPr>
  </w:style>
  <w:style w:type="character" w:styleId="21">
    <w:name w:val="Основной текст 2 Знак"/>
    <w:qFormat/>
    <w:rPr>
      <w:sz w:val="24"/>
    </w:rPr>
  </w:style>
  <w:style w:type="character" w:styleId="211">
    <w:name w:val="Основной текст 2 Знак1"/>
    <w:basedOn w:val="DefaultParagraphFont"/>
    <w:qFormat/>
    <w:rPr>
      <w:sz w:val="24"/>
      <w:szCs w:val="24"/>
    </w:rPr>
  </w:style>
  <w:style w:type="character" w:styleId="218">
    <w:name w:val="Основной текст 2 Знак18"/>
    <w:basedOn w:val="DefaultParagraphFont"/>
    <w:qFormat/>
    <w:rPr>
      <w:sz w:val="24"/>
      <w:szCs w:val="24"/>
    </w:rPr>
  </w:style>
  <w:style w:type="character" w:styleId="217">
    <w:name w:val="Основной текст 2 Знак17"/>
    <w:basedOn w:val="DefaultParagraphFont"/>
    <w:qFormat/>
    <w:rPr>
      <w:sz w:val="24"/>
      <w:szCs w:val="24"/>
    </w:rPr>
  </w:style>
  <w:style w:type="character" w:styleId="216">
    <w:name w:val="Основной текст 2 Знак16"/>
    <w:basedOn w:val="DefaultParagraphFont"/>
    <w:qFormat/>
    <w:rPr>
      <w:sz w:val="24"/>
      <w:szCs w:val="24"/>
    </w:rPr>
  </w:style>
  <w:style w:type="character" w:styleId="215">
    <w:name w:val="Основной текст 2 Знак15"/>
    <w:basedOn w:val="DefaultParagraphFont"/>
    <w:qFormat/>
    <w:rPr>
      <w:sz w:val="24"/>
      <w:szCs w:val="24"/>
    </w:rPr>
  </w:style>
  <w:style w:type="character" w:styleId="214">
    <w:name w:val="Основной текст 2 Знак14"/>
    <w:basedOn w:val="DefaultParagraphFont"/>
    <w:qFormat/>
    <w:rPr>
      <w:sz w:val="24"/>
      <w:szCs w:val="24"/>
    </w:rPr>
  </w:style>
  <w:style w:type="character" w:styleId="213">
    <w:name w:val="Основной текст 2 Знак13"/>
    <w:basedOn w:val="DefaultParagraphFont"/>
    <w:qFormat/>
    <w:rPr>
      <w:sz w:val="24"/>
      <w:szCs w:val="24"/>
    </w:rPr>
  </w:style>
  <w:style w:type="character" w:styleId="212">
    <w:name w:val="Основной текст 2 Знак12"/>
    <w:basedOn w:val="DefaultParagraphFont"/>
    <w:qFormat/>
    <w:rPr>
      <w:rFonts w:ascii="Times New Roman" w:hAnsi="Times New Roman" w:cs="Times New Roman"/>
      <w:color w:val="000000"/>
      <w:sz w:val="22"/>
      <w:szCs w:val="22"/>
    </w:rPr>
  </w:style>
  <w:style w:type="character" w:styleId="2111">
    <w:name w:val="Основной текст 2 Знак11"/>
    <w:basedOn w:val="DefaultParagraphFont"/>
    <w:qFormat/>
    <w:rPr>
      <w:rFonts w:ascii="Times New Roman" w:hAnsi="Times New Roman" w:cs="Times New Roman"/>
      <w:color w:val="000000"/>
      <w:sz w:val="24"/>
      <w:szCs w:val="24"/>
    </w:rPr>
  </w:style>
  <w:style w:type="character" w:styleId="Style6">
    <w:name w:val="Нижний колонтитул Знак"/>
    <w:basedOn w:val="DefaultParagraphFont"/>
    <w:qFormat/>
    <w:rPr>
      <w:rFonts w:ascii="Times New Roman" w:hAnsi="Times New Roman" w:cs="Times New Roman"/>
      <w:color w:val="000000"/>
      <w:sz w:val="24"/>
      <w:szCs w:val="24"/>
    </w:rPr>
  </w:style>
  <w:style w:type="character" w:styleId="PageNumber">
    <w:name w:val="Page Number"/>
    <w:basedOn w:val="DefaultParagraphFont"/>
    <w:rPr>
      <w:rFonts w:ascii="Times New Roman" w:hAnsi="Times New Roman" w:cs="Times New Roman"/>
      <w:color w:val="000000"/>
      <w:sz w:val="24"/>
      <w:szCs w:val="24"/>
    </w:rPr>
  </w:style>
  <w:style w:type="character" w:styleId="Style7">
    <w:name w:val="Верхний колонтитул Знак"/>
    <w:basedOn w:val="DefaultParagraphFont"/>
    <w:qFormat/>
    <w:rPr>
      <w:rFonts w:ascii="Times New Roman" w:hAnsi="Times New Roman" w:cs="Times New Roman"/>
      <w:color w:val="000000"/>
      <w:szCs w:val="24"/>
      <w:lang w:val="en-US" w:eastAsia="zh-CN"/>
    </w:rPr>
  </w:style>
  <w:style w:type="character" w:styleId="Style8">
    <w:name w:val="Текст выноски Знак"/>
    <w:basedOn w:val="DefaultParagraphFont"/>
    <w:qFormat/>
    <w:rPr>
      <w:rFonts w:ascii="Tahoma" w:hAnsi="Tahoma" w:cs="Times New Roman"/>
      <w:color w:val="000000"/>
      <w:sz w:val="16"/>
      <w:szCs w:val="24"/>
    </w:rPr>
  </w:style>
  <w:style w:type="character" w:styleId="fontstyle01">
    <w:name w:val="fontstyle01"/>
    <w:qFormat/>
    <w:rPr>
      <w:rFonts w:ascii="Times New Roman" w:hAnsi="Times New Roman"/>
      <w:color w:val="000000"/>
      <w:sz w:val="24"/>
    </w:rPr>
  </w:style>
  <w:style w:type="character" w:styleId="Style9">
    <w:name w:val="Без интервала Знак"/>
    <w:qFormat/>
    <w:rPr>
      <w:rFonts w:ascii="Calibri" w:hAnsi="Calibri"/>
      <w:sz w:val="24"/>
      <w:lang w:val="uz-Cyrl-UZ" w:eastAsia="en-US"/>
    </w:rPr>
  </w:style>
  <w:style w:type="character" w:styleId="Style10">
    <w:name w:val="Основной текст_"/>
    <w:qFormat/>
    <w:rPr>
      <w:spacing w:val="7"/>
      <w:sz w:val="19"/>
      <w:shd w:fill="FFFFFF" w:val="clear"/>
    </w:rPr>
  </w:style>
  <w:style w:type="character" w:styleId="22">
    <w:name w:val="Основной текст (2)_"/>
    <w:qFormat/>
    <w:rPr>
      <w:b/>
      <w:spacing w:val="5"/>
      <w:sz w:val="19"/>
      <w:shd w:fill="FFFFFF" w:val="clear"/>
    </w:rPr>
  </w:style>
  <w:style w:type="character" w:styleId="FootnoteCharacters">
    <w:name w:val="Footnote Characters"/>
    <w:basedOn w:val="DefaultParagraphFont"/>
    <w:qFormat/>
    <w:rPr>
      <w:rFonts w:ascii="Times New Roman" w:hAnsi="Times New Roman" w:cs="Times New Roman"/>
      <w:color w:val="000000"/>
      <w:sz w:val="24"/>
      <w:szCs w:val="24"/>
      <w:vertAlign w:val="superscript"/>
    </w:rPr>
  </w:style>
  <w:style w:type="character" w:styleId="FootnoteReference">
    <w:name w:val="Footnote Reference"/>
    <w:rPr>
      <w:rFonts w:ascii="Times New Roman" w:hAnsi="Times New Roman" w:cs="Times New Roman"/>
      <w:color w:val="000000"/>
      <w:sz w:val="24"/>
      <w:szCs w:val="24"/>
      <w:vertAlign w:val="superscript"/>
    </w:rPr>
  </w:style>
  <w:style w:type="character" w:styleId="snoska22222-2-3">
    <w:name w:val="Текст сноски Знак,snoska Знак,список Знак2,Текст сноски Знак Знак Знак Знак2,Текст сноски Знак Знак Знак2,Текст сноски Знак Знак Знак Знак Знак Знак2,Текст сноски Знак Знак Знак Знак Знак Знак Зна Знак2,-++ Знак Знак2,-++ Знак3,Текст сноски Зна Знак"/>
    <w:qFormat/>
    <w:rPr>
      <w:sz w:val="20"/>
    </w:rPr>
  </w:style>
  <w:style w:type="character" w:styleId="fontstyle21">
    <w:name w:val="fontstyle21"/>
    <w:qFormat/>
    <w:rPr>
      <w:rFonts w:ascii="Times New Roman" w:hAnsi="Times New Roman"/>
      <w:b/>
      <w:color w:val="000000"/>
      <w:sz w:val="24"/>
    </w:rPr>
  </w:style>
  <w:style w:type="character" w:styleId="fontstyle31">
    <w:name w:val="fontstyle31"/>
    <w:qFormat/>
    <w:rPr>
      <w:rFonts w:ascii="Times New Roman" w:hAnsi="Times New Roman"/>
      <w:b/>
      <w:color w:val="000000"/>
      <w:sz w:val="24"/>
    </w:rPr>
  </w:style>
  <w:style w:type="character" w:styleId="FooterChar">
    <w:name w:val="Footer Char"/>
    <w:qFormat/>
    <w:rPr>
      <w:sz w:val="24"/>
    </w:rPr>
  </w:style>
  <w:style w:type="character" w:styleId="Style11">
    <w:name w:val="Основной текст с отступом Знак"/>
    <w:basedOn w:val="DefaultParagraphFont"/>
    <w:qFormat/>
    <w:rPr>
      <w:rFonts w:ascii="Times New Roman" w:hAnsi="Times New Roman" w:cs="Times New Roman"/>
      <w:color w:val="000000"/>
      <w:sz w:val="24"/>
      <w:szCs w:val="24"/>
    </w:rPr>
  </w:style>
  <w:style w:type="character" w:styleId="Style12">
    <w:name w:val="Текст Знак"/>
    <w:basedOn w:val="DefaultParagraphFont"/>
    <w:qFormat/>
    <w:rPr>
      <w:rFonts w:ascii="Courier New" w:hAnsi="Courier New" w:cs="Times New Roman"/>
      <w:color w:val="000000"/>
      <w:kern w:val="2"/>
      <w:sz w:val="24"/>
      <w:szCs w:val="24"/>
    </w:rPr>
  </w:style>
  <w:style w:type="character" w:styleId="23">
    <w:name w:val="Основной текст с отступом 2 Знак"/>
    <w:basedOn w:val="DefaultParagraphFont"/>
    <w:qFormat/>
    <w:rPr>
      <w:rFonts w:ascii="Times New Roman" w:hAnsi="Times New Roman" w:cs="Times New Roman"/>
      <w:color w:val="000000"/>
      <w:sz w:val="24"/>
      <w:szCs w:val="24"/>
      <w:lang w:eastAsia="en-US"/>
    </w:rPr>
  </w:style>
  <w:style w:type="character" w:styleId="FollowedHyperlink">
    <w:name w:val="FollowedHyperlink"/>
    <w:basedOn w:val="DefaultParagraphFont"/>
    <w:rPr>
      <w:rFonts w:ascii="Times New Roman" w:hAnsi="Times New Roman" w:cs="Times New Roman"/>
      <w:color w:val="800080"/>
      <w:sz w:val="24"/>
      <w:szCs w:val="24"/>
      <w:u w:val="single"/>
    </w:rPr>
  </w:style>
  <w:style w:type="character" w:styleId="311">
    <w:name w:val="Основной текст 3 Знак1"/>
    <w:qFormat/>
    <w:rPr>
      <w:sz w:val="16"/>
      <w:lang w:val="en-US" w:eastAsia="ru-RU"/>
    </w:rPr>
  </w:style>
  <w:style w:type="character" w:styleId="11">
    <w:name w:val="Íàçâàíèå Çíàê1"/>
    <w:qFormat/>
    <w:rPr>
      <w:rFonts w:ascii="BalticaUzbek" w:hAnsi="BalticaUzbek"/>
      <w:sz w:val="32"/>
      <w:lang w:val="ru-RU" w:eastAsia="ru-RU"/>
    </w:rPr>
  </w:style>
  <w:style w:type="character" w:styleId="12">
    <w:name w:val="Нижний колонтитул Знак1"/>
    <w:qFormat/>
    <w:rPr>
      <w:sz w:val="24"/>
      <w:lang w:val="ru-RU" w:eastAsia="ru-RU"/>
    </w:rPr>
  </w:style>
  <w:style w:type="character" w:styleId="HTML">
    <w:name w:val="Стандартный HTML Знак"/>
    <w:basedOn w:val="DefaultParagraphFont"/>
    <w:qFormat/>
    <w:rPr>
      <w:rFonts w:ascii="Courier New" w:hAnsi="Courier New" w:cs="Times New Roman"/>
      <w:sz w:val="24"/>
      <w:szCs w:val="24"/>
    </w:rPr>
  </w:style>
  <w:style w:type="character" w:styleId="HTMLCode">
    <w:name w:val="HTML Code"/>
    <w:basedOn w:val="DefaultParagraphFont"/>
    <w:qFormat/>
    <w:rPr>
      <w:rFonts w:ascii="Courier New" w:hAnsi="Courier New" w:cs="Times New Roman"/>
      <w:color w:val="000000"/>
      <w:szCs w:val="24"/>
    </w:rPr>
  </w:style>
  <w:style w:type="character" w:styleId="1111121111">
    <w:name w:val="Основной текст Знак1,Основной текст Знак1 Знак Знак1,Основной текст Знак Знак1 Знак Знак1,Основной текст Знак2 Знак Знак Знак Знак1,Основной текст Знак1 Знак Знак Знак Знак Знак1,Основной текст Знак Знак Знак Знак Знак Знак Знак1"/>
    <w:qFormat/>
    <w:rPr>
      <w:lang w:val="ru-RU" w:eastAsia="ru-RU"/>
    </w:rPr>
  </w:style>
  <w:style w:type="character" w:styleId="HTMLCite">
    <w:name w:val="HTML Cite"/>
    <w:basedOn w:val="DefaultParagraphFont"/>
    <w:qFormat/>
    <w:rPr>
      <w:rFonts w:ascii="Times New Roman" w:hAnsi="Times New Roman" w:cs="Times New Roman"/>
      <w:color w:val="0E774A"/>
      <w:sz w:val="24"/>
      <w:szCs w:val="24"/>
    </w:rPr>
  </w:style>
  <w:style w:type="character" w:styleId="18">
    <w:name w:val="Çíàê Çíàê18"/>
    <w:qFormat/>
    <w:rPr>
      <w:rFonts w:ascii="BalticaUzbek" w:hAnsi="BalticaUzbek"/>
      <w:sz w:val="28"/>
      <w:lang w:val="ru-RU" w:eastAsia="ru-RU"/>
    </w:rPr>
  </w:style>
  <w:style w:type="character" w:styleId="219">
    <w:name w:val="Заголовок 2 Знак1"/>
    <w:qFormat/>
    <w:rPr>
      <w:rFonts w:ascii="Arial" w:hAnsi="Arial"/>
      <w:b/>
      <w:i/>
      <w:sz w:val="28"/>
      <w:lang w:val="ru-RU" w:eastAsia="ru-RU"/>
    </w:rPr>
  </w:style>
  <w:style w:type="character" w:styleId="312">
    <w:name w:val="Заголовок 3 Знак1"/>
    <w:qFormat/>
    <w:rPr>
      <w:b/>
      <w:sz w:val="28"/>
      <w:lang w:val="ru-RU" w:eastAsia="ru-RU"/>
    </w:rPr>
  </w:style>
  <w:style w:type="character" w:styleId="41">
    <w:name w:val="Заголовок 4 Знак1"/>
    <w:qFormat/>
    <w:rPr>
      <w:b/>
      <w:sz w:val="28"/>
      <w:lang w:val="ru-RU" w:eastAsia="ru-RU"/>
    </w:rPr>
  </w:style>
  <w:style w:type="character" w:styleId="snoska">
    <w:name w:val="snoska Знак Знак"/>
    <w:qFormat/>
    <w:rPr>
      <w:lang w:val="ru-RU" w:eastAsia="ru-RU"/>
    </w:rPr>
  </w:style>
  <w:style w:type="character" w:styleId="42">
    <w:name w:val="Знак Знак4"/>
    <w:qFormat/>
    <w:rPr>
      <w:sz w:val="24"/>
      <w:lang w:val="ru-RU" w:eastAsia="ru-RU"/>
    </w:rPr>
  </w:style>
  <w:style w:type="character" w:styleId="62">
    <w:name w:val="Знак Знак6"/>
    <w:qFormat/>
    <w:rPr>
      <w:sz w:val="24"/>
      <w:lang w:val="ru-RU" w:eastAsia="ru-RU"/>
    </w:rPr>
  </w:style>
  <w:style w:type="character" w:styleId="81">
    <w:name w:val="Çíàê Çíàê8"/>
    <w:qFormat/>
    <w:rPr>
      <w:rFonts w:ascii="BalticaUzbek" w:hAnsi="BalticaUzbek"/>
      <w:sz w:val="28"/>
      <w:lang w:val="ru-RU" w:eastAsia="ru-RU"/>
    </w:rPr>
  </w:style>
  <w:style w:type="character" w:styleId="51">
    <w:name w:val="Знак Знак5"/>
    <w:qFormat/>
    <w:rPr>
      <w:sz w:val="24"/>
      <w:lang w:val="ru-RU" w:eastAsia="ru-RU"/>
    </w:rPr>
  </w:style>
  <w:style w:type="character" w:styleId="32">
    <w:name w:val="Знак Знак3"/>
    <w:qFormat/>
    <w:rPr>
      <w:sz w:val="16"/>
      <w:lang w:val="ru-RU" w:eastAsia="ru-RU"/>
    </w:rPr>
  </w:style>
  <w:style w:type="character" w:styleId="2110">
    <w:name w:val="Основной текст с отступом 2 Знак1"/>
    <w:qFormat/>
    <w:rPr>
      <w:sz w:val="24"/>
      <w:lang w:val="uz-Cyrl-UZ" w:eastAsia="ru-RU"/>
    </w:rPr>
  </w:style>
  <w:style w:type="character" w:styleId="33">
    <w:name w:val="Основной текст с отступом 3 Знак"/>
    <w:basedOn w:val="DefaultParagraphFont"/>
    <w:qFormat/>
    <w:rPr>
      <w:rFonts w:ascii="Times New Roman" w:hAnsi="Times New Roman" w:cs="Times New Roman"/>
      <w:color w:val="000000"/>
      <w:sz w:val="16"/>
      <w:szCs w:val="24"/>
    </w:rPr>
  </w:style>
  <w:style w:type="character" w:styleId="Style13">
    <w:name w:val="Схема документа Знак"/>
    <w:basedOn w:val="DefaultParagraphFont"/>
    <w:qFormat/>
    <w:rPr>
      <w:rFonts w:ascii="Tahoma" w:hAnsi="Tahoma" w:cs="Times New Roman"/>
      <w:color w:val="000000"/>
      <w:sz w:val="24"/>
      <w:szCs w:val="24"/>
      <w:shd w:fill="000080" w:val="clear"/>
    </w:rPr>
  </w:style>
  <w:style w:type="character" w:styleId="Style14">
    <w:name w:val="Ãèïåðññûëêà"/>
    <w:qFormat/>
    <w:rPr>
      <w:color w:val="0000FF"/>
      <w:u w:val="single"/>
    </w:rPr>
  </w:style>
  <w:style w:type="character" w:styleId="Style15">
    <w:name w:val="Îñíîâíîé øðèôò àáçàöà"/>
    <w:qFormat/>
    <w:rPr>
      <w:sz w:val="20"/>
    </w:rPr>
  </w:style>
  <w:style w:type="character" w:styleId="71">
    <w:name w:val="Çíàê Çíàê7"/>
    <w:qFormat/>
    <w:rPr>
      <w:rFonts w:ascii="PANDA Baltic UZ" w:hAnsi="PANDA Baltic UZ"/>
      <w:sz w:val="24"/>
      <w:lang w:val="ru-RU" w:eastAsia="ru-RU"/>
    </w:rPr>
  </w:style>
  <w:style w:type="character" w:styleId="511">
    <w:name w:val="Çíàê Çíàê51"/>
    <w:qFormat/>
    <w:rPr>
      <w:rFonts w:ascii="PANDA Baltic UZ" w:hAnsi="PANDA Baltic UZ"/>
      <w:sz w:val="18"/>
      <w:lang w:val="ru-RU" w:eastAsia="ru-RU"/>
    </w:rPr>
  </w:style>
  <w:style w:type="character" w:styleId="411">
    <w:name w:val="Знак Знак41"/>
    <w:qFormat/>
    <w:rPr>
      <w:sz w:val="16"/>
      <w:lang w:val="en-US" w:eastAsia="ru-RU"/>
    </w:rPr>
  </w:style>
  <w:style w:type="character" w:styleId="313">
    <w:name w:val="Çíàê Çíàê31"/>
    <w:qFormat/>
    <w:rPr>
      <w:rFonts w:ascii="FuturisUzbek" w:hAnsi="FuturisUzbek"/>
      <w:sz w:val="28"/>
      <w:lang w:val="ru-RU" w:eastAsia="ru-RU"/>
    </w:rPr>
  </w:style>
  <w:style w:type="character" w:styleId="24">
    <w:name w:val="Çíàê Çíàê2"/>
    <w:qFormat/>
    <w:rPr>
      <w:rFonts w:ascii="FuturisUzbek" w:hAnsi="FuturisUzbek"/>
      <w:sz w:val="28"/>
      <w:lang w:val="ru-RU" w:eastAsia="ru-RU"/>
    </w:rPr>
  </w:style>
  <w:style w:type="character" w:styleId="15">
    <w:name w:val="Çíàê Çíàê15"/>
    <w:qFormat/>
    <w:rPr>
      <w:rFonts w:ascii="BalticaUzbek" w:hAnsi="BalticaUzbek"/>
      <w:sz w:val="32"/>
      <w:lang w:val="ru-RU" w:eastAsia="ru-RU"/>
    </w:rPr>
  </w:style>
  <w:style w:type="character" w:styleId="14">
    <w:name w:val="Знак Знак14"/>
    <w:qFormat/>
    <w:rPr>
      <w:lang w:val="ru-RU" w:eastAsia="ru-RU"/>
    </w:rPr>
  </w:style>
  <w:style w:type="character" w:styleId="Style16">
    <w:name w:val="Ïîäçàãîëîâîê Çíàê"/>
    <w:basedOn w:val="DefaultParagraphFont"/>
    <w:qFormat/>
    <w:rPr>
      <w:rFonts w:ascii="Bodo_uzb" w:hAnsi="Bodo_uzb" w:cs="Times New Roman"/>
      <w:b/>
      <w:i/>
      <w:sz w:val="28"/>
      <w:szCs w:val="24"/>
      <w:shd w:fill="FFFFFF" w:val="clear"/>
    </w:rPr>
  </w:style>
  <w:style w:type="character" w:styleId="91">
    <w:name w:val="Çíàê Çíàê9"/>
    <w:qFormat/>
    <w:rPr>
      <w:rFonts w:ascii="BalticaUzbek" w:hAnsi="BalticaUzbek"/>
      <w:b/>
      <w:color w:val="000000"/>
      <w:spacing w:val="-5"/>
      <w:sz w:val="24"/>
      <w:lang w:val="ru-RU" w:eastAsia="ru-RU"/>
    </w:rPr>
  </w:style>
  <w:style w:type="character" w:styleId="FontStyle50">
    <w:name w:val="Font Style50"/>
    <w:qFormat/>
    <w:rPr>
      <w:rFonts w:ascii="Times New Roman" w:hAnsi="Times New Roman"/>
      <w:b/>
      <w:sz w:val="26"/>
    </w:rPr>
  </w:style>
  <w:style w:type="character" w:styleId="FontStyle49">
    <w:name w:val="Font Style49"/>
    <w:qFormat/>
    <w:rPr>
      <w:rFonts w:ascii="Times New Roman" w:hAnsi="Times New Roman"/>
      <w:sz w:val="26"/>
    </w:rPr>
  </w:style>
  <w:style w:type="character" w:styleId="811">
    <w:name w:val="Çíàê Çíàê81"/>
    <w:qFormat/>
    <w:rPr>
      <w:rFonts w:ascii="BalticaUzbek" w:hAnsi="BalticaUzbek"/>
      <w:b/>
      <w:color w:val="000000"/>
      <w:spacing w:val="-3"/>
      <w:w w:val="106"/>
      <w:sz w:val="24"/>
      <w:lang w:val="ru-RU" w:eastAsia="ru-RU"/>
    </w:rPr>
  </w:style>
  <w:style w:type="character" w:styleId="Style17">
    <w:name w:val="çíàê ñíîñêè"/>
    <w:qFormat/>
    <w:rPr>
      <w:vertAlign w:val="superscript"/>
    </w:rPr>
  </w:style>
  <w:style w:type="character" w:styleId="Style18">
    <w:name w:val="Основной шрифт"/>
    <w:qFormat/>
    <w:rPr/>
  </w:style>
  <w:style w:type="character" w:styleId="Style19">
    <w:name w:val="номер страницы"/>
    <w:qFormat/>
    <w:rPr/>
  </w:style>
  <w:style w:type="character" w:styleId="13">
    <w:name w:val="Знак Знак13"/>
    <w:qFormat/>
    <w:rPr>
      <w:rFonts w:ascii="Arial" w:hAnsi="Arial"/>
      <w:b/>
      <w:kern w:val="2"/>
      <w:sz w:val="32"/>
      <w:lang w:val="en-US" w:eastAsia="ru-RU"/>
    </w:rPr>
  </w:style>
  <w:style w:type="character" w:styleId="121">
    <w:name w:val="Çíàê Çíàê12"/>
    <w:qFormat/>
    <w:rPr>
      <w:rFonts w:ascii="BalticaUzbek" w:hAnsi="BalticaUzbek"/>
      <w:b/>
      <w:sz w:val="28"/>
      <w:lang w:val="en-US" w:eastAsia="ru-RU"/>
    </w:rPr>
  </w:style>
  <w:style w:type="character" w:styleId="111">
    <w:name w:val="Знак Знак11"/>
    <w:qFormat/>
    <w:rPr>
      <w:rFonts w:ascii="Arial" w:hAnsi="Arial"/>
      <w:b/>
      <w:sz w:val="26"/>
      <w:lang w:val="en-US" w:eastAsia="zh-CN"/>
    </w:rPr>
  </w:style>
  <w:style w:type="character" w:styleId="10">
    <w:name w:val="Знак Знак10"/>
    <w:qFormat/>
    <w:rPr>
      <w:rFonts w:ascii="Times New Roman" w:hAnsi="Times New Roman"/>
      <w:b/>
      <w:sz w:val="20"/>
      <w:lang w:val="en-US" w:eastAsia="ru-RU"/>
    </w:rPr>
  </w:style>
  <w:style w:type="character" w:styleId="113111--1">
    <w:name w:val="Текст сноски Знак1,список Знак,Текст сноски Знак Знак Знак Знак1,Текст сноски Знак Знак Знак3,Текст сноски Знак Знак Знак Знак Знак Знак1,Текст сноски Знак Знак Знак Знак Знак Знак Зна Знак1,Текст сноски Знак Знак1,-++ Знак Знак,-++ Знак1"/>
    <w:qFormat/>
    <w:rPr>
      <w:lang w:val="ru-RU" w:eastAsia="ru-RU"/>
    </w:rPr>
  </w:style>
  <w:style w:type="character" w:styleId="11-1-2">
    <w:name w:val="список Знак1,Текст сноски Знак Знак Знак Знак,Текст сноски Знак Знак Знак1,Текст сноски Знак Знак Знак Знак Знак Знак,Текст сноски Знак Знак Знак Знак Знак Знак Зна Знак,-++ Знак Знак1,-++ Знак2,Текст сноски Знак Знак Знак Знак Знак Знак Знак Знак"/>
    <w:qFormat/>
    <w:rPr>
      <w:rFonts w:ascii="Times New Roman" w:hAnsi="Times New Roman"/>
      <w:sz w:val="20"/>
      <w:lang w:val="en-US" w:eastAsia="ru-RU"/>
    </w:rPr>
  </w:style>
  <w:style w:type="character" w:styleId="TitleChar">
    <w:name w:val="Title Char"/>
    <w:qFormat/>
    <w:rPr>
      <w:rFonts w:ascii="BalticaUzbek" w:hAnsi="BalticaUzbek"/>
      <w:sz w:val="32"/>
      <w:lang w:val="ru-RU" w:eastAsia="ru-RU"/>
    </w:rPr>
  </w:style>
  <w:style w:type="character" w:styleId="Style20">
    <w:name w:val="Текст примечания Знак"/>
    <w:basedOn w:val="DefaultParagraphFont"/>
    <w:qFormat/>
    <w:rPr>
      <w:rFonts w:ascii="Times New Roman" w:hAnsi="Times New Roman" w:cs="Times New Roman"/>
      <w:color w:val="000000"/>
      <w:sz w:val="24"/>
      <w:szCs w:val="24"/>
    </w:rPr>
  </w:style>
  <w:style w:type="character" w:styleId="b-serp-urlitem2">
    <w:name w:val="b-serp-url__item2"/>
    <w:basedOn w:val="DefaultParagraphFont"/>
    <w:qFormat/>
    <w:rPr>
      <w:rFonts w:ascii="Times New Roman" w:hAnsi="Times New Roman" w:cs="Times New Roman"/>
      <w:color w:val="000000"/>
      <w:sz w:val="24"/>
      <w:szCs w:val="24"/>
    </w:rPr>
  </w:style>
  <w:style w:type="character" w:styleId="Style21">
    <w:name w:val="Красная строка Знак"/>
    <w:basedOn w:val="1121"/>
    <w:qFormat/>
    <w:rPr>
      <w:rFonts w:ascii="Times New Roman" w:hAnsi="Times New Roman" w:cs="Times New Roman"/>
      <w:color w:val="000000"/>
      <w:sz w:val="24"/>
      <w:szCs w:val="24"/>
    </w:rPr>
  </w:style>
  <w:style w:type="character" w:styleId="25">
    <w:name w:val="Красная строка 2 Знак"/>
    <w:basedOn w:val="Style11"/>
    <w:qFormat/>
    <w:rPr>
      <w:rFonts w:ascii="Times New Roman" w:hAnsi="Times New Roman" w:cs="Times New Roman"/>
      <w:color w:val="000000"/>
      <w:sz w:val="24"/>
      <w:szCs w:val="24"/>
    </w:rPr>
  </w:style>
  <w:style w:type="character" w:styleId="Strong">
    <w:name w:val="Strong"/>
    <w:basedOn w:val="DefaultParagraphFont"/>
    <w:qFormat/>
    <w:rPr>
      <w:rFonts w:ascii="Times New Roman" w:hAnsi="Times New Roman" w:cs="Times New Roman"/>
      <w:b/>
      <w:color w:val="000000"/>
      <w:sz w:val="24"/>
      <w:szCs w:val="24"/>
    </w:rPr>
  </w:style>
  <w:style w:type="character" w:styleId="16">
    <w:name w:val="Текст Знак1"/>
    <w:basedOn w:val="DefaultParagraphFont"/>
    <w:qFormat/>
    <w:rPr>
      <w:rFonts w:ascii="Courier New" w:hAnsi="Courier New" w:cs="Courier New"/>
      <w:color w:val="000000"/>
      <w:sz w:val="24"/>
      <w:szCs w:val="24"/>
    </w:rPr>
  </w:style>
  <w:style w:type="character" w:styleId="151">
    <w:name w:val="Текст Знак15"/>
    <w:basedOn w:val="DefaultParagraphFont"/>
    <w:qFormat/>
    <w:rPr>
      <w:rFonts w:ascii="Courier New" w:hAnsi="Courier New" w:cs="Courier New"/>
      <w:color w:val="000000"/>
      <w:sz w:val="24"/>
      <w:szCs w:val="24"/>
    </w:rPr>
  </w:style>
  <w:style w:type="character" w:styleId="141">
    <w:name w:val="Текст Знак14"/>
    <w:basedOn w:val="DefaultParagraphFont"/>
    <w:qFormat/>
    <w:rPr>
      <w:rFonts w:ascii="Courier New" w:hAnsi="Courier New" w:cs="Courier New"/>
      <w:color w:val="000000"/>
      <w:sz w:val="24"/>
      <w:szCs w:val="24"/>
    </w:rPr>
  </w:style>
  <w:style w:type="character" w:styleId="131">
    <w:name w:val="Текст Знак13"/>
    <w:basedOn w:val="DefaultParagraphFont"/>
    <w:qFormat/>
    <w:rPr>
      <w:rFonts w:ascii="Courier New" w:hAnsi="Courier New" w:cs="Courier New"/>
      <w:color w:val="000000"/>
      <w:sz w:val="24"/>
      <w:szCs w:val="24"/>
    </w:rPr>
  </w:style>
  <w:style w:type="character" w:styleId="122">
    <w:name w:val="Текст Знак12"/>
    <w:basedOn w:val="DefaultParagraphFont"/>
    <w:qFormat/>
    <w:rPr>
      <w:rFonts w:ascii="Courier New" w:hAnsi="Courier New" w:cs="Courier New"/>
      <w:color w:val="000000"/>
      <w:sz w:val="24"/>
      <w:szCs w:val="24"/>
    </w:rPr>
  </w:style>
  <w:style w:type="character" w:styleId="112">
    <w:name w:val="Текст Знак11"/>
    <w:basedOn w:val="DefaultParagraphFont"/>
    <w:qFormat/>
    <w:rPr>
      <w:rFonts w:ascii="Courier New" w:hAnsi="Courier New" w:cs="Courier New"/>
      <w:color w:val="000000"/>
      <w:sz w:val="24"/>
      <w:szCs w:val="24"/>
    </w:rPr>
  </w:style>
  <w:style w:type="character" w:styleId="63">
    <w:name w:val="Основной текст (6)_"/>
    <w:qFormat/>
    <w:rPr>
      <w:b/>
      <w:sz w:val="16"/>
      <w:shd w:fill="FFFFFF" w:val="clear"/>
    </w:rPr>
  </w:style>
  <w:style w:type="character" w:styleId="hps">
    <w:name w:val="hps"/>
    <w:qFormat/>
    <w:rPr/>
  </w:style>
  <w:style w:type="character" w:styleId="28pt">
    <w:name w:val="Основной текст (2) + 8 pt,Полужирный"/>
    <w:qFormat/>
    <w:rPr>
      <w:rFonts w:ascii="Times New Roman" w:hAnsi="Times New Roman"/>
      <w:b/>
      <w:sz w:val="16"/>
      <w:shd w:fill="FFFFFF" w:val="clear"/>
    </w:rPr>
  </w:style>
  <w:style w:type="character" w:styleId="52">
    <w:name w:val="Основной текст (5)_"/>
    <w:qFormat/>
    <w:rPr>
      <w:sz w:val="17"/>
      <w:shd w:fill="FFFFFF" w:val="clear"/>
    </w:rPr>
  </w:style>
  <w:style w:type="character" w:styleId="34">
    <w:name w:val="Основной текст3"/>
    <w:qFormat/>
    <w:rPr>
      <w:rFonts w:ascii="Times New Roman" w:hAnsi="Times New Roman"/>
      <w:color w:val="000000"/>
      <w:spacing w:val="0"/>
      <w:w w:val="100"/>
      <w:sz w:val="21"/>
      <w:u w:val="none"/>
      <w:lang w:val="ru-RU" w:eastAsia="en-US"/>
    </w:rPr>
  </w:style>
  <w:style w:type="character" w:styleId="610pt2">
    <w:name w:val="Основной текст (6) + 10 pt,Полужирный2"/>
    <w:qFormat/>
    <w:rPr>
      <w:b/>
      <w:sz w:val="20"/>
    </w:rPr>
  </w:style>
  <w:style w:type="character" w:styleId="Heading1Char">
    <w:name w:val="Heading 1 Char"/>
    <w:qFormat/>
    <w:rPr>
      <w:rFonts w:ascii="Times New Roman" w:hAnsi="Times New Roman"/>
      <w:sz w:val="20"/>
      <w:lang w:val="en-US" w:eastAsia="ru-RU"/>
    </w:rPr>
  </w:style>
  <w:style w:type="character" w:styleId="ListParagraphChar">
    <w:name w:val="List Paragraph Char"/>
    <w:qFormat/>
    <w:rPr>
      <w:sz w:val="22"/>
      <w:lang w:val="en-US" w:eastAsia="en-US"/>
    </w:rPr>
  </w:style>
  <w:style w:type="character" w:styleId="Emphasis">
    <w:name w:val="Emphasis"/>
    <w:basedOn w:val="DefaultParagraphFont"/>
    <w:qFormat/>
    <w:rPr>
      <w:rFonts w:ascii="Times New Roman" w:hAnsi="Times New Roman" w:cs="Times New Roman"/>
      <w:i/>
      <w:color w:val="000000"/>
      <w:sz w:val="24"/>
      <w:szCs w:val="24"/>
    </w:rPr>
  </w:style>
  <w:style w:type="character" w:styleId="28pt11">
    <w:name w:val="Основной текст (2) + 8 pt1,Полужирный1"/>
    <w:qFormat/>
    <w:rPr>
      <w:rFonts w:ascii="Times New Roman" w:hAnsi="Times New Roman"/>
      <w:b/>
      <w:spacing w:val="0"/>
      <w:sz w:val="16"/>
    </w:rPr>
  </w:style>
  <w:style w:type="character" w:styleId="ListParagraphMultilevelparaIIListParagraph1ListParagraphnumberedaNumberedlist">
    <w:name w:val="Абзац списка Знак,List_Paragraph Знак,Multilevel para_II Знак,List Paragraph1 Знак,List Paragraph (numbered (a)) Знак,Numbered list Знак"/>
    <w:qFormat/>
    <w:rPr>
      <w:rFonts w:ascii="Times New Roman" w:hAnsi="Times New Roman"/>
      <w:sz w:val="24"/>
    </w:rPr>
  </w:style>
  <w:style w:type="character" w:styleId="LineNumber">
    <w:name w:val="Line Number"/>
    <w:basedOn w:val="DefaultParagraphFont"/>
    <w:rPr>
      <w:rFonts w:ascii="Times New Roman" w:hAnsi="Times New Roman" w:cs="Times New Roman"/>
      <w:color w:val="000000"/>
      <w:sz w:val="24"/>
      <w:szCs w:val="24"/>
    </w:rPr>
  </w:style>
  <w:style w:type="character" w:styleId="FontStyle26">
    <w:name w:val="Font Style26"/>
    <w:qFormat/>
    <w:rPr>
      <w:rFonts w:ascii="Times New Roman" w:hAnsi="Times New Roman"/>
      <w:b/>
      <w:sz w:val="26"/>
    </w:rPr>
  </w:style>
  <w:style w:type="character" w:styleId="FontStyle29">
    <w:name w:val="Font Style29"/>
    <w:qFormat/>
    <w:rPr>
      <w:rFonts w:ascii="Times New Roman" w:hAnsi="Times New Roman"/>
      <w:sz w:val="26"/>
    </w:rPr>
  </w:style>
  <w:style w:type="character" w:styleId="PlainTextChar">
    <w:name w:val="Plain Text Char"/>
    <w:qFormat/>
    <w:rPr>
      <w:rFonts w:ascii="Courier New" w:hAnsi="Courier New"/>
      <w:sz w:val="20"/>
    </w:rPr>
  </w:style>
  <w:style w:type="character" w:styleId="FontStyle39">
    <w:name w:val="Font Style39"/>
    <w:qFormat/>
    <w:rPr>
      <w:rFonts w:ascii="Times New Roman" w:hAnsi="Times New Roman"/>
      <w:sz w:val="26"/>
    </w:rPr>
  </w:style>
  <w:style w:type="character" w:styleId="BodyTextChar">
    <w:name w:val="Body Text Char"/>
    <w:qFormat/>
    <w:rPr>
      <w:rFonts w:ascii="Times New Roman" w:hAnsi="Times New Roman" w:eastAsia="MS Mincho"/>
      <w:sz w:val="24"/>
      <w:lang w:val="ru-RU" w:eastAsia="ja-JP"/>
    </w:rPr>
  </w:style>
  <w:style w:type="character" w:styleId="161">
    <w:name w:val="Знак Знак16"/>
    <w:qFormat/>
    <w:rPr>
      <w:rFonts w:ascii="Arial" w:hAnsi="Arial" w:eastAsia="MS Mincho"/>
      <w:b/>
      <w:kern w:val="2"/>
      <w:sz w:val="32"/>
      <w:lang w:val="ru-RU" w:eastAsia="ja-JP"/>
    </w:rPr>
  </w:style>
  <w:style w:type="character" w:styleId="29">
    <w:name w:val="Знак Знак29"/>
    <w:qFormat/>
    <w:rPr>
      <w:rFonts w:ascii="Arial" w:hAnsi="Arial" w:eastAsia="MS Mincho"/>
      <w:b/>
      <w:kern w:val="2"/>
      <w:sz w:val="32"/>
      <w:lang w:val="ru-RU" w:eastAsia="ja-JP"/>
    </w:rPr>
  </w:style>
  <w:style w:type="character" w:styleId="BodyTextIndent3Char">
    <w:name w:val="Body Text Indent 3 Char"/>
    <w:qFormat/>
    <w:rPr>
      <w:rFonts w:ascii="BalticaUzbek" w:hAnsi="BalticaUzbek" w:eastAsia="MS Mincho"/>
      <w:sz w:val="24"/>
      <w:lang w:val="ru-RU" w:eastAsia="ja-JP"/>
    </w:rPr>
  </w:style>
  <w:style w:type="character" w:styleId="shorttext">
    <w:name w:val="short_text"/>
    <w:qFormat/>
    <w:rPr/>
  </w:style>
  <w:style w:type="character" w:styleId="210">
    <w:name w:val="Знак Знак210"/>
    <w:qFormat/>
    <w:rPr>
      <w:sz w:val="16"/>
      <w:lang w:val="ru-RU" w:eastAsia="ru-RU"/>
    </w:rPr>
  </w:style>
  <w:style w:type="character" w:styleId="17">
    <w:name w:val="Знак Знак17"/>
    <w:qFormat/>
    <w:rPr>
      <w:rFonts w:ascii="Courier New" w:hAnsi="Courier New"/>
      <w:lang w:val="ru-RU" w:eastAsia="ru-RU"/>
    </w:rPr>
  </w:style>
  <w:style w:type="character" w:styleId="Heading2Char">
    <w:name w:val="Heading 2 Char"/>
    <w:qFormat/>
    <w:rPr>
      <w:rFonts w:ascii="Arial" w:hAnsi="Arial" w:eastAsia="MS Mincho"/>
      <w:b/>
      <w:i/>
      <w:sz w:val="28"/>
      <w:lang w:val="ru-RU" w:eastAsia="ja-JP"/>
    </w:rPr>
  </w:style>
  <w:style w:type="character" w:styleId="Heading3Char">
    <w:name w:val="Heading 3 Char"/>
    <w:qFormat/>
    <w:rPr>
      <w:rFonts w:ascii="BalticaUzbek" w:hAnsi="BalticaUzbek" w:eastAsia="MS Mincho"/>
      <w:b/>
      <w:sz w:val="24"/>
      <w:lang w:val="ru-RU" w:eastAsia="ja-JP"/>
    </w:rPr>
  </w:style>
  <w:style w:type="character" w:styleId="BodyTextIndentChar">
    <w:name w:val="Body Text Indent Char"/>
    <w:qFormat/>
    <w:rPr>
      <w:rFonts w:ascii="BalticaUzbek" w:hAnsi="BalticaUzbek" w:eastAsia="MS Mincho"/>
      <w:sz w:val="24"/>
      <w:lang w:val="ru-RU" w:eastAsia="ja-JP"/>
    </w:rPr>
  </w:style>
  <w:style w:type="character" w:styleId="BodyTextIndent2Char">
    <w:name w:val="Body Text Indent 2 Char"/>
    <w:qFormat/>
    <w:rPr>
      <w:rFonts w:eastAsia="MS Mincho"/>
      <w:sz w:val="24"/>
      <w:lang w:val="ru-RU" w:eastAsia="ja-JP"/>
    </w:rPr>
  </w:style>
  <w:style w:type="character" w:styleId="BodyText3Char">
    <w:name w:val="Body Text 3 Char"/>
    <w:qFormat/>
    <w:rPr>
      <w:rFonts w:ascii="BalticaUzbek" w:hAnsi="BalticaUzbek"/>
      <w:b/>
      <w:sz w:val="28"/>
      <w:lang w:val="ru-RU" w:eastAsia="ru-RU"/>
    </w:rPr>
  </w:style>
  <w:style w:type="character" w:styleId="SubtitleChar">
    <w:name w:val="Subtitle Char"/>
    <w:qFormat/>
    <w:rPr>
      <w:rFonts w:ascii="PANDA Baltic UZ" w:hAnsi="PANDA Baltic UZ"/>
      <w:sz w:val="28"/>
      <w:lang w:val="ru-RU" w:eastAsia="ru-RU"/>
    </w:rPr>
  </w:style>
  <w:style w:type="character" w:styleId="HeaderChar">
    <w:name w:val="Header Char"/>
    <w:qFormat/>
    <w:rPr>
      <w:rFonts w:eastAsia="MS Mincho"/>
      <w:sz w:val="24"/>
      <w:lang w:val="ru-RU" w:eastAsia="ja-JP"/>
    </w:rPr>
  </w:style>
  <w:style w:type="character" w:styleId="44">
    <w:name w:val="Знак Знак44"/>
    <w:qFormat/>
    <w:rPr>
      <w:rFonts w:ascii="Arial" w:hAnsi="Arial" w:eastAsia="MS Mincho"/>
      <w:b/>
      <w:kern w:val="2"/>
      <w:sz w:val="32"/>
      <w:lang w:val="ru-RU" w:eastAsia="ja-JP"/>
    </w:rPr>
  </w:style>
  <w:style w:type="character" w:styleId="43">
    <w:name w:val="Знак Знак43"/>
    <w:qFormat/>
    <w:rPr>
      <w:rFonts w:ascii="Arial" w:hAnsi="Arial" w:eastAsia="MS Mincho"/>
      <w:b/>
      <w:i/>
      <w:sz w:val="28"/>
      <w:lang w:val="ru-RU" w:eastAsia="ja-JP"/>
    </w:rPr>
  </w:style>
  <w:style w:type="character" w:styleId="421">
    <w:name w:val="Çíàê Çíàê42"/>
    <w:qFormat/>
    <w:rPr>
      <w:rFonts w:ascii="BalticaUzbek" w:hAnsi="BalticaUzbek" w:eastAsia="MS Mincho"/>
      <w:b/>
      <w:sz w:val="24"/>
      <w:lang w:val="ru-RU" w:eastAsia="ja-JP"/>
    </w:rPr>
  </w:style>
  <w:style w:type="character" w:styleId="40">
    <w:name w:val="Çíàê Çíàê40"/>
    <w:qFormat/>
    <w:rPr>
      <w:rFonts w:ascii="BalticaUzbek" w:hAnsi="BalticaUzbek" w:eastAsia="MS Mincho"/>
      <w:sz w:val="24"/>
      <w:lang w:val="ru-RU" w:eastAsia="ja-JP"/>
    </w:rPr>
  </w:style>
  <w:style w:type="character" w:styleId="39">
    <w:name w:val="Çíàê Çíàê39"/>
    <w:qFormat/>
    <w:rPr>
      <w:rFonts w:ascii="BalticaUzbek" w:hAnsi="BalticaUzbek" w:eastAsia="MS Mincho"/>
      <w:sz w:val="24"/>
      <w:lang w:val="ru-RU" w:eastAsia="ja-JP"/>
    </w:rPr>
  </w:style>
  <w:style w:type="character" w:styleId="38">
    <w:name w:val="Знак Знак38"/>
    <w:qFormat/>
    <w:rPr>
      <w:rFonts w:eastAsia="MS Mincho"/>
      <w:sz w:val="24"/>
      <w:lang w:val="ru-RU" w:eastAsia="ja-JP"/>
    </w:rPr>
  </w:style>
  <w:style w:type="character" w:styleId="37">
    <w:name w:val="Знак Знак37"/>
    <w:qFormat/>
    <w:rPr>
      <w:lang w:val="en-US" w:eastAsia="ru-RU"/>
    </w:rPr>
  </w:style>
  <w:style w:type="character" w:styleId="36">
    <w:name w:val="Знак Знак36"/>
    <w:qFormat/>
    <w:rPr>
      <w:lang w:val="ru-RU" w:eastAsia="ru-RU"/>
    </w:rPr>
  </w:style>
  <w:style w:type="character" w:styleId="35">
    <w:name w:val="Знак Знак35"/>
    <w:qFormat/>
    <w:rPr>
      <w:rFonts w:ascii="Courier New" w:hAnsi="Courier New"/>
      <w:lang w:val="ru-RU" w:eastAsia="ru-RU"/>
    </w:rPr>
  </w:style>
  <w:style w:type="character" w:styleId="341">
    <w:name w:val="Знак Знак34"/>
    <w:qFormat/>
    <w:rPr>
      <w:sz w:val="28"/>
      <w:lang w:val="ru-RU" w:eastAsia="ru-RU"/>
    </w:rPr>
  </w:style>
  <w:style w:type="character" w:styleId="331">
    <w:name w:val="Знак Знак33"/>
    <w:qFormat/>
    <w:rPr>
      <w:rFonts w:eastAsia="MS Mincho"/>
      <w:sz w:val="24"/>
      <w:lang w:val="ru-RU" w:eastAsia="ja-JP"/>
    </w:rPr>
  </w:style>
  <w:style w:type="character" w:styleId="321">
    <w:name w:val="Знак Знак32"/>
    <w:qFormat/>
    <w:rPr>
      <w:rFonts w:eastAsia="MS Mincho"/>
      <w:sz w:val="16"/>
      <w:lang w:val="ru-RU" w:eastAsia="ja-JP"/>
    </w:rPr>
  </w:style>
  <w:style w:type="character" w:styleId="27">
    <w:name w:val="Знак Знак27"/>
    <w:qFormat/>
    <w:rPr>
      <w:rFonts w:eastAsia="MS Mincho"/>
      <w:sz w:val="24"/>
      <w:lang w:val="ru-RU" w:eastAsia="ja-JP"/>
    </w:rPr>
  </w:style>
  <w:style w:type="character" w:styleId="19">
    <w:name w:val="Знак Знак19"/>
    <w:qFormat/>
    <w:rPr>
      <w:rFonts w:ascii="Courier New" w:hAnsi="Courier New"/>
      <w:lang w:val="ru-RU" w:eastAsia="ru-RU"/>
    </w:rPr>
  </w:style>
  <w:style w:type="character" w:styleId="241">
    <w:name w:val="Знак Знак24"/>
    <w:qFormat/>
    <w:rPr>
      <w:sz w:val="24"/>
      <w:lang w:val="ru-RU" w:eastAsia="ru-RU"/>
    </w:rPr>
  </w:style>
  <w:style w:type="character" w:styleId="251">
    <w:name w:val="Çíàê Çíàê25"/>
    <w:qFormat/>
    <w:rPr>
      <w:rFonts w:ascii="BalticaUzbek" w:hAnsi="BalticaUzbek"/>
      <w:sz w:val="28"/>
      <w:lang w:val="ru-RU" w:eastAsia="ru-RU"/>
    </w:rPr>
  </w:style>
  <w:style w:type="character" w:styleId="20">
    <w:name w:val="Знак Знак20"/>
    <w:qFormat/>
    <w:rPr>
      <w:lang w:val="ru-RU" w:eastAsia="ru-RU"/>
    </w:rPr>
  </w:style>
  <w:style w:type="character" w:styleId="221">
    <w:name w:val="Çíàê Çíàê22"/>
    <w:qFormat/>
    <w:rPr>
      <w:rFonts w:ascii="BalticaUzbek" w:hAnsi="BalticaUzbek" w:eastAsia="MS Mincho"/>
      <w:sz w:val="24"/>
      <w:lang w:val="ru-RU" w:eastAsia="ja-JP"/>
    </w:rPr>
  </w:style>
  <w:style w:type="character" w:styleId="231">
    <w:name w:val="Знак Знак23"/>
    <w:qFormat/>
    <w:rPr>
      <w:sz w:val="28"/>
    </w:rPr>
  </w:style>
  <w:style w:type="character" w:styleId="30">
    <w:name w:val="Знак Знак30"/>
    <w:qFormat/>
    <w:rPr>
      <w:rFonts w:ascii="Arial" w:hAnsi="Arial" w:eastAsia="MS Mincho"/>
      <w:b/>
      <w:kern w:val="2"/>
      <w:sz w:val="32"/>
      <w:lang w:val="en-US" w:eastAsia="ja-JP"/>
    </w:rPr>
  </w:style>
  <w:style w:type="character" w:styleId="291">
    <w:name w:val="Знак Знак291"/>
    <w:qFormat/>
    <w:rPr>
      <w:rFonts w:ascii="Arial" w:hAnsi="Arial" w:eastAsia="MS Mincho"/>
      <w:b/>
      <w:i/>
      <w:sz w:val="28"/>
      <w:lang w:val="en-US" w:eastAsia="ja-JP"/>
    </w:rPr>
  </w:style>
  <w:style w:type="character" w:styleId="28">
    <w:name w:val="Çíàê Çíàê28"/>
    <w:qFormat/>
    <w:rPr>
      <w:rFonts w:ascii="BalticaUzbek" w:hAnsi="BalticaUzbek" w:eastAsia="MS Mincho"/>
      <w:b/>
      <w:sz w:val="24"/>
      <w:lang w:val="en-US" w:eastAsia="ja-JP"/>
    </w:rPr>
  </w:style>
  <w:style w:type="character" w:styleId="2112">
    <w:name w:val="Знак Знак21"/>
    <w:qFormat/>
    <w:rPr>
      <w:lang w:val="en-US" w:eastAsia="en-US"/>
    </w:rPr>
  </w:style>
  <w:style w:type="character" w:styleId="26">
    <w:name w:val="Çíàê Çíàê26"/>
    <w:qFormat/>
    <w:rPr>
      <w:rFonts w:ascii="BalticaUzbek" w:hAnsi="BalticaUzbek"/>
      <w:b/>
      <w:sz w:val="28"/>
    </w:rPr>
  </w:style>
  <w:style w:type="character" w:styleId="BodyTextChar1">
    <w:name w:val="Body Text Char1"/>
    <w:qFormat/>
    <w:rPr>
      <w:rFonts w:ascii="Times New Roman" w:hAnsi="Times New Roman" w:eastAsia="MS Mincho"/>
      <w:sz w:val="24"/>
      <w:lang w:val="en-US" w:eastAsia="ja-JP"/>
    </w:rPr>
  </w:style>
  <w:style w:type="character" w:styleId="TitleChar1">
    <w:name w:val="Title Char1"/>
    <w:qFormat/>
    <w:rPr>
      <w:rFonts w:ascii="Times New Roman" w:hAnsi="Times New Roman"/>
      <w:sz w:val="20"/>
      <w:lang w:val="en-US" w:eastAsia="ru-RU"/>
    </w:rPr>
  </w:style>
  <w:style w:type="character" w:styleId="BodyText2Char">
    <w:name w:val="Body Text 2 Char"/>
    <w:qFormat/>
    <w:rPr>
      <w:lang w:val="ru-RU" w:eastAsia="ru-RU"/>
    </w:rPr>
  </w:style>
  <w:style w:type="character" w:styleId="annotationreference">
    <w:name w:val="annotation reference"/>
    <w:basedOn w:val="DefaultParagraphFont"/>
    <w:qFormat/>
    <w:rPr>
      <w:rFonts w:ascii="Times New Roman" w:hAnsi="Times New Roman" w:cs="Times New Roman"/>
      <w:color w:val="000000"/>
      <w:sz w:val="16"/>
      <w:szCs w:val="24"/>
    </w:rPr>
  </w:style>
  <w:style w:type="character" w:styleId="Style22">
    <w:name w:val="Тема примечания Знак"/>
    <w:basedOn w:val="Style20"/>
    <w:qFormat/>
    <w:rPr>
      <w:rFonts w:ascii="Times New Roman" w:hAnsi="Times New Roman" w:cs="Times New Roman"/>
      <w:b/>
      <w:bCs/>
      <w:color w:val="000000"/>
      <w:sz w:val="24"/>
      <w:szCs w:val="24"/>
    </w:rPr>
  </w:style>
  <w:style w:type="character" w:styleId="Style23">
    <w:name w:val="подназвани Знак"/>
    <w:qFormat/>
    <w:rPr>
      <w:rFonts w:ascii="Times New Roman" w:hAnsi="Times New Roman"/>
      <w:b/>
      <w:w w:val="106"/>
      <w:sz w:val="28"/>
      <w:lang w:val="uz-Cyrl-UZ" w:eastAsia="en-US"/>
    </w:rPr>
  </w:style>
  <w:style w:type="character" w:styleId="162">
    <w:name w:val="Текст Знак16"/>
    <w:basedOn w:val="DefaultParagraphFont"/>
    <w:qFormat/>
    <w:rPr>
      <w:rFonts w:ascii="Courier New" w:hAnsi="Courier New" w:cs="Courier New"/>
      <w:color w:val="000000"/>
      <w:sz w:val="24"/>
      <w:szCs w:val="24"/>
    </w:rPr>
  </w:style>
  <w:style w:type="character" w:styleId="Style24">
    <w:name w:val="Другое_"/>
    <w:qFormat/>
    <w:rPr>
      <w:sz w:val="28"/>
    </w:rPr>
  </w:style>
  <w:style w:type="character" w:styleId="181">
    <w:name w:val="Текст Знак18"/>
    <w:basedOn w:val="DefaultParagraphFont"/>
    <w:qFormat/>
    <w:rPr>
      <w:rFonts w:ascii="Courier New" w:hAnsi="Courier New" w:cs="Courier New"/>
      <w:color w:val="000000"/>
      <w:sz w:val="24"/>
      <w:szCs w:val="24"/>
    </w:rPr>
  </w:style>
  <w:style w:type="character" w:styleId="171">
    <w:name w:val="Текст Знак17"/>
    <w:basedOn w:val="DefaultParagraphFont"/>
    <w:qFormat/>
    <w:rPr>
      <w:rFonts w:ascii="Courier New" w:hAnsi="Courier New" w:cs="Courier New"/>
      <w:color w:val="000000"/>
      <w:sz w:val="24"/>
      <w:szCs w:val="24"/>
    </w:rPr>
  </w:style>
  <w:style w:type="character" w:styleId="110">
    <w:name w:val="Основной текст1"/>
    <w:qFormat/>
    <w:rPr>
      <w:rFonts w:ascii="Times New Roman" w:hAnsi="Times New Roman"/>
      <w:color w:val="000000"/>
      <w:spacing w:val="11"/>
      <w:w w:val="100"/>
      <w:shd w:fill="FFFFFF" w:val="clear"/>
      <w:lang w:val="ru-RU" w:eastAsia="en-US"/>
    </w:rPr>
  </w:style>
  <w:style w:type="character" w:styleId="cite-bracket">
    <w:name w:val="cite-bracket"/>
    <w:qFormat/>
    <w:rPr/>
  </w:style>
  <w:style w:type="character" w:styleId="mw-editsection">
    <w:name w:val="mw-editsection"/>
    <w:qFormat/>
    <w:rPr/>
  </w:style>
  <w:style w:type="character" w:styleId="mw-editsection-bracket">
    <w:name w:val="mw-editsection-bracket"/>
    <w:qFormat/>
    <w:rPr/>
  </w:style>
  <w:style w:type="character" w:styleId="mw-editsection-divider">
    <w:name w:val="mw-editsection-divider"/>
    <w:qFormat/>
    <w:rPr/>
  </w:style>
  <w:style w:type="character" w:styleId="116">
    <w:name w:val="Текст Знак116"/>
    <w:basedOn w:val="DefaultParagraphFont"/>
    <w:qFormat/>
    <w:rPr>
      <w:rFonts w:ascii="Courier New" w:hAnsi="Courier New" w:cs="Courier New"/>
      <w:color w:val="000000"/>
      <w:sz w:val="24"/>
      <w:szCs w:val="24"/>
    </w:rPr>
  </w:style>
  <w:style w:type="character" w:styleId="115">
    <w:name w:val="Текст Знак115"/>
    <w:basedOn w:val="DefaultParagraphFont"/>
    <w:qFormat/>
    <w:rPr>
      <w:rFonts w:ascii="Courier New" w:hAnsi="Courier New" w:cs="Courier New"/>
      <w:color w:val="000000"/>
      <w:sz w:val="24"/>
      <w:szCs w:val="24"/>
    </w:rPr>
  </w:style>
  <w:style w:type="character" w:styleId="114">
    <w:name w:val="Текст Знак114"/>
    <w:basedOn w:val="DefaultParagraphFont"/>
    <w:qFormat/>
    <w:rPr>
      <w:rFonts w:ascii="Courier New" w:hAnsi="Courier New" w:cs="Courier New"/>
      <w:color w:val="000000"/>
      <w:sz w:val="24"/>
      <w:szCs w:val="24"/>
    </w:rPr>
  </w:style>
  <w:style w:type="character" w:styleId="113">
    <w:name w:val="Текст Знак113"/>
    <w:basedOn w:val="DefaultParagraphFont"/>
    <w:qFormat/>
    <w:rPr>
      <w:rFonts w:ascii="Courier New" w:hAnsi="Courier New" w:cs="Courier New"/>
      <w:color w:val="000000"/>
      <w:sz w:val="24"/>
      <w:szCs w:val="24"/>
    </w:rPr>
  </w:style>
  <w:style w:type="character" w:styleId="1122">
    <w:name w:val="Текст Знак112"/>
    <w:basedOn w:val="DefaultParagraphFont"/>
    <w:qFormat/>
    <w:rPr>
      <w:rFonts w:ascii="Courier New" w:hAnsi="Courier New" w:cs="Courier New"/>
      <w:color w:val="000000"/>
      <w:sz w:val="24"/>
      <w:szCs w:val="24"/>
    </w:rPr>
  </w:style>
  <w:style w:type="character" w:styleId="1111">
    <w:name w:val="Текст Знак111"/>
    <w:basedOn w:val="DefaultParagraphFont"/>
    <w:qFormat/>
    <w:rPr>
      <w:rFonts w:ascii="Courier New" w:hAnsi="Courier New" w:cs="Courier New"/>
      <w:color w:val="000000"/>
      <w:sz w:val="24"/>
      <w:szCs w:val="24"/>
    </w:rPr>
  </w:style>
  <w:style w:type="character" w:styleId="1101">
    <w:name w:val="Текст Знак110"/>
    <w:basedOn w:val="DefaultParagraphFont"/>
    <w:qFormat/>
    <w:rPr>
      <w:rFonts w:ascii="Courier New" w:hAnsi="Courier New" w:cs="Courier New"/>
      <w:color w:val="000000"/>
      <w:sz w:val="24"/>
      <w:szCs w:val="24"/>
    </w:rPr>
  </w:style>
  <w:style w:type="character" w:styleId="191">
    <w:name w:val="Текст Знак19"/>
    <w:basedOn w:val="DefaultParagraphFont"/>
    <w:qFormat/>
    <w:rPr>
      <w:rFonts w:ascii="Courier New" w:hAnsi="Courier New" w:cs="Courier New"/>
      <w:color w:val="000000"/>
      <w:sz w:val="24"/>
      <w:szCs w:val="24"/>
    </w:rPr>
  </w:style>
  <w:style w:type="paragraph" w:styleId="Heading">
    <w:name w:val="Heading"/>
    <w:basedOn w:val="Normal"/>
    <w:next w:val="BodyText"/>
    <w:qFormat/>
    <w:pPr>
      <w:keepNext w:val="true"/>
      <w:spacing w:before="240" w:after="120"/>
    </w:pPr>
    <w:rPr>
      <w:rFonts w:ascii="Liberation Sans" w:hAnsi="Liberation Sans" w:eastAsia="Noto Sans CJK SC" w:cs="FreeSans"/>
      <w:sz w:val="28"/>
      <w:szCs w:val="28"/>
    </w:rPr>
  </w:style>
  <w:style w:type="paragraph" w:styleId="BodyText">
    <w:name w:val="Body Text"/>
    <w:basedOn w:val="Normal"/>
    <w:pPr>
      <w:spacing w:lineRule="auto" w:line="276" w:before="0" w:after="140"/>
    </w:pPr>
    <w:rPr/>
  </w:style>
  <w:style w:type="paragraph" w:styleId="List">
    <w:name w:val="List"/>
    <w:basedOn w:val="Normal"/>
    <w:pPr>
      <w:widowControl/>
      <w:ind w:hanging="283" w:start="283"/>
      <w:jc w:val="start"/>
      <w:textAlignment w:val="baseline"/>
    </w:pPr>
    <w:rPr>
      <w:rFonts w:cs="Times New Roman"/>
      <w:sz w:val="20"/>
      <w:szCs w:val="20"/>
      <w:lang w:val="ru-RU" w:eastAsia="ru-RU" w:bidi="ar-SA"/>
    </w:rPr>
  </w:style>
  <w:style w:type="paragraph" w:styleId="Caption">
    <w:name w:val="Caption"/>
    <w:basedOn w:val="Normal"/>
    <w:next w:val="Normal"/>
    <w:qFormat/>
    <w:pPr>
      <w:widowControl/>
      <w:jc w:val="end"/>
      <w:textAlignment w:val="auto"/>
    </w:pPr>
    <w:rPr>
      <w:rFonts w:ascii="Journal Uzbek" w:hAnsi="Journal Uzbek" w:cs="Journal Uzbek"/>
      <w:kern w:val="2"/>
      <w:sz w:val="28"/>
      <w:szCs w:val="28"/>
      <w:lang w:val="ru-RU" w:eastAsia="ru-RU" w:bidi="ar-SA"/>
    </w:rPr>
  </w:style>
  <w:style w:type="paragraph" w:styleId="Index">
    <w:name w:val="Index"/>
    <w:basedOn w:val="Normal"/>
    <w:qFormat/>
    <w:pPr>
      <w:suppressLineNumbers/>
    </w:pPr>
    <w:rPr>
      <w:rFonts w:cs="FreeSans"/>
    </w:rPr>
  </w:style>
  <w:style w:type="paragraph" w:styleId="NormalTable">
    <w:name w:val="Normal Table"/>
    <w:qFormat/>
    <w:pPr>
      <w:widowControl/>
      <w:bidi w:val="0"/>
      <w:jc w:val="start"/>
      <w:textAlignment w:val="auto"/>
    </w:pPr>
    <w:rPr>
      <w:rFonts w:ascii="Calibri" w:hAnsi="Calibri" w:eastAsia="Courier New" w:cs="Calibri"/>
      <w:color w:val="auto"/>
      <w:kern w:val="2"/>
      <w:sz w:val="20"/>
      <w:szCs w:val="20"/>
      <w:lang w:val="ru-RU" w:eastAsia="ru-RU" w:bidi="ar-SA"/>
    </w:rPr>
  </w:style>
  <w:style w:type="paragraph" w:styleId="BodyText3">
    <w:name w:val="Body Text 3"/>
    <w:basedOn w:val="Normal"/>
    <w:qFormat/>
    <w:pPr>
      <w:widowControl/>
      <w:spacing w:before="0" w:after="120"/>
      <w:jc w:val="start"/>
      <w:textAlignment w:val="auto"/>
    </w:pPr>
    <w:rPr>
      <w:rFonts w:cs="Times New Roman"/>
      <w:sz w:val="16"/>
      <w:szCs w:val="16"/>
      <w:lang w:val="en-US" w:eastAsia="ru-RU" w:bidi="ar-SA"/>
    </w:rPr>
  </w:style>
  <w:style w:type="paragraph" w:styleId="Title">
    <w:name w:val="Title"/>
    <w:basedOn w:val="Normal"/>
    <w:qFormat/>
    <w:pPr>
      <w:widowControl/>
      <w:jc w:val="center"/>
      <w:textAlignment w:val="auto"/>
    </w:pPr>
    <w:rPr>
      <w:rFonts w:ascii="BalticaUzbek" w:hAnsi="BalticaUzbek" w:cs="Times New Roman"/>
      <w:sz w:val="32"/>
      <w:szCs w:val="20"/>
      <w:lang w:val="ru-RU" w:eastAsia="ru-RU" w:bidi="ar-SA"/>
    </w:rPr>
  </w:style>
  <w:style w:type="paragraph" w:styleId="TableGrid">
    <w:name w:val="Table Grid"/>
    <w:basedOn w:val="NormalTable"/>
    <w:qFormat/>
    <w:pPr>
      <w:widowControl/>
      <w:pBdr/>
      <w:jc w:val="start"/>
      <w:textAlignment w:val="auto"/>
    </w:pPr>
    <w:rPr>
      <w:rFonts w:cs="Times New Roman"/>
      <w:sz w:val="20"/>
      <w:szCs w:val="20"/>
      <w:lang w:val="ru-RU" w:eastAsia="ru-RU" w:bidi="ar-SA"/>
    </w:rPr>
  </w:style>
  <w:style w:type="paragraph" w:styleId="BodyText11212">
    <w:name w:val="Body Text,Основной текст Знак1 Знак,Основной текст Знак Знак1 Знак,Основной текст Знак2 Знак Знак Знак,Основной текст Знак1 Знак Знак Знак Знак,Основной текст Знак Знак Знак Знак Знак Знак,Основной текст Знак2 Знак"/>
    <w:basedOn w:val="Normal"/>
    <w:qFormat/>
    <w:pPr>
      <w:widowControl/>
      <w:spacing w:before="0" w:after="120"/>
      <w:jc w:val="start"/>
      <w:textAlignment w:val="auto"/>
    </w:pPr>
    <w:rPr>
      <w:rFonts w:cs="Times New Roman"/>
      <w:sz w:val="24"/>
      <w:szCs w:val="24"/>
      <w:lang w:val="ru-RU" w:eastAsia="ru-RU" w:bidi="ar-SA"/>
    </w:rPr>
  </w:style>
  <w:style w:type="paragraph" w:styleId="BodyText2">
    <w:name w:val="Body Text 2"/>
    <w:basedOn w:val="Normal"/>
    <w:qFormat/>
    <w:pPr>
      <w:widowControl/>
      <w:spacing w:lineRule="auto" w:line="480" w:before="0" w:after="120"/>
      <w:jc w:val="start"/>
      <w:textAlignment w:val="auto"/>
    </w:pPr>
    <w:rPr>
      <w:rFonts w:ascii="Calibri" w:hAnsi="Calibri" w:cs="Times New Roman"/>
      <w:sz w:val="24"/>
      <w:szCs w:val="24"/>
      <w:lang w:val="ru-RU" w:eastAsia="ru-RU" w:bidi="ar-SA"/>
    </w:rPr>
  </w:style>
  <w:style w:type="paragraph" w:styleId="117">
    <w:name w:val="Çíàê Çíàê1 Çíàê Çíàê Çíàê Çíàê Çíàê Çíàê Çíàê Çíàê Çíàê Çíàê"/>
    <w:basedOn w:val="Normal"/>
    <w:autoRedefine/>
    <w:qFormat/>
    <w:pPr>
      <w:widowControl/>
      <w:spacing w:lineRule="exact" w:line="240" w:before="0" w:after="160"/>
      <w:jc w:val="start"/>
      <w:textAlignment w:val="auto"/>
    </w:pPr>
    <w:rPr>
      <w:rFonts w:ascii="TimesAPP" w:hAnsi="TimesAPP" w:cs="TimesAPP"/>
      <w:sz w:val="28"/>
      <w:szCs w:val="28"/>
      <w:lang w:val="en-US" w:eastAsia="en-US" w:bidi="ar-SA"/>
    </w:rPr>
  </w:style>
  <w:style w:type="paragraph" w:styleId="HeaderandFooter">
    <w:name w:val="Header and Footer"/>
    <w:basedOn w:val="Normal"/>
    <w:qFormat/>
    <w:pPr/>
    <w:rPr/>
  </w:style>
  <w:style w:type="paragraph" w:styleId="Footer">
    <w:name w:val="Footer"/>
    <w:basedOn w:val="Normal"/>
    <w:pPr>
      <w:widowControl/>
      <w:tabs>
        <w:tab w:val="clear" w:pos="708"/>
        <w:tab w:val="center" w:pos="4677" w:leader="none"/>
        <w:tab w:val="right" w:pos="9355" w:leader="none"/>
      </w:tabs>
      <w:jc w:val="start"/>
      <w:textAlignment w:val="auto"/>
    </w:pPr>
    <w:rPr>
      <w:rFonts w:cs="Times New Roman"/>
      <w:sz w:val="24"/>
      <w:szCs w:val="24"/>
      <w:lang w:val="ru-RU" w:eastAsia="ru-RU" w:bidi="ar-SA"/>
    </w:rPr>
  </w:style>
  <w:style w:type="paragraph" w:styleId="Style25">
    <w:name w:val="Знак Знак"/>
    <w:basedOn w:val="Normal"/>
    <w:qFormat/>
    <w:pPr>
      <w:widowControl/>
      <w:spacing w:lineRule="exact" w:line="240" w:before="0" w:after="160"/>
      <w:jc w:val="start"/>
      <w:textAlignment w:val="auto"/>
    </w:pPr>
    <w:rPr>
      <w:rFonts w:ascii="Verdana" w:hAnsi="Verdana" w:cs="Verdana"/>
      <w:sz w:val="20"/>
      <w:szCs w:val="20"/>
      <w:lang w:val="en-US" w:eastAsia="en-US" w:bidi="ar-SA"/>
    </w:rPr>
  </w:style>
  <w:style w:type="paragraph" w:styleId="Header">
    <w:name w:val="Header"/>
    <w:basedOn w:val="Normal"/>
    <w:pPr>
      <w:widowControl/>
      <w:tabs>
        <w:tab w:val="clear" w:pos="708"/>
        <w:tab w:val="center" w:pos="4677" w:leader="none"/>
        <w:tab w:val="right" w:pos="9355" w:leader="none"/>
      </w:tabs>
      <w:jc w:val="start"/>
      <w:textAlignment w:val="auto"/>
    </w:pPr>
    <w:rPr>
      <w:rFonts w:cs="Times New Roman"/>
      <w:sz w:val="20"/>
      <w:szCs w:val="20"/>
      <w:lang w:val="ru-RU" w:eastAsia="zh-CN" w:bidi="ar-SA"/>
    </w:rPr>
  </w:style>
  <w:style w:type="paragraph" w:styleId="BalloonText">
    <w:name w:val="Balloon Text"/>
    <w:basedOn w:val="Normal"/>
    <w:qFormat/>
    <w:pPr>
      <w:widowControl/>
      <w:jc w:val="start"/>
      <w:textAlignment w:val="auto"/>
    </w:pPr>
    <w:rPr>
      <w:rFonts w:ascii="Tahoma" w:hAnsi="Tahoma" w:cs="Tahoma"/>
      <w:sz w:val="16"/>
      <w:szCs w:val="16"/>
      <w:lang w:val="ru-RU" w:eastAsia="ru-RU" w:bidi="ar-SA"/>
    </w:rPr>
  </w:style>
  <w:style w:type="paragraph" w:styleId="ListParagraphListParagraphMultilevelparaIIListParagraph1ListParagraphnumberedaNumberedlist">
    <w:name w:val="List Paragraph,List_Paragraph,Multilevel para_II,List Paragraph1,List Paragraph (numbered (a)),Numbered list"/>
    <w:basedOn w:val="Normal"/>
    <w:qFormat/>
    <w:pPr>
      <w:widowControl/>
      <w:spacing w:before="0" w:after="0"/>
      <w:ind w:start="720"/>
      <w:contextualSpacing/>
      <w:jc w:val="start"/>
      <w:textAlignment w:val="auto"/>
    </w:pPr>
    <w:rPr>
      <w:rFonts w:cs="Times New Roman"/>
      <w:sz w:val="24"/>
      <w:szCs w:val="24"/>
      <w:lang w:val="ru-RU" w:eastAsia="ru-RU" w:bidi="ar-SA"/>
    </w:rPr>
  </w:style>
  <w:style w:type="paragraph" w:styleId="footnotetextsnoska--">
    <w:name w:val="footnote text,snoska,список,Текст сноски Знак Знак Знак,Текст сноски Знак Знак,Текст сноски Знак Знак Знак Знак Знак,Текст сноски Знак Знак Знак Знак Знак Знак Зна,-++ Знак,-++,Текст сноски Знак Знак Знак Знак Знак Знак Знак,Текст сноски Зна"/>
    <w:basedOn w:val="Normal"/>
    <w:qFormat/>
    <w:pPr>
      <w:widowControl/>
      <w:jc w:val="start"/>
      <w:textAlignment w:val="auto"/>
    </w:pPr>
    <w:rPr>
      <w:rFonts w:ascii="Calibri" w:hAnsi="Calibri" w:cs="Times New Roman"/>
      <w:sz w:val="20"/>
      <w:szCs w:val="20"/>
      <w:lang w:val="ru-RU" w:eastAsia="ru-RU" w:bidi="ar-SA"/>
    </w:rPr>
  </w:style>
  <w:style w:type="paragraph" w:styleId="NoSpacing">
    <w:name w:val="No Spacing"/>
    <w:basedOn w:val="Normal"/>
    <w:qFormat/>
    <w:pPr>
      <w:widowControl/>
      <w:jc w:val="start"/>
      <w:textAlignment w:val="auto"/>
    </w:pPr>
    <w:rPr>
      <w:rFonts w:ascii="Calibri" w:hAnsi="Calibri" w:cs="Times New Roman"/>
      <w:sz w:val="24"/>
      <w:szCs w:val="24"/>
      <w:lang w:val="uz-Cyrl-UZ" w:eastAsia="ru-RU" w:bidi="ar-SA"/>
    </w:rPr>
  </w:style>
  <w:style w:type="paragraph" w:styleId="220">
    <w:name w:val="Основной текст2"/>
    <w:basedOn w:val="Normal"/>
    <w:qFormat/>
    <w:pPr>
      <w:widowControl w:val="false"/>
      <w:shd w:fill="FFFFFF"/>
      <w:spacing w:lineRule="exact" w:line="263" w:before="60" w:after="0"/>
      <w:jc w:val="both"/>
      <w:textAlignment w:val="auto"/>
    </w:pPr>
    <w:rPr>
      <w:rFonts w:ascii="Calibri" w:hAnsi="Calibri" w:cs="Times New Roman"/>
      <w:spacing w:val="7"/>
      <w:sz w:val="19"/>
      <w:szCs w:val="19"/>
      <w:lang w:val="ru-RU" w:eastAsia="ru-RU" w:bidi="ar-SA"/>
    </w:rPr>
  </w:style>
  <w:style w:type="paragraph" w:styleId="222">
    <w:name w:val="Основной текст (2)"/>
    <w:basedOn w:val="Normal"/>
    <w:qFormat/>
    <w:pPr>
      <w:widowControl w:val="false"/>
      <w:shd w:fill="FFFFFF"/>
      <w:spacing w:lineRule="exact" w:line="547" w:before="0" w:after="540"/>
      <w:jc w:val="center"/>
      <w:textAlignment w:val="auto"/>
    </w:pPr>
    <w:rPr>
      <w:rFonts w:ascii="Calibri" w:hAnsi="Calibri" w:cs="Times New Roman"/>
      <w:b/>
      <w:bCs/>
      <w:spacing w:val="5"/>
      <w:sz w:val="19"/>
      <w:szCs w:val="19"/>
      <w:lang w:val="ru-RU" w:eastAsia="ru-RU" w:bidi="ar-SA"/>
    </w:rPr>
  </w:style>
  <w:style w:type="paragraph" w:styleId="NormalWeb">
    <w:name w:val="Normal (Web)"/>
    <w:basedOn w:val="Normal"/>
    <w:qFormat/>
    <w:pPr>
      <w:widowControl/>
      <w:spacing w:beforeAutospacing="1" w:afterAutospacing="1"/>
      <w:jc w:val="start"/>
      <w:textAlignment w:val="auto"/>
    </w:pPr>
    <w:rPr>
      <w:rFonts w:cs="Times New Roman"/>
      <w:sz w:val="24"/>
      <w:szCs w:val="24"/>
      <w:lang w:val="ru-RU" w:eastAsia="ru-RU" w:bidi="ar-SA"/>
    </w:rPr>
  </w:style>
  <w:style w:type="paragraph" w:styleId="Default">
    <w:name w:val="Default"/>
    <w:qFormat/>
    <w:pPr>
      <w:widowControl/>
      <w:bidi w:val="0"/>
      <w:jc w:val="start"/>
      <w:textAlignment w:val="auto"/>
    </w:pPr>
    <w:rPr>
      <w:rFonts w:ascii="Times New Roman" w:hAnsi="Times New Roman" w:eastAsia="Courier New" w:cs="Times New Roman"/>
      <w:color w:val="000000"/>
      <w:kern w:val="2"/>
      <w:sz w:val="24"/>
      <w:szCs w:val="24"/>
      <w:lang w:val="ru-RU" w:eastAsia="ru-RU" w:bidi="hi-IN"/>
    </w:rPr>
  </w:style>
  <w:style w:type="paragraph" w:styleId="BodyTextIndent">
    <w:name w:val="Body Text Indent"/>
    <w:basedOn w:val="Normal"/>
    <w:pPr>
      <w:widowControl/>
      <w:spacing w:lineRule="auto" w:line="480" w:before="0" w:after="120"/>
      <w:jc w:val="start"/>
      <w:textAlignment w:val="auto"/>
    </w:pPr>
    <w:rPr>
      <w:rFonts w:cs="Times New Roman"/>
      <w:sz w:val="20"/>
      <w:szCs w:val="20"/>
      <w:lang w:val="ru-RU" w:eastAsia="ru-RU" w:bidi="ar-SA"/>
    </w:rPr>
  </w:style>
  <w:style w:type="paragraph" w:styleId="118">
    <w:name w:val="Знак Знак1"/>
    <w:basedOn w:val="Normal"/>
    <w:qFormat/>
    <w:pPr>
      <w:widowControl/>
      <w:spacing w:lineRule="exact" w:line="240" w:before="0" w:after="160"/>
      <w:jc w:val="start"/>
      <w:textAlignment w:val="auto"/>
    </w:pPr>
    <w:rPr>
      <w:rFonts w:ascii="Arial" w:hAnsi="Arial" w:eastAsia="MS Mincho" w:cs="Arial"/>
      <w:sz w:val="20"/>
      <w:szCs w:val="20"/>
      <w:lang w:val="en-US" w:eastAsia="en-US" w:bidi="ar-SA"/>
    </w:rPr>
  </w:style>
  <w:style w:type="paragraph" w:styleId="Style26">
    <w:name w:val="ÑÈÒÎ"/>
    <w:basedOn w:val="Normal"/>
    <w:next w:val="Normal"/>
    <w:qFormat/>
    <w:pPr>
      <w:widowControl/>
      <w:ind w:firstLine="283"/>
      <w:jc w:val="both"/>
      <w:textAlignment w:val="baseline"/>
    </w:pPr>
    <w:rPr>
      <w:rFonts w:ascii="TimesUZ" w:hAnsi="TimesUZ" w:cs="TimesUZ"/>
      <w:sz w:val="20"/>
      <w:szCs w:val="20"/>
      <w:lang w:val="ru-RU" w:eastAsia="ru-RU" w:bidi="ar-SA"/>
    </w:rPr>
  </w:style>
  <w:style w:type="paragraph" w:styleId="PlainText">
    <w:name w:val="Plain Text"/>
    <w:basedOn w:val="Normal"/>
    <w:qFormat/>
    <w:pPr>
      <w:widowControl/>
      <w:jc w:val="start"/>
      <w:textAlignment w:val="auto"/>
    </w:pPr>
    <w:rPr>
      <w:rFonts w:ascii="Courier New" w:hAnsi="Courier New" w:cs="Courier New"/>
      <w:kern w:val="2"/>
      <w:sz w:val="20"/>
      <w:szCs w:val="20"/>
      <w:lang w:val="ru-RU" w:eastAsia="ru-RU" w:bidi="ar-SA"/>
    </w:rPr>
  </w:style>
  <w:style w:type="paragraph" w:styleId="3dNumbered-Sub-Sub">
    <w:name w:val="3d. Numbered-Sub-Sub"/>
    <w:basedOn w:val="Normal"/>
    <w:qFormat/>
    <w:pPr>
      <w:widowControl/>
      <w:ind w:hanging="360" w:start="1080"/>
      <w:jc w:val="start"/>
      <w:textAlignment w:val="auto"/>
    </w:pPr>
    <w:rPr>
      <w:rFonts w:ascii="Times" w:hAnsi="Times" w:cs="Times New Roman"/>
      <w:sz w:val="20"/>
      <w:szCs w:val="20"/>
      <w:lang w:val="it-IT" w:eastAsia="ru-RU" w:bidi="ar-SA"/>
    </w:rPr>
  </w:style>
  <w:style w:type="paragraph" w:styleId="BodyTextIndent2">
    <w:name w:val="Body Text Indent 2"/>
    <w:basedOn w:val="Normal"/>
    <w:qFormat/>
    <w:pPr>
      <w:widowControl/>
      <w:spacing w:lineRule="auto" w:line="480" w:before="0" w:after="120"/>
      <w:ind w:start="283"/>
      <w:jc w:val="start"/>
      <w:textAlignment w:val="auto"/>
    </w:pPr>
    <w:rPr>
      <w:rFonts w:cs="Times New Roman"/>
      <w:sz w:val="24"/>
      <w:szCs w:val="24"/>
      <w:lang w:val="uz-Cyrl-UZ" w:eastAsia="ru-RU" w:bidi="ar-SA"/>
    </w:rPr>
  </w:style>
  <w:style w:type="paragraph" w:styleId="HTMLPreformatted">
    <w:name w:val="HTML Preformatted"/>
    <w:basedOn w:val="Normal"/>
    <w:qFormat/>
    <w:pPr>
      <w:widowContro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start"/>
      <w:textAlignment w:val="auto"/>
    </w:pPr>
    <w:rPr>
      <w:rFonts w:ascii="Courier New" w:hAnsi="Courier New" w:cs="Courier New"/>
      <w:color w:val="000000"/>
      <w:sz w:val="20"/>
      <w:szCs w:val="20"/>
      <w:lang w:val="ru-RU" w:eastAsia="ru-RU" w:bidi="ar-SA"/>
    </w:rPr>
  </w:style>
  <w:style w:type="paragraph" w:styleId="BlockText">
    <w:name w:val="Block Text"/>
    <w:basedOn w:val="Normal"/>
    <w:qFormat/>
    <w:pPr>
      <w:widowControl/>
      <w:ind w:firstLine="720" w:start="-142" w:end="-99"/>
      <w:jc w:val="both"/>
      <w:textAlignment w:val="auto"/>
    </w:pPr>
    <w:rPr>
      <w:rFonts w:ascii="BalticaUzbek" w:hAnsi="BalticaUzbek" w:cs="BalticaUzbek"/>
      <w:sz w:val="28"/>
      <w:szCs w:val="28"/>
      <w:lang w:val="ru-RU" w:eastAsia="ru-RU" w:bidi="ar-SA"/>
    </w:rPr>
  </w:style>
  <w:style w:type="paragraph" w:styleId="Index1">
    <w:name w:val="Index 1"/>
    <w:basedOn w:val="Normal"/>
    <w:next w:val="Normal"/>
    <w:autoRedefine/>
    <w:pPr>
      <w:widowControl/>
      <w:ind w:hanging="240" w:start="240"/>
      <w:jc w:val="start"/>
      <w:textAlignment w:val="auto"/>
    </w:pPr>
    <w:rPr>
      <w:rFonts w:cs="Times New Roman"/>
      <w:sz w:val="24"/>
      <w:szCs w:val="24"/>
      <w:lang w:val="uz-Cyrl-UZ" w:eastAsia="uz-Cyrl-UZ" w:bidi="ar-SA"/>
    </w:rPr>
  </w:style>
  <w:style w:type="paragraph" w:styleId="TOC1">
    <w:name w:val="TOC 1"/>
    <w:basedOn w:val="Normal"/>
    <w:next w:val="Normal"/>
    <w:autoRedefine/>
    <w:pPr>
      <w:widowControl/>
      <w:tabs>
        <w:tab w:val="clear" w:pos="708"/>
        <w:tab w:val="right" w:pos="9344" w:leader="dot"/>
      </w:tabs>
      <w:spacing w:lineRule="auto" w:line="360"/>
      <w:jc w:val="start"/>
      <w:textAlignment w:val="auto"/>
    </w:pPr>
    <w:rPr>
      <w:rFonts w:cs="Times New Roman"/>
      <w:b/>
      <w:bCs/>
      <w:sz w:val="24"/>
      <w:szCs w:val="24"/>
      <w:lang w:val="en-US" w:eastAsia="en-US" w:bidi="ar-SA"/>
    </w:rPr>
  </w:style>
  <w:style w:type="paragraph" w:styleId="TOC2">
    <w:name w:val="TOC 2"/>
    <w:basedOn w:val="Normal"/>
    <w:next w:val="Normal"/>
    <w:autoRedefine/>
    <w:pPr>
      <w:widowControl/>
      <w:ind w:start="240"/>
      <w:jc w:val="start"/>
      <w:textAlignment w:val="auto"/>
    </w:pPr>
    <w:rPr>
      <w:rFonts w:cs="Times New Roman"/>
      <w:sz w:val="24"/>
      <w:szCs w:val="24"/>
      <w:lang w:val="uz-Cyrl-UZ" w:eastAsia="uz-Cyrl-UZ" w:bidi="ar-SA"/>
    </w:rPr>
  </w:style>
  <w:style w:type="paragraph" w:styleId="BodyTextIndent3">
    <w:name w:val="Body Text Indent 3"/>
    <w:basedOn w:val="Normal"/>
    <w:qFormat/>
    <w:pPr>
      <w:widowControl/>
      <w:spacing w:before="0" w:after="120"/>
      <w:ind w:start="283"/>
      <w:jc w:val="start"/>
      <w:textAlignment w:val="auto"/>
    </w:pPr>
    <w:rPr>
      <w:rFonts w:cs="Times New Roman"/>
      <w:sz w:val="16"/>
      <w:szCs w:val="16"/>
      <w:lang w:val="ru-RU" w:eastAsia="ru-RU" w:bidi="ar-SA"/>
    </w:rPr>
  </w:style>
  <w:style w:type="paragraph" w:styleId="DocumentMap">
    <w:name w:val="Document Map"/>
    <w:basedOn w:val="Normal"/>
    <w:qFormat/>
    <w:pPr>
      <w:widowControl/>
      <w:shd w:fill="000080"/>
      <w:jc w:val="start"/>
      <w:textAlignment w:val="auto"/>
    </w:pPr>
    <w:rPr>
      <w:rFonts w:ascii="Tahoma" w:hAnsi="Tahoma" w:cs="Times New Roman"/>
      <w:sz w:val="20"/>
      <w:szCs w:val="20"/>
      <w:shd w:fill="000080" w:val="clear"/>
      <w:lang w:val="uz-Cyrl-UZ" w:eastAsia="uz-Cyrl-UZ" w:bidi="ar-SA"/>
    </w:rPr>
  </w:style>
  <w:style w:type="paragraph" w:styleId="Style27">
    <w:name w:val="Ñòèëü"/>
    <w:qFormat/>
    <w:pPr>
      <w:widowControl w:val="false"/>
      <w:shd w:fill="FFFFFF"/>
      <w:bidi w:val="0"/>
      <w:jc w:val="start"/>
      <w:textAlignment w:val="auto"/>
    </w:pPr>
    <w:rPr>
      <w:rFonts w:ascii="BalticaUzbek" w:hAnsi="BalticaUzbek" w:eastAsia="MS Mincho" w:cs="BalticaUzbek"/>
      <w:color w:val="auto"/>
      <w:spacing w:val="-1"/>
      <w:kern w:val="2"/>
      <w:position w:val="-1"/>
      <w:sz w:val="24"/>
      <w:szCs w:val="24"/>
      <w:lang w:val="ru-RU" w:eastAsia="ru-RU" w:bidi="ar-SA"/>
    </w:rPr>
  </w:style>
  <w:style w:type="paragraph" w:styleId="Style28">
    <w:name w:val="òåêñò ñíîñêè"/>
    <w:basedOn w:val="Normal"/>
    <w:qFormat/>
    <w:pPr>
      <w:widowControl/>
      <w:ind w:firstLine="284"/>
      <w:jc w:val="both"/>
      <w:textAlignment w:val="auto"/>
    </w:pPr>
    <w:rPr>
      <w:rFonts w:ascii="TimesUZ" w:hAnsi="TimesUZ" w:cs="TimesUZ"/>
      <w:sz w:val="20"/>
      <w:szCs w:val="20"/>
      <w:lang w:val="ru-RU" w:eastAsia="ru-RU" w:bidi="ar-SA"/>
    </w:rPr>
  </w:style>
  <w:style w:type="paragraph" w:styleId="223">
    <w:name w:val="çàãîëîâîê 2"/>
    <w:basedOn w:val="Normal"/>
    <w:next w:val="Normal"/>
    <w:qFormat/>
    <w:pPr>
      <w:keepNext w:val="true"/>
      <w:widowControl/>
      <w:spacing w:before="240" w:after="60"/>
      <w:jc w:val="start"/>
      <w:textAlignment w:val="auto"/>
    </w:pPr>
    <w:rPr>
      <w:rFonts w:ascii="Arial" w:hAnsi="Arial" w:cs="Arial"/>
      <w:b/>
      <w:bCs/>
      <w:i/>
      <w:iCs/>
      <w:sz w:val="28"/>
      <w:szCs w:val="28"/>
      <w:lang w:val="ru-RU" w:eastAsia="ru-RU" w:bidi="ar-SA"/>
    </w:rPr>
  </w:style>
  <w:style w:type="paragraph" w:styleId="224">
    <w:name w:val="Стиль2"/>
    <w:basedOn w:val="Heading1"/>
    <w:autoRedefine/>
    <w:qFormat/>
    <w:pPr>
      <w:keepNext w:val="true"/>
      <w:widowControl/>
      <w:spacing w:before="240" w:after="60"/>
      <w:jc w:val="start"/>
      <w:textAlignment w:val="auto"/>
    </w:pPr>
    <w:rPr>
      <w:rFonts w:ascii="Arial" w:hAnsi="Arial" w:cs="Arial"/>
      <w:b/>
      <w:bCs/>
      <w:i/>
      <w:iCs/>
      <w:color w:val="333333"/>
      <w:kern w:val="2"/>
      <w:sz w:val="32"/>
      <w:szCs w:val="32"/>
      <w:u w:val="single"/>
      <w:lang w:val="ru-RU" w:eastAsia="ru-RU" w:bidi="ar-SA"/>
    </w:rPr>
  </w:style>
  <w:style w:type="paragraph" w:styleId="Style29">
    <w:name w:val="албом"/>
    <w:basedOn w:val="Normal"/>
    <w:qFormat/>
    <w:pPr>
      <w:widowControl/>
      <w:jc w:val="start"/>
      <w:textAlignment w:val="auto"/>
    </w:pPr>
    <w:rPr>
      <w:rFonts w:cs="Times New Roman"/>
      <w:sz w:val="24"/>
      <w:szCs w:val="24"/>
      <w:lang w:val="ru-RU" w:eastAsia="ru-RU" w:bidi="ar-SA"/>
    </w:rPr>
  </w:style>
  <w:style w:type="paragraph" w:styleId="225">
    <w:name w:val="îòáèâêà 2"/>
    <w:basedOn w:val="BodyText11212"/>
    <w:qFormat/>
    <w:pPr>
      <w:widowControl/>
      <w:spacing w:lineRule="atLeast" w:line="40"/>
      <w:jc w:val="both"/>
      <w:textAlignment w:val="auto"/>
    </w:pPr>
    <w:rPr>
      <w:rFonts w:ascii="TimesUZ" w:hAnsi="TimesUZ" w:cs="TimesUZ"/>
      <w:color w:val="000000"/>
      <w:sz w:val="16"/>
      <w:szCs w:val="16"/>
      <w:lang w:val="ru-RU" w:eastAsia="ru-RU" w:bidi="ar-SA"/>
    </w:rPr>
  </w:style>
  <w:style w:type="paragraph" w:styleId="2LASubhead">
    <w:name w:val="2. LA Subhead"/>
    <w:basedOn w:val="Normal"/>
    <w:qFormat/>
    <w:pPr>
      <w:widowControl/>
      <w:tabs>
        <w:tab w:val="clear" w:pos="708"/>
        <w:tab w:val="left" w:pos="576" w:leader="none"/>
        <w:tab w:val="left" w:pos="1152" w:leader="none"/>
        <w:tab w:val="left" w:pos="1728" w:leader="none"/>
      </w:tabs>
      <w:spacing w:lineRule="exact" w:line="240" w:before="120" w:after="0"/>
      <w:ind w:end="-18"/>
      <w:jc w:val="start"/>
      <w:textAlignment w:val="auto"/>
    </w:pPr>
    <w:rPr>
      <w:rFonts w:cs="Times New Roman"/>
      <w:b/>
      <w:bCs/>
      <w:spacing w:val="-10"/>
      <w:kern w:val="2"/>
      <w:sz w:val="22"/>
      <w:szCs w:val="22"/>
      <w:lang w:val="ru-RU" w:eastAsia="ru-RU" w:bidi="ar-SA"/>
    </w:rPr>
  </w:style>
  <w:style w:type="paragraph" w:styleId="3LABody">
    <w:name w:val="3. LA Body"/>
    <w:basedOn w:val="Normal"/>
    <w:qFormat/>
    <w:pPr>
      <w:widowControl/>
      <w:spacing w:lineRule="exact" w:line="200" w:before="60" w:after="0"/>
      <w:jc w:val="start"/>
      <w:textAlignment w:val="auto"/>
    </w:pPr>
    <w:rPr>
      <w:rFonts w:cs="Times New Roman"/>
      <w:spacing w:val="-5"/>
      <w:sz w:val="18"/>
      <w:szCs w:val="18"/>
      <w:lang w:val="ru-RU" w:eastAsia="ru-RU" w:bidi="ar-SA"/>
    </w:rPr>
  </w:style>
  <w:style w:type="paragraph" w:styleId="3cNumbered">
    <w:name w:val="3c. Numbered"/>
    <w:basedOn w:val="3LABody"/>
    <w:qFormat/>
    <w:pPr>
      <w:widowControl/>
      <w:numPr>
        <w:ilvl w:val="0"/>
        <w:numId w:val="16"/>
      </w:numPr>
      <w:spacing w:lineRule="exact" w:line="200" w:before="60" w:after="0"/>
      <w:ind w:hanging="187" w:start="187"/>
      <w:jc w:val="start"/>
      <w:textAlignment w:val="auto"/>
    </w:pPr>
    <w:rPr>
      <w:rFonts w:cs="Times New Roman"/>
      <w:spacing w:val="-5"/>
      <w:sz w:val="18"/>
      <w:szCs w:val="18"/>
      <w:lang w:val="ru-RU" w:eastAsia="ru-RU" w:bidi="ar-SA"/>
    </w:rPr>
  </w:style>
  <w:style w:type="paragraph" w:styleId="3dNumbered-Sub">
    <w:name w:val="3d. Numbered-Sub"/>
    <w:basedOn w:val="Normal"/>
    <w:next w:val="Normal"/>
    <w:qFormat/>
    <w:pPr>
      <w:widowControl/>
      <w:numPr>
        <w:ilvl w:val="0"/>
        <w:numId w:val="15"/>
      </w:numPr>
      <w:tabs>
        <w:tab w:val="clear" w:pos="708"/>
        <w:tab w:val="left" w:pos="720" w:leader="none"/>
      </w:tabs>
      <w:ind w:firstLine="181" w:start="720"/>
      <w:jc w:val="start"/>
      <w:textAlignment w:val="auto"/>
    </w:pPr>
    <w:rPr>
      <w:rFonts w:ascii="Times" w:hAnsi="Times" w:eastAsia="MS Mincho" w:cs="Times New Roman"/>
      <w:sz w:val="20"/>
      <w:szCs w:val="20"/>
      <w:lang w:val="ru-RU" w:eastAsia="ru-RU" w:bidi="ar-SA"/>
    </w:rPr>
  </w:style>
  <w:style w:type="paragraph" w:styleId="4LAParaHead">
    <w:name w:val="4. LA Para Head"/>
    <w:basedOn w:val="Normal"/>
    <w:qFormat/>
    <w:pPr>
      <w:widowControl/>
      <w:numPr>
        <w:ilvl w:val="0"/>
        <w:numId w:val="17"/>
      </w:numPr>
      <w:pBdr>
        <w:top w:val="single" w:sz="6" w:space="0" w:color="000000"/>
      </w:pBdr>
      <w:tabs>
        <w:tab w:val="clear" w:pos="708"/>
        <w:tab w:val="left" w:pos="576" w:leader="none"/>
        <w:tab w:val="left" w:pos="1152" w:leader="none"/>
        <w:tab w:val="left" w:pos="1728" w:leader="none"/>
      </w:tabs>
      <w:spacing w:lineRule="exact" w:line="220" w:before="120" w:after="0"/>
      <w:jc w:val="start"/>
      <w:textAlignment w:val="auto"/>
    </w:pPr>
    <w:rPr>
      <w:rFonts w:cs="Times New Roman"/>
      <w:b/>
      <w:bCs/>
      <w:caps/>
      <w:spacing w:val="-5"/>
      <w:kern w:val="2"/>
      <w:sz w:val="18"/>
      <w:szCs w:val="18"/>
      <w:lang w:val="ru-RU" w:eastAsia="ru-RU" w:bidi="ar-SA"/>
    </w:rPr>
  </w:style>
  <w:style w:type="paragraph" w:styleId="3bALLCAPS">
    <w:name w:val="3b. ALL CAPS"/>
    <w:basedOn w:val="3LABody"/>
    <w:qFormat/>
    <w:pPr>
      <w:widowControl/>
      <w:spacing w:lineRule="exact" w:line="240" w:before="60" w:after="0"/>
      <w:jc w:val="start"/>
      <w:textAlignment w:val="auto"/>
    </w:pPr>
    <w:rPr>
      <w:rFonts w:cs="Times New Roman"/>
      <w:b/>
      <w:bCs/>
      <w:caps/>
      <w:spacing w:val="-6"/>
      <w:sz w:val="22"/>
      <w:szCs w:val="22"/>
      <w:lang w:val="ru-RU" w:eastAsia="ru-RU" w:bidi="ar-SA"/>
    </w:rPr>
  </w:style>
  <w:style w:type="paragraph" w:styleId="Subtitle">
    <w:name w:val="Subtitle"/>
    <w:basedOn w:val="Normal"/>
    <w:qFormat/>
    <w:pPr>
      <w:widowControl/>
      <w:shd w:fill="FFFFFF"/>
      <w:jc w:val="center"/>
      <w:textAlignment w:val="auto"/>
    </w:pPr>
    <w:rPr>
      <w:rFonts w:ascii="Bodo_uzb" w:hAnsi="Bodo_uzb" w:cs="Bodo_uzb"/>
      <w:b/>
      <w:bCs/>
      <w:i/>
      <w:iCs/>
      <w:color w:val="000000"/>
      <w:sz w:val="28"/>
      <w:szCs w:val="28"/>
      <w:lang w:val="ru-RU" w:eastAsia="ru-RU" w:bidi="hi-IN"/>
    </w:rPr>
  </w:style>
  <w:style w:type="paragraph" w:styleId="List2">
    <w:name w:val="List 2"/>
    <w:basedOn w:val="Normal"/>
    <w:qFormat/>
    <w:pPr>
      <w:widowControl/>
      <w:ind w:hanging="283" w:start="566"/>
      <w:jc w:val="start"/>
      <w:textAlignment w:val="auto"/>
    </w:pPr>
    <w:rPr>
      <w:rFonts w:cs="Times New Roman"/>
      <w:sz w:val="20"/>
      <w:szCs w:val="20"/>
      <w:lang w:val="en-US" w:eastAsia="ru-RU" w:bidi="ar-SA"/>
    </w:rPr>
  </w:style>
  <w:style w:type="paragraph" w:styleId="Style30">
    <w:name w:val="Знак Знак Знак Знак Знак Знак Знак"/>
    <w:basedOn w:val="Normal"/>
    <w:qFormat/>
    <w:pPr>
      <w:widowControl/>
      <w:spacing w:lineRule="exact" w:line="240" w:before="0" w:after="160"/>
      <w:jc w:val="start"/>
      <w:textAlignment w:val="auto"/>
    </w:pPr>
    <w:rPr>
      <w:rFonts w:cs="Arial"/>
      <w:sz w:val="20"/>
      <w:szCs w:val="20"/>
      <w:lang w:val="en-US" w:eastAsia="en-US" w:bidi="ar-SA"/>
    </w:rPr>
  </w:style>
  <w:style w:type="paragraph" w:styleId="226">
    <w:name w:val="заголовок 2"/>
    <w:basedOn w:val="Normal"/>
    <w:next w:val="Normal"/>
    <w:qFormat/>
    <w:pPr>
      <w:keepNext w:val="true"/>
      <w:widowControl/>
      <w:jc w:val="center"/>
      <w:textAlignment w:val="auto"/>
    </w:pPr>
    <w:rPr>
      <w:rFonts w:cs="Times New Roman"/>
      <w:w w:val="86"/>
      <w:sz w:val="28"/>
      <w:szCs w:val="28"/>
      <w:lang w:val="ru-RU" w:eastAsia="ru-RU" w:bidi="ar-SA"/>
    </w:rPr>
  </w:style>
  <w:style w:type="paragraph" w:styleId="310">
    <w:name w:val="заголовок 3"/>
    <w:basedOn w:val="Normal"/>
    <w:next w:val="Normal"/>
    <w:qFormat/>
    <w:pPr>
      <w:keepNext w:val="true"/>
      <w:widowControl/>
      <w:jc w:val="center"/>
      <w:textAlignment w:val="auto"/>
    </w:pPr>
    <w:rPr>
      <w:rFonts w:cs="Times New Roman"/>
      <w:b/>
      <w:bCs/>
      <w:spacing w:val="-2"/>
      <w:sz w:val="28"/>
      <w:szCs w:val="28"/>
      <w:lang w:val="uz-Cyrl-UZ" w:eastAsia="ru-RU" w:bidi="ar-SA"/>
    </w:rPr>
  </w:style>
  <w:style w:type="paragraph" w:styleId="119">
    <w:name w:val="заголовок 1"/>
    <w:basedOn w:val="Normal"/>
    <w:next w:val="Normal"/>
    <w:qFormat/>
    <w:pPr>
      <w:keepNext w:val="true"/>
      <w:widowControl/>
      <w:jc w:val="center"/>
      <w:textAlignment w:val="auto"/>
    </w:pPr>
    <w:rPr>
      <w:rFonts w:cs="Times New Roman"/>
      <w:b/>
      <w:bCs/>
      <w:spacing w:val="3"/>
      <w:sz w:val="24"/>
      <w:szCs w:val="24"/>
      <w:lang w:val="uz-Cyrl-UZ" w:eastAsia="ru-RU" w:bidi="ar-SA"/>
    </w:rPr>
  </w:style>
  <w:style w:type="paragraph" w:styleId="53">
    <w:name w:val="заголовок 5"/>
    <w:basedOn w:val="Normal"/>
    <w:next w:val="Normal"/>
    <w:qFormat/>
    <w:pPr>
      <w:keepNext w:val="true"/>
      <w:widowControl/>
      <w:ind w:firstLine="720"/>
      <w:jc w:val="center"/>
      <w:textAlignment w:val="auto"/>
    </w:pPr>
    <w:rPr>
      <w:rFonts w:cs="Times New Roman"/>
      <w:spacing w:val="-4"/>
      <w:sz w:val="28"/>
      <w:szCs w:val="28"/>
      <w:lang w:val="ru-RU" w:eastAsia="ru-RU" w:bidi="ar-SA"/>
    </w:rPr>
  </w:style>
  <w:style w:type="paragraph" w:styleId="64">
    <w:name w:val="заголовок 6"/>
    <w:basedOn w:val="Normal"/>
    <w:next w:val="Normal"/>
    <w:qFormat/>
    <w:pPr>
      <w:keepNext w:val="true"/>
      <w:widowControl/>
      <w:shd w:fill="FFFFFF"/>
      <w:ind w:firstLine="350" w:end="14"/>
      <w:jc w:val="center"/>
      <w:textAlignment w:val="auto"/>
    </w:pPr>
    <w:rPr>
      <w:rFonts w:cs="Times New Roman"/>
      <w:color w:val="000000"/>
      <w:spacing w:val="-4"/>
      <w:sz w:val="28"/>
      <w:szCs w:val="28"/>
      <w:lang w:val="ru-RU" w:eastAsia="ru-RU" w:bidi="ar-SA"/>
    </w:rPr>
  </w:style>
  <w:style w:type="paragraph" w:styleId="ListBullet3">
    <w:name w:val="List Bullet 3"/>
    <w:basedOn w:val="Normal"/>
    <w:autoRedefine/>
    <w:pPr>
      <w:widowControl/>
      <w:tabs>
        <w:tab w:val="clear" w:pos="708"/>
        <w:tab w:val="left" w:pos="720" w:leader="none"/>
      </w:tabs>
      <w:ind w:hanging="360" w:start="720"/>
      <w:jc w:val="both"/>
      <w:textAlignment w:val="auto"/>
    </w:pPr>
    <w:rPr>
      <w:rFonts w:ascii="PANDA Times UZ" w:hAnsi="PANDA Times UZ" w:cs="PANDA Times UZ"/>
      <w:sz w:val="28"/>
      <w:szCs w:val="28"/>
      <w:lang w:val="ru-RU" w:eastAsia="ru-RU" w:bidi="ar-SA"/>
    </w:rPr>
  </w:style>
  <w:style w:type="paragraph" w:styleId="120">
    <w:name w:val="Ñòèëü1"/>
    <w:basedOn w:val="Normal"/>
    <w:qFormat/>
    <w:pPr>
      <w:widowControl w:val="false"/>
      <w:shd w:fill="FFFFFF"/>
      <w:ind w:firstLine="720"/>
      <w:jc w:val="both"/>
      <w:textAlignment w:val="auto"/>
    </w:pPr>
    <w:rPr>
      <w:rFonts w:ascii="BalticaUzbek" w:hAnsi="BalticaUzbek" w:cs="BalticaUzbek"/>
      <w:i/>
      <w:iCs/>
      <w:color w:val="000000"/>
      <w:sz w:val="28"/>
      <w:szCs w:val="28"/>
      <w:lang w:val="uz-Cyrl-UZ" w:eastAsia="ru-RU" w:bidi="ar-SA"/>
    </w:rPr>
  </w:style>
  <w:style w:type="paragraph" w:styleId="314">
    <w:name w:val="Стиль3"/>
    <w:basedOn w:val="Heading4"/>
    <w:qFormat/>
    <w:pPr>
      <w:keepNext w:val="true"/>
      <w:widowControl/>
      <w:spacing w:before="240" w:after="60"/>
      <w:jc w:val="start"/>
      <w:textAlignment w:val="auto"/>
    </w:pPr>
    <w:rPr>
      <w:rFonts w:ascii="Arial" w:hAnsi="Arial" w:cs="Arial"/>
      <w:b/>
      <w:bCs/>
      <w:sz w:val="24"/>
      <w:szCs w:val="24"/>
      <w:lang w:val="ru-RU" w:eastAsia="ru-RU" w:bidi="ar-SA"/>
    </w:rPr>
  </w:style>
  <w:style w:type="paragraph" w:styleId="45">
    <w:name w:val="Стиль4"/>
    <w:basedOn w:val="Heading4"/>
    <w:qFormat/>
    <w:pPr>
      <w:keepNext w:val="true"/>
      <w:widowControl/>
      <w:spacing w:before="240" w:after="60"/>
      <w:jc w:val="start"/>
      <w:textAlignment w:val="auto"/>
    </w:pPr>
    <w:rPr>
      <w:rFonts w:ascii="Arial" w:hAnsi="Arial" w:cs="Arial"/>
      <w:b/>
      <w:bCs/>
      <w:sz w:val="24"/>
      <w:szCs w:val="24"/>
      <w:lang w:val="ru-RU" w:eastAsia="ru-RU" w:bidi="ar-SA"/>
    </w:rPr>
  </w:style>
  <w:style w:type="paragraph" w:styleId="BodyText21">
    <w:name w:val="Body Text 21"/>
    <w:basedOn w:val="Normal"/>
    <w:qFormat/>
    <w:pPr>
      <w:widowControl/>
      <w:jc w:val="both"/>
      <w:textAlignment w:val="baseline"/>
    </w:pPr>
    <w:rPr>
      <w:rFonts w:ascii="Arial" w:hAnsi="Arial" w:cs="Arial"/>
      <w:sz w:val="28"/>
      <w:szCs w:val="28"/>
      <w:lang w:val="ru-RU" w:eastAsia="ru-RU" w:bidi="ar-SA"/>
    </w:rPr>
  </w:style>
  <w:style w:type="paragraph" w:styleId="46">
    <w:name w:val="заголовок 4"/>
    <w:basedOn w:val="Normal"/>
    <w:next w:val="Normal"/>
    <w:qFormat/>
    <w:pPr>
      <w:keepNext w:val="true"/>
      <w:widowControl/>
      <w:ind w:firstLine="720"/>
      <w:jc w:val="both"/>
      <w:textAlignment w:val="auto"/>
    </w:pPr>
    <w:rPr>
      <w:rFonts w:cs="Times New Roman"/>
      <w:sz w:val="28"/>
      <w:szCs w:val="28"/>
      <w:lang w:val="ru-RU" w:eastAsia="ru-RU" w:bidi="ar-SA"/>
    </w:rPr>
  </w:style>
  <w:style w:type="paragraph" w:styleId="72">
    <w:name w:val="заголовок 7"/>
    <w:basedOn w:val="Normal"/>
    <w:next w:val="Normal"/>
    <w:qFormat/>
    <w:pPr>
      <w:keepNext w:val="true"/>
      <w:widowControl/>
      <w:shd w:fill="FFFFFF"/>
      <w:ind w:firstLine="720" w:end="14"/>
      <w:jc w:val="center"/>
      <w:textAlignment w:val="auto"/>
    </w:pPr>
    <w:rPr>
      <w:rFonts w:cs="Times New Roman"/>
      <w:color w:val="000000"/>
      <w:spacing w:val="-4"/>
      <w:sz w:val="28"/>
      <w:szCs w:val="28"/>
      <w:lang w:val="ru-RU" w:eastAsia="ru-RU" w:bidi="ar-SA"/>
    </w:rPr>
  </w:style>
  <w:style w:type="paragraph" w:styleId="82">
    <w:name w:val="заголовок 8"/>
    <w:basedOn w:val="Normal"/>
    <w:next w:val="Normal"/>
    <w:qFormat/>
    <w:pPr>
      <w:keepNext w:val="true"/>
      <w:widowControl/>
      <w:shd w:fill="FFFFFF"/>
      <w:ind w:firstLine="346" w:start="7"/>
      <w:jc w:val="center"/>
      <w:textAlignment w:val="auto"/>
    </w:pPr>
    <w:rPr>
      <w:rFonts w:cs="Times New Roman"/>
      <w:spacing w:val="-10"/>
      <w:sz w:val="28"/>
      <w:szCs w:val="28"/>
      <w:lang w:val="ru-RU" w:eastAsia="ru-RU" w:bidi="ar-SA"/>
    </w:rPr>
  </w:style>
  <w:style w:type="paragraph" w:styleId="92">
    <w:name w:val="заголовок 9"/>
    <w:basedOn w:val="Normal"/>
    <w:next w:val="Normal"/>
    <w:qFormat/>
    <w:pPr>
      <w:keepNext w:val="true"/>
      <w:widowControl/>
      <w:shd w:fill="FFFFFF"/>
      <w:ind w:firstLine="713" w:start="7"/>
      <w:jc w:val="both"/>
      <w:textAlignment w:val="auto"/>
    </w:pPr>
    <w:rPr>
      <w:rFonts w:cs="Times New Roman"/>
      <w:sz w:val="28"/>
      <w:szCs w:val="28"/>
      <w:lang w:val="ru-RU" w:eastAsia="ru-RU" w:bidi="ar-SA"/>
    </w:rPr>
  </w:style>
  <w:style w:type="paragraph" w:styleId="FR1">
    <w:name w:val="FR1"/>
    <w:qFormat/>
    <w:pPr>
      <w:widowControl w:val="false"/>
      <w:bidi w:val="0"/>
      <w:ind w:start="240"/>
      <w:jc w:val="start"/>
      <w:textAlignment w:val="auto"/>
    </w:pPr>
    <w:rPr>
      <w:rFonts w:ascii="Arial" w:hAnsi="Arial" w:eastAsia="SimSun" w:cs="Arial"/>
      <w:color w:val="auto"/>
      <w:kern w:val="2"/>
      <w:sz w:val="16"/>
      <w:szCs w:val="16"/>
      <w:lang w:val="ru-RU" w:eastAsia="zh-CN" w:bidi="ar-SA"/>
    </w:rPr>
  </w:style>
  <w:style w:type="paragraph" w:styleId="Style61">
    <w:name w:val="Style6"/>
    <w:basedOn w:val="Normal"/>
    <w:qFormat/>
    <w:pPr>
      <w:widowControl w:val="false"/>
      <w:spacing w:lineRule="exact" w:line="259"/>
      <w:ind w:firstLine="346"/>
      <w:jc w:val="both"/>
      <w:textAlignment w:val="auto"/>
    </w:pPr>
    <w:rPr>
      <w:rFonts w:ascii="Constantia" w:hAnsi="Constantia" w:cs="Times New Roman"/>
      <w:sz w:val="24"/>
      <w:szCs w:val="24"/>
      <w:lang w:val="ru-RU" w:eastAsia="ru-RU" w:bidi="ar-SA"/>
    </w:rPr>
  </w:style>
  <w:style w:type="paragraph" w:styleId="TableParagraph">
    <w:name w:val="Table Paragraph"/>
    <w:basedOn w:val="Normal"/>
    <w:qFormat/>
    <w:pPr>
      <w:widowControl w:val="false"/>
      <w:ind w:start="107"/>
      <w:jc w:val="start"/>
      <w:textAlignment w:val="auto"/>
    </w:pPr>
    <w:rPr>
      <w:rFonts w:ascii="Arial" w:hAnsi="Arial" w:cs="Arial"/>
      <w:sz w:val="22"/>
      <w:szCs w:val="22"/>
      <w:lang w:val="en-US" w:eastAsia="en-US" w:bidi="ar-SA"/>
    </w:rPr>
  </w:style>
  <w:style w:type="paragraph" w:styleId="Style31">
    <w:name w:val="Рисунок"/>
    <w:basedOn w:val="Normal"/>
    <w:qFormat/>
    <w:pPr>
      <w:widowControl/>
      <w:spacing w:lineRule="auto" w:line="360"/>
      <w:jc w:val="both"/>
      <w:textAlignment w:val="auto"/>
    </w:pPr>
    <w:rPr>
      <w:rFonts w:cs="Times New Roman"/>
      <w:sz w:val="28"/>
      <w:szCs w:val="20"/>
      <w:lang w:val="ru-RU" w:eastAsia="en-US" w:bidi="ar-SA"/>
    </w:rPr>
  </w:style>
  <w:style w:type="paragraph" w:styleId="AnnotationText">
    <w:name w:val="Annotation Text"/>
    <w:basedOn w:val="Normal"/>
    <w:pPr>
      <w:widowControl/>
      <w:jc w:val="start"/>
      <w:textAlignment w:val="auto"/>
    </w:pPr>
    <w:rPr>
      <w:rFonts w:cs="Times New Roman"/>
      <w:sz w:val="20"/>
      <w:szCs w:val="20"/>
      <w:lang w:val="ru-RU" w:eastAsia="ru-RU" w:bidi="ar-SA"/>
    </w:rPr>
  </w:style>
  <w:style w:type="paragraph" w:styleId="142">
    <w:name w:val="Обычный + 14 пт"/>
    <w:basedOn w:val="Normal"/>
    <w:qFormat/>
    <w:pPr>
      <w:widowControl/>
      <w:jc w:val="start"/>
      <w:textAlignment w:val="auto"/>
    </w:pPr>
    <w:rPr>
      <w:rFonts w:cs="Times New Roman"/>
      <w:sz w:val="28"/>
      <w:szCs w:val="28"/>
      <w:lang w:val="ru-RU" w:eastAsia="ru-RU" w:bidi="ar-SA"/>
    </w:rPr>
  </w:style>
  <w:style w:type="paragraph" w:styleId="ListBullet">
    <w:name w:val="List Bullet"/>
    <w:basedOn w:val="Normal"/>
    <w:autoRedefine/>
    <w:pPr>
      <w:widowControl/>
      <w:numPr>
        <w:ilvl w:val="0"/>
        <w:numId w:val="2"/>
      </w:numPr>
      <w:tabs>
        <w:tab w:val="clear" w:pos="708"/>
        <w:tab w:val="left" w:pos="1620" w:leader="none"/>
      </w:tabs>
      <w:ind w:hanging="360" w:start="1620"/>
      <w:jc w:val="start"/>
      <w:textAlignment w:val="auto"/>
    </w:pPr>
    <w:rPr>
      <w:rFonts w:cs="Times New Roman"/>
      <w:sz w:val="20"/>
      <w:szCs w:val="20"/>
      <w:lang w:val="ru-RU" w:eastAsia="ru-RU" w:bidi="ar-SA"/>
    </w:rPr>
  </w:style>
  <w:style w:type="paragraph" w:styleId="ListBullet2">
    <w:name w:val="List Bullet 2"/>
    <w:basedOn w:val="Normal"/>
    <w:autoRedefine/>
    <w:pPr>
      <w:widowControl/>
      <w:numPr>
        <w:ilvl w:val="0"/>
        <w:numId w:val="1"/>
      </w:numPr>
      <w:tabs>
        <w:tab w:val="clear" w:pos="708"/>
        <w:tab w:val="left" w:pos="720" w:leader="none"/>
      </w:tabs>
      <w:ind w:hanging="360" w:start="720"/>
      <w:jc w:val="start"/>
      <w:textAlignment w:val="auto"/>
    </w:pPr>
    <w:rPr>
      <w:rFonts w:cs="Times New Roman"/>
      <w:sz w:val="20"/>
      <w:szCs w:val="20"/>
      <w:lang w:val="ru-RU" w:eastAsia="ru-RU" w:bidi="ar-SA"/>
    </w:rPr>
  </w:style>
  <w:style w:type="paragraph" w:styleId="BodyTextFirstIndent">
    <w:name w:val="Body Text First Indent"/>
    <w:basedOn w:val="BodyText11212"/>
    <w:pPr>
      <w:widowControl/>
      <w:spacing w:before="0" w:after="120"/>
      <w:ind w:firstLine="210"/>
      <w:jc w:val="start"/>
      <w:textAlignment w:val="auto"/>
    </w:pPr>
    <w:rPr>
      <w:rFonts w:cs="Times New Roman"/>
      <w:sz w:val="24"/>
      <w:szCs w:val="24"/>
      <w:lang w:val="ru-RU" w:eastAsia="ru-RU" w:bidi="ar-SA"/>
    </w:rPr>
  </w:style>
  <w:style w:type="paragraph" w:styleId="BodyTextFirstIndent2">
    <w:name w:val="Body Text First Indent 2"/>
    <w:basedOn w:val="BodyTextIndent"/>
    <w:qFormat/>
    <w:pPr>
      <w:widowControl/>
      <w:spacing w:before="0" w:after="120"/>
      <w:ind w:firstLine="210" w:start="283"/>
      <w:jc w:val="start"/>
      <w:textAlignment w:val="auto"/>
    </w:pPr>
    <w:rPr>
      <w:rFonts w:cs="Times New Roman"/>
      <w:sz w:val="24"/>
      <w:szCs w:val="24"/>
      <w:lang w:val="ru-RU" w:eastAsia="ru-RU" w:bidi="ar-SA"/>
    </w:rPr>
  </w:style>
  <w:style w:type="paragraph" w:styleId="Style32">
    <w:name w:val="Знак Знак Знак Знак"/>
    <w:basedOn w:val="Normal"/>
    <w:qFormat/>
    <w:pPr>
      <w:widowControl/>
      <w:spacing w:lineRule="exact" w:line="240" w:before="0" w:after="160"/>
      <w:jc w:val="start"/>
      <w:textAlignment w:val="auto"/>
    </w:pPr>
    <w:rPr>
      <w:rFonts w:ascii="Verdana" w:hAnsi="Verdana" w:cs="Verdana"/>
      <w:sz w:val="20"/>
      <w:szCs w:val="20"/>
      <w:lang w:val="en-US" w:eastAsia="en-US" w:bidi="ar-SA"/>
    </w:rPr>
  </w:style>
  <w:style w:type="paragraph" w:styleId="FR2">
    <w:name w:val="FR2"/>
    <w:qFormat/>
    <w:pPr>
      <w:widowControl w:val="false"/>
      <w:bidi w:val="0"/>
      <w:spacing w:lineRule="auto" w:line="300"/>
      <w:ind w:firstLine="2720"/>
      <w:jc w:val="start"/>
      <w:textAlignment w:val="auto"/>
    </w:pPr>
    <w:rPr>
      <w:rFonts w:ascii="Times New Roman" w:hAnsi="Times New Roman" w:eastAsia="Courier New" w:cs="Times New Roman"/>
      <w:color w:val="auto"/>
      <w:kern w:val="2"/>
      <w:sz w:val="28"/>
      <w:szCs w:val="28"/>
      <w:lang w:val="ru-RU" w:eastAsia="ru-RU" w:bidi="ar-SA"/>
    </w:rPr>
  </w:style>
  <w:style w:type="paragraph" w:styleId="65">
    <w:name w:val="Основной текст (6)"/>
    <w:basedOn w:val="Normal"/>
    <w:qFormat/>
    <w:pPr>
      <w:widowControl/>
      <w:shd w:fill="FFFFFF"/>
      <w:spacing w:lineRule="exact" w:line="202" w:before="240" w:after="180"/>
      <w:jc w:val="center"/>
      <w:textAlignment w:val="auto"/>
    </w:pPr>
    <w:rPr>
      <w:rFonts w:ascii="Calibri" w:hAnsi="Calibri" w:cs="Calibri"/>
      <w:b/>
      <w:sz w:val="16"/>
      <w:szCs w:val="20"/>
      <w:shd w:fill="FFFFFF" w:val="clear"/>
      <w:lang w:val="ru-RU" w:eastAsia="ru-RU" w:bidi="ar-SA"/>
    </w:rPr>
  </w:style>
  <w:style w:type="paragraph" w:styleId="54">
    <w:name w:val="Основной текст (5)"/>
    <w:basedOn w:val="Normal"/>
    <w:qFormat/>
    <w:pPr>
      <w:widowControl/>
      <w:shd w:fill="FFFFFF"/>
      <w:spacing w:lineRule="exact" w:line="202" w:before="180" w:after="60"/>
      <w:ind w:hanging="360"/>
      <w:jc w:val="both"/>
      <w:textAlignment w:val="auto"/>
    </w:pPr>
    <w:rPr>
      <w:rFonts w:ascii="Calibri" w:hAnsi="Calibri" w:cs="Calibri"/>
      <w:sz w:val="17"/>
      <w:szCs w:val="20"/>
      <w:shd w:fill="FFFFFF" w:val="clear"/>
      <w:lang w:val="ru-RU" w:eastAsia="ru-RU" w:bidi="ar-SA"/>
    </w:rPr>
  </w:style>
  <w:style w:type="paragraph" w:styleId="123">
    <w:name w:val="Îáû÷íûé1"/>
    <w:qFormat/>
    <w:pPr>
      <w:widowControl/>
      <w:bidi w:val="0"/>
      <w:jc w:val="start"/>
      <w:textAlignment w:val="auto"/>
    </w:pPr>
    <w:rPr>
      <w:rFonts w:ascii="Journal Uzbek" w:hAnsi="Journal Uzbek" w:eastAsia="Arial Unicode MS" w:cs="Times New Roman"/>
      <w:color w:val="auto"/>
      <w:kern w:val="2"/>
      <w:sz w:val="28"/>
      <w:szCs w:val="20"/>
      <w:lang w:val="ru-RU" w:eastAsia="ru-RU" w:bidi="ar-SA"/>
    </w:rPr>
  </w:style>
  <w:style w:type="paragraph" w:styleId="47">
    <w:name w:val="Основной текст4"/>
    <w:basedOn w:val="Normal"/>
    <w:qFormat/>
    <w:pPr>
      <w:widowControl w:val="false"/>
      <w:shd w:fill="FFFFFF"/>
      <w:spacing w:lineRule="exact" w:line="490" w:before="120" w:after="0"/>
      <w:jc w:val="center"/>
      <w:textAlignment w:val="auto"/>
    </w:pPr>
    <w:rPr>
      <w:rFonts w:cs="Times New Roman"/>
      <w:sz w:val="21"/>
      <w:szCs w:val="21"/>
      <w:lang w:val="en-US" w:eastAsia="en-US" w:bidi="ar-SA"/>
    </w:rPr>
  </w:style>
  <w:style w:type="paragraph" w:styleId="2113">
    <w:name w:val="Основной текст (2)1"/>
    <w:basedOn w:val="Normal"/>
    <w:qFormat/>
    <w:pPr>
      <w:widowControl w:val="false"/>
      <w:shd w:fill="FFFFFF"/>
      <w:spacing w:lineRule="exact" w:line="264" w:before="0" w:after="300"/>
      <w:ind w:hanging="2160"/>
      <w:jc w:val="center"/>
      <w:textAlignment w:val="auto"/>
    </w:pPr>
    <w:rPr>
      <w:rFonts w:cs="Times New Roman"/>
      <w:b/>
      <w:bCs/>
      <w:sz w:val="21"/>
      <w:szCs w:val="21"/>
      <w:lang w:val="en-US" w:eastAsia="en-US" w:bidi="ar-SA"/>
    </w:rPr>
  </w:style>
  <w:style w:type="paragraph" w:styleId="124">
    <w:name w:val="Абзац списка1"/>
    <w:basedOn w:val="Normal"/>
    <w:qFormat/>
    <w:pPr>
      <w:widowControl/>
      <w:spacing w:lineRule="auto" w:line="276" w:before="0" w:after="200"/>
      <w:ind w:start="720"/>
      <w:contextualSpacing/>
      <w:jc w:val="start"/>
      <w:textAlignment w:val="auto"/>
    </w:pPr>
    <w:rPr>
      <w:rFonts w:ascii="Calibri" w:hAnsi="Calibri" w:cs="Times New Roman"/>
      <w:sz w:val="22"/>
      <w:szCs w:val="22"/>
      <w:lang w:val="ru-RU" w:eastAsia="ru-RU" w:bidi="ar-SA"/>
    </w:rPr>
  </w:style>
  <w:style w:type="paragraph" w:styleId="611">
    <w:name w:val="Основной текст (6)1"/>
    <w:basedOn w:val="Normal"/>
    <w:qFormat/>
    <w:pPr>
      <w:widowControl/>
      <w:shd w:fill="FFFFFF"/>
      <w:spacing w:lineRule="exact" w:line="254"/>
      <w:ind w:hanging="2160"/>
      <w:jc w:val="both"/>
      <w:textAlignment w:val="auto"/>
    </w:pPr>
    <w:rPr>
      <w:rFonts w:cs="Times New Roman"/>
      <w:sz w:val="20"/>
      <w:szCs w:val="20"/>
      <w:lang w:val="ru-RU" w:eastAsia="ru-RU" w:bidi="ar-SA"/>
    </w:rPr>
  </w:style>
  <w:style w:type="paragraph" w:styleId="125">
    <w:name w:val="Без интервала1"/>
    <w:qFormat/>
    <w:pPr>
      <w:widowControl/>
      <w:bidi w:val="0"/>
      <w:jc w:val="start"/>
      <w:textAlignment w:val="auto"/>
    </w:pPr>
    <w:rPr>
      <w:rFonts w:ascii="Times New Roman" w:hAnsi="Times New Roman" w:eastAsia="Courier New" w:cs="Times New Roman"/>
      <w:color w:val="auto"/>
      <w:kern w:val="2"/>
      <w:sz w:val="24"/>
      <w:szCs w:val="24"/>
      <w:lang w:val="ru-RU" w:eastAsia="ru-RU" w:bidi="ar-SA"/>
    </w:rPr>
  </w:style>
  <w:style w:type="paragraph" w:styleId="227">
    <w:name w:val="Абзац списка2"/>
    <w:basedOn w:val="Normal"/>
    <w:qFormat/>
    <w:pPr>
      <w:widowControl/>
      <w:spacing w:lineRule="auto" w:line="276" w:before="0" w:after="200"/>
      <w:ind w:start="720"/>
      <w:contextualSpacing/>
      <w:jc w:val="start"/>
      <w:textAlignment w:val="auto"/>
    </w:pPr>
    <w:rPr>
      <w:rFonts w:ascii="Calibri" w:hAnsi="Calibri" w:cs="Times New Roman"/>
      <w:sz w:val="22"/>
      <w:szCs w:val="22"/>
      <w:lang w:val="ru-RU" w:eastAsia="en-US" w:bidi="ar-SA"/>
    </w:rPr>
  </w:style>
  <w:style w:type="paragraph" w:styleId="412">
    <w:name w:val="Заголовок 41"/>
    <w:basedOn w:val="123"/>
    <w:next w:val="123"/>
    <w:qFormat/>
    <w:pPr>
      <w:keepNext w:val="true"/>
      <w:widowControl/>
      <w:ind w:start="360"/>
      <w:jc w:val="center"/>
      <w:textAlignment w:val="auto"/>
    </w:pPr>
    <w:rPr>
      <w:rFonts w:ascii="Times New Roman" w:hAnsi="Times New Roman" w:eastAsia="Arial Unicode MS" w:cs="Times New Roman"/>
      <w:b/>
      <w:sz w:val="28"/>
      <w:szCs w:val="20"/>
      <w:lang w:val="en-US" w:eastAsia="ru-RU" w:bidi="ar-SA"/>
    </w:rPr>
  </w:style>
  <w:style w:type="paragraph" w:styleId="126">
    <w:name w:val="Сетка таблицы1"/>
    <w:basedOn w:val="NormalTable"/>
    <w:next w:val="TableGrid"/>
    <w:qFormat/>
    <w:pPr>
      <w:widowControl/>
      <w:pBdr/>
      <w:jc w:val="start"/>
      <w:textAlignment w:val="auto"/>
    </w:pPr>
    <w:rPr>
      <w:rFonts w:ascii="Calibri" w:hAnsi="Calibri" w:cs="Times New Roman"/>
      <w:sz w:val="20"/>
      <w:szCs w:val="20"/>
      <w:lang w:val="ru-RU" w:eastAsia="ru-RU" w:bidi="ar-SA"/>
    </w:rPr>
  </w:style>
  <w:style w:type="paragraph" w:styleId="Style71">
    <w:name w:val="Style7"/>
    <w:basedOn w:val="Normal"/>
    <w:qFormat/>
    <w:pPr>
      <w:widowControl w:val="false"/>
      <w:spacing w:lineRule="exact" w:line="326"/>
      <w:jc w:val="center"/>
      <w:textAlignment w:val="auto"/>
    </w:pPr>
    <w:rPr>
      <w:rFonts w:cs="Times New Roman"/>
      <w:sz w:val="24"/>
      <w:szCs w:val="24"/>
      <w:lang w:val="ru-RU" w:eastAsia="ru-RU" w:bidi="ar-SA"/>
    </w:rPr>
  </w:style>
  <w:style w:type="paragraph" w:styleId="Style81">
    <w:name w:val="Style8"/>
    <w:basedOn w:val="Normal"/>
    <w:qFormat/>
    <w:pPr>
      <w:widowControl w:val="false"/>
      <w:spacing w:lineRule="exact" w:line="322"/>
      <w:ind w:firstLine="691"/>
      <w:jc w:val="start"/>
      <w:textAlignment w:val="auto"/>
    </w:pPr>
    <w:rPr>
      <w:rFonts w:cs="Times New Roman"/>
      <w:sz w:val="24"/>
      <w:szCs w:val="24"/>
      <w:lang w:val="ru-RU" w:eastAsia="ru-RU" w:bidi="ar-SA"/>
    </w:rPr>
  </w:style>
  <w:style w:type="paragraph" w:styleId="2114">
    <w:name w:val="Основной текст 21"/>
    <w:basedOn w:val="Normal"/>
    <w:qFormat/>
    <w:pPr>
      <w:widowControl/>
      <w:ind w:firstLine="720"/>
      <w:jc w:val="both"/>
      <w:textAlignment w:val="auto"/>
    </w:pPr>
    <w:rPr>
      <w:rFonts w:cs="Times New Roman"/>
      <w:sz w:val="28"/>
      <w:szCs w:val="28"/>
      <w:lang w:val="ru-RU" w:eastAsia="ru-RU" w:bidi="ar-SA"/>
    </w:rPr>
  </w:style>
  <w:style w:type="paragraph" w:styleId="127">
    <w:name w:val="Знак Знак1 Знак"/>
    <w:basedOn w:val="Normal"/>
    <w:qFormat/>
    <w:pPr>
      <w:widowControl/>
      <w:spacing w:lineRule="exact" w:line="240" w:before="0" w:after="160"/>
      <w:jc w:val="start"/>
      <w:textAlignment w:val="auto"/>
    </w:pPr>
    <w:rPr>
      <w:rFonts w:ascii="Arial" w:hAnsi="Arial" w:eastAsia="MS Mincho" w:cs="Arial"/>
      <w:sz w:val="20"/>
      <w:szCs w:val="20"/>
      <w:lang w:val="en-US" w:eastAsia="en-US" w:bidi="ar-SA"/>
    </w:rPr>
  </w:style>
  <w:style w:type="paragraph" w:styleId="Style111">
    <w:name w:val="Style11"/>
    <w:basedOn w:val="Normal"/>
    <w:qFormat/>
    <w:pPr>
      <w:widowControl w:val="false"/>
      <w:spacing w:lineRule="exact" w:line="322"/>
      <w:ind w:firstLine="725"/>
      <w:jc w:val="both"/>
      <w:textAlignment w:val="auto"/>
    </w:pPr>
    <w:rPr>
      <w:rFonts w:cs="Times New Roman"/>
      <w:sz w:val="24"/>
      <w:szCs w:val="24"/>
      <w:lang w:val="ru-RU" w:eastAsia="ru-RU" w:bidi="ar-SA"/>
    </w:rPr>
  </w:style>
  <w:style w:type="paragraph" w:styleId="128">
    <w:name w:val="Основной текст с отступом1"/>
    <w:basedOn w:val="Normal"/>
    <w:qFormat/>
    <w:pPr>
      <w:widowControl/>
      <w:ind w:firstLine="357"/>
      <w:jc w:val="both"/>
      <w:textAlignment w:val="auto"/>
    </w:pPr>
    <w:rPr>
      <w:rFonts w:cs="Times New Roman"/>
      <w:sz w:val="24"/>
      <w:szCs w:val="24"/>
      <w:lang w:val="ru-RU" w:eastAsia="ru-RU" w:bidi="ar-SA"/>
    </w:rPr>
  </w:style>
  <w:style w:type="paragraph" w:styleId="228">
    <w:name w:val="Обычный2"/>
    <w:qFormat/>
    <w:pPr>
      <w:widowControl w:val="false"/>
      <w:bidi w:val="0"/>
      <w:jc w:val="start"/>
      <w:textAlignment w:val="auto"/>
    </w:pPr>
    <w:rPr>
      <w:rFonts w:ascii="Times New Roman" w:hAnsi="Times New Roman" w:eastAsia="Courier New" w:cs="Times New Roman"/>
      <w:color w:val="auto"/>
      <w:kern w:val="2"/>
      <w:sz w:val="20"/>
      <w:szCs w:val="20"/>
      <w:lang w:val="ru-RU" w:eastAsia="ru-RU" w:bidi="ar-SA"/>
    </w:rPr>
  </w:style>
  <w:style w:type="paragraph" w:styleId="315">
    <w:name w:val="Обычный3"/>
    <w:qFormat/>
    <w:pPr>
      <w:widowControl w:val="false"/>
      <w:bidi w:val="0"/>
      <w:jc w:val="start"/>
      <w:textAlignment w:val="auto"/>
    </w:pPr>
    <w:rPr>
      <w:rFonts w:ascii="Times New Roman" w:hAnsi="Times New Roman" w:eastAsia="Courier New" w:cs="Times New Roman"/>
      <w:color w:val="auto"/>
      <w:kern w:val="2"/>
      <w:sz w:val="20"/>
      <w:szCs w:val="20"/>
      <w:lang w:val="ru-RU" w:eastAsia="ru-RU" w:bidi="ar-SA"/>
    </w:rPr>
  </w:style>
  <w:style w:type="paragraph" w:styleId="229">
    <w:name w:val="Îñíîâíîé òåêñò 22"/>
    <w:basedOn w:val="Normal"/>
    <w:qFormat/>
    <w:pPr>
      <w:widowControl w:val="false"/>
      <w:jc w:val="start"/>
      <w:textAlignment w:val="auto"/>
    </w:pPr>
    <w:rPr>
      <w:rFonts w:ascii="PANDA Times UZ" w:hAnsi="PANDA Times UZ" w:cs="Times New Roman"/>
      <w:sz w:val="28"/>
      <w:szCs w:val="20"/>
      <w:lang w:val="ru-RU" w:eastAsia="ru-RU" w:bidi="ar-SA"/>
    </w:rPr>
  </w:style>
  <w:style w:type="paragraph" w:styleId="1110">
    <w:name w:val="Знак Знак1 Знак1"/>
    <w:basedOn w:val="Normal"/>
    <w:qFormat/>
    <w:pPr>
      <w:widowControl/>
      <w:spacing w:lineRule="exact" w:line="240" w:before="0" w:after="160"/>
      <w:jc w:val="start"/>
      <w:textAlignment w:val="auto"/>
    </w:pPr>
    <w:rPr>
      <w:rFonts w:ascii="Arial" w:hAnsi="Arial" w:eastAsia="MS Mincho" w:cs="Arial"/>
      <w:sz w:val="20"/>
      <w:szCs w:val="20"/>
      <w:lang w:val="en-US" w:eastAsia="en-US" w:bidi="ar-SA"/>
    </w:rPr>
  </w:style>
  <w:style w:type="paragraph" w:styleId="129">
    <w:name w:val="Знак Знак Знак Знак Знак Знак Знак1"/>
    <w:basedOn w:val="Normal"/>
    <w:qFormat/>
    <w:pPr>
      <w:widowControl/>
      <w:spacing w:lineRule="exact" w:line="240" w:before="0" w:after="160"/>
      <w:jc w:val="start"/>
      <w:textAlignment w:val="auto"/>
    </w:pPr>
    <w:rPr>
      <w:rFonts w:cs="Arial"/>
      <w:sz w:val="20"/>
      <w:szCs w:val="20"/>
      <w:lang w:val="en-US" w:eastAsia="en-US" w:bidi="ar-SA"/>
    </w:rPr>
  </w:style>
  <w:style w:type="paragraph" w:styleId="TableElegant">
    <w:name w:val="Table Elegant"/>
    <w:basedOn w:val="NormalTable"/>
    <w:qFormat/>
    <w:pPr>
      <w:widowControl/>
      <w:pBdr/>
      <w:jc w:val="start"/>
      <w:textAlignment w:val="auto"/>
    </w:pPr>
    <w:rPr>
      <w:rFonts w:cs="Times New Roman"/>
      <w:sz w:val="20"/>
      <w:szCs w:val="20"/>
      <w:lang w:val="ru-RU" w:eastAsia="ru-RU" w:bidi="ar-SA"/>
    </w:rPr>
  </w:style>
  <w:style w:type="paragraph" w:styleId="annotationsubject">
    <w:name w:val="annotation subject"/>
    <w:basedOn w:val="AnnotationText"/>
    <w:next w:val="AnnotationText"/>
    <w:qFormat/>
    <w:pPr>
      <w:widowControl/>
      <w:jc w:val="start"/>
      <w:textAlignment w:val="auto"/>
    </w:pPr>
    <w:rPr>
      <w:rFonts w:cs="Times New Roman"/>
      <w:b/>
      <w:bCs/>
      <w:sz w:val="20"/>
      <w:szCs w:val="20"/>
      <w:lang w:val="ru-RU" w:eastAsia="ru-RU" w:bidi="ar-SA"/>
    </w:rPr>
  </w:style>
  <w:style w:type="paragraph" w:styleId="Style33">
    <w:name w:val="подназвани"/>
    <w:basedOn w:val="Normal"/>
    <w:qFormat/>
    <w:pPr>
      <w:widowControl/>
      <w:tabs>
        <w:tab w:val="clear" w:pos="708"/>
        <w:tab w:val="left" w:pos="975" w:leader="none"/>
      </w:tabs>
      <w:spacing w:lineRule="auto" w:line="360" w:before="240" w:after="240"/>
      <w:ind w:firstLine="907"/>
      <w:jc w:val="center"/>
      <w:textAlignment w:val="auto"/>
    </w:pPr>
    <w:rPr>
      <w:rFonts w:cs="Times New Roman"/>
      <w:b/>
      <w:w w:val="106"/>
      <w:sz w:val="28"/>
      <w:szCs w:val="28"/>
      <w:lang w:val="uz-Cyrl-UZ" w:eastAsia="ru-RU" w:bidi="ar-SA"/>
    </w:rPr>
  </w:style>
  <w:style w:type="paragraph" w:styleId="316">
    <w:name w:val="Заголовок 31"/>
    <w:basedOn w:val="Normal"/>
    <w:qFormat/>
    <w:pPr>
      <w:widowControl w:val="false"/>
      <w:ind w:start="1146"/>
      <w:jc w:val="both"/>
      <w:textAlignment w:val="auto"/>
      <w:outlineLvl w:val="3"/>
    </w:pPr>
    <w:rPr>
      <w:rFonts w:cs="Times New Roman"/>
      <w:sz w:val="24"/>
      <w:szCs w:val="24"/>
      <w:lang w:val="en-US" w:eastAsia="en-US" w:bidi="ar-SA"/>
    </w:rPr>
  </w:style>
  <w:style w:type="paragraph" w:styleId="Style34">
    <w:name w:val="Другое"/>
    <w:basedOn w:val="Normal"/>
    <w:qFormat/>
    <w:pPr>
      <w:widowControl w:val="false"/>
      <w:jc w:val="start"/>
      <w:textAlignment w:val="auto"/>
    </w:pPr>
    <w:rPr>
      <w:rFonts w:ascii="Calibri" w:hAnsi="Calibri" w:cs="Calibri"/>
      <w:sz w:val="28"/>
      <w:szCs w:val="20"/>
      <w:lang w:val="ru-RU" w:eastAsia="ru-RU" w:bidi="ar-SA"/>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www.geography.wisc.edu/histcart/" TargetMode="External"/><Relationship Id="rId6" Type="http://schemas.openxmlformats.org/officeDocument/2006/relationships/image" Target="media/image4.png"/><Relationship Id="rId7" Type="http://schemas.openxmlformats.org/officeDocument/2006/relationships/hyperlink" Target="https://www.geography.wisc.edu/histcart/" TargetMode="External"/><Relationship Id="rId8" Type="http://schemas.openxmlformats.org/officeDocument/2006/relationships/image" Target="media/image4.png"/><Relationship Id="rId9" Type="http://schemas.openxmlformats.org/officeDocument/2006/relationships/hyperlink" Target="https://www.geography.wisc.edu/histcart/"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TotalTime>
  <Application>LibreOffice/24.2.7.2$Linux_X86_64 LibreOffice_project/420$Build-2</Application>
  <AppVersion>15.0000</AppVersion>
  <Pages>99</Pages>
  <Words>93035</Words>
  <Characters>622091</Characters>
  <CharactersWithSpaces>530300</CharactersWithSpace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2024-08-30T12:41:00Z</dcterms:created>
  <dc:creator>User</dc:creator>
  <dc:description/>
  <dc:language>en-US</dc:language>
  <cp:lastModifiedBy/>
  <cp:lastPrinted>2021-09-12T11:20:00Z</cp:lastPrinted>
  <dcterms:modified xsi:type="dcterms:W3CDTF">2025-09-23T15:37:00Z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lenovo</vt:lpwstr>
  </property>
</Properties>
</file>